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B7DA2" w14:textId="6219CC01" w:rsidR="006F555F" w:rsidRPr="006E6C98" w:rsidRDefault="006F555F" w:rsidP="006E6C98">
      <w:pPr>
        <w:ind w:left="180" w:hanging="180"/>
        <w:jc w:val="both"/>
      </w:pPr>
      <w:bookmarkStart w:id="0" w:name="_Toc448932753"/>
    </w:p>
    <w:p w14:paraId="23963477" w14:textId="02C08A11" w:rsidR="007A1266" w:rsidRDefault="006E6C98" w:rsidP="006E6C98">
      <w:pPr>
        <w:spacing w:line="240" w:lineRule="auto"/>
        <w:jc w:val="center"/>
        <w:rPr>
          <w:sz w:val="18"/>
          <w:szCs w:val="18"/>
        </w:rPr>
      </w:pPr>
      <w:r w:rsidRPr="006E605A">
        <w:rPr>
          <w:rFonts w:cs="Calibri"/>
          <w:b/>
          <w:noProof/>
        </w:rPr>
        <w:drawing>
          <wp:inline distT="0" distB="0" distL="0" distR="0" wp14:anchorId="264E6E0C" wp14:editId="5CE971D3">
            <wp:extent cx="2524125" cy="2105025"/>
            <wp:effectExtent l="0" t="0" r="9525" b="9525"/>
            <wp:docPr id="1" name="Obraz 1" descr="Opis: hexabank_log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hexabank_logo_nor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105025"/>
                    </a:xfrm>
                    <a:prstGeom prst="rect">
                      <a:avLst/>
                    </a:prstGeom>
                    <a:noFill/>
                    <a:ln>
                      <a:noFill/>
                    </a:ln>
                  </pic:spPr>
                </pic:pic>
              </a:graphicData>
            </a:graphic>
          </wp:inline>
        </w:drawing>
      </w:r>
    </w:p>
    <w:p w14:paraId="1A358A56" w14:textId="7AF66BE2" w:rsidR="006E6C98" w:rsidRPr="00CE6039" w:rsidRDefault="006E6C98" w:rsidP="006E6C98">
      <w:pPr>
        <w:spacing w:line="240" w:lineRule="auto"/>
        <w:rPr>
          <w:sz w:val="18"/>
          <w:szCs w:val="18"/>
        </w:rPr>
      </w:pPr>
      <w:r w:rsidRPr="0094385D">
        <w:t xml:space="preserve">Załącznik Nr 1 do </w:t>
      </w:r>
      <w:r w:rsidRPr="00CE6039">
        <w:t xml:space="preserve">Uchwały Nr </w:t>
      </w:r>
      <w:r w:rsidR="008C2FC8" w:rsidRPr="008C2FC8">
        <w:t>2/42/1788</w:t>
      </w:r>
      <w:r w:rsidRPr="008C2FC8">
        <w:t>/</w:t>
      </w:r>
      <w:r w:rsidRPr="005F3A52">
        <w:t>202</w:t>
      </w:r>
      <w:r w:rsidR="00AD21D3" w:rsidRPr="005F3A52">
        <w:t>6</w:t>
      </w:r>
      <w:r w:rsidRPr="00CE6039">
        <w:t xml:space="preserve"> Zarządu </w:t>
      </w:r>
      <w:proofErr w:type="spellStart"/>
      <w:r w:rsidRPr="00CE6039">
        <w:t>Hexa</w:t>
      </w:r>
      <w:proofErr w:type="spellEnd"/>
      <w:r w:rsidRPr="00CE6039">
        <w:t xml:space="preserve"> Banku Spółdzielczego z dnia </w:t>
      </w:r>
      <w:r w:rsidR="00CE6039" w:rsidRPr="00815A92">
        <w:t>1</w:t>
      </w:r>
      <w:r w:rsidR="00815A92" w:rsidRPr="00815A92">
        <w:t>3</w:t>
      </w:r>
      <w:r w:rsidRPr="00815A92">
        <w:t xml:space="preserve"> </w:t>
      </w:r>
      <w:r w:rsidR="00AD21D3" w:rsidRPr="00815A92">
        <w:t>l</w:t>
      </w:r>
      <w:r w:rsidR="00815A92" w:rsidRPr="00815A92">
        <w:t>ipca</w:t>
      </w:r>
      <w:r w:rsidRPr="00815A92">
        <w:t xml:space="preserve"> 202</w:t>
      </w:r>
      <w:r w:rsidR="00AD21D3" w:rsidRPr="00815A92">
        <w:t>6</w:t>
      </w:r>
      <w:r w:rsidRPr="00CE6039">
        <w:t xml:space="preserve"> r.</w:t>
      </w:r>
    </w:p>
    <w:p w14:paraId="1EA28EDA" w14:textId="34299873" w:rsidR="00263A16" w:rsidRPr="00CE6039" w:rsidRDefault="007A1266" w:rsidP="00EE13E2">
      <w:pPr>
        <w:pStyle w:val="Nagwek1"/>
      </w:pPr>
      <w:bookmarkStart w:id="1" w:name="_Toc198636223"/>
      <w:bookmarkStart w:id="2" w:name="_Toc198710126"/>
      <w:r w:rsidRPr="00CE6039">
        <w:t xml:space="preserve">Regulamin kart kredytowych w </w:t>
      </w:r>
      <w:proofErr w:type="spellStart"/>
      <w:r w:rsidR="006E6C98" w:rsidRPr="00CE6039">
        <w:t>Hexa</w:t>
      </w:r>
      <w:proofErr w:type="spellEnd"/>
      <w:r w:rsidR="006E6C98" w:rsidRPr="00CE6039">
        <w:t xml:space="preserve"> </w:t>
      </w:r>
      <w:r w:rsidR="00A8297C" w:rsidRPr="00CE6039">
        <w:t>B</w:t>
      </w:r>
      <w:r w:rsidRPr="00CE6039">
        <w:t xml:space="preserve">anku </w:t>
      </w:r>
      <w:r w:rsidR="00A8297C" w:rsidRPr="00CE6039">
        <w:t>S</w:t>
      </w:r>
      <w:r w:rsidRPr="00CE6039">
        <w:t>półdzielcz</w:t>
      </w:r>
      <w:r w:rsidR="006E6C98" w:rsidRPr="00CE6039">
        <w:t>ym</w:t>
      </w:r>
      <w:r w:rsidR="005C50B7" w:rsidRPr="00CE6039">
        <w:t>,</w:t>
      </w:r>
      <w:r w:rsidR="005C50B7" w:rsidRPr="00CE6039">
        <w:br/>
        <w:t>o</w:t>
      </w:r>
      <w:r w:rsidR="00D46984" w:rsidRPr="00CE6039">
        <w:t xml:space="preserve">bowiązuje od dnia </w:t>
      </w:r>
      <w:r w:rsidR="00AD21D3" w:rsidRPr="00787225">
        <w:t>1</w:t>
      </w:r>
      <w:r w:rsidR="00787225" w:rsidRPr="00787225">
        <w:t>4</w:t>
      </w:r>
      <w:r w:rsidR="00E717A8" w:rsidRPr="00787225">
        <w:t xml:space="preserve"> l</w:t>
      </w:r>
      <w:r w:rsidR="00787225" w:rsidRPr="00787225">
        <w:t>ipca</w:t>
      </w:r>
      <w:r w:rsidR="00D46984" w:rsidRPr="00787225">
        <w:t xml:space="preserve"> 202</w:t>
      </w:r>
      <w:r w:rsidR="00AD21D3" w:rsidRPr="00787225">
        <w:t>6</w:t>
      </w:r>
      <w:r w:rsidR="00D46984" w:rsidRPr="00CE6039">
        <w:t xml:space="preserve"> r.</w:t>
      </w:r>
      <w:bookmarkEnd w:id="1"/>
      <w:bookmarkEnd w:id="2"/>
    </w:p>
    <w:p w14:paraId="33CE9C2F" w14:textId="77777777" w:rsidR="00643FC0" w:rsidRPr="00162055" w:rsidRDefault="003B04F9" w:rsidP="00162055">
      <w:pPr>
        <w:pStyle w:val="Nagwekspisutreci"/>
        <w:spacing w:line="276" w:lineRule="auto"/>
        <w:ind w:left="227"/>
        <w:contextualSpacing/>
        <w:rPr>
          <w:noProof/>
          <w:color w:val="000000" w:themeColor="text1"/>
        </w:rPr>
      </w:pPr>
      <w:r w:rsidRPr="00162055">
        <w:rPr>
          <w:rFonts w:cs="Calibri"/>
          <w:b w:val="0"/>
          <w:bCs w:val="0"/>
          <w:color w:val="000000" w:themeColor="text1"/>
        </w:rPr>
        <w:t>Spis treści</w:t>
      </w:r>
      <w:r w:rsidR="00643FC0" w:rsidRPr="00162055">
        <w:rPr>
          <w:rFonts w:eastAsiaTheme="majorEastAsia" w:cs="Calibri"/>
          <w:caps/>
          <w:color w:val="000000" w:themeColor="text1"/>
        </w:rPr>
        <w:fldChar w:fldCharType="begin"/>
      </w:r>
      <w:r w:rsidR="00643FC0" w:rsidRPr="00162055">
        <w:rPr>
          <w:rFonts w:cs="Calibri"/>
          <w:caps/>
          <w:color w:val="000000" w:themeColor="text1"/>
        </w:rPr>
        <w:instrText xml:space="preserve"> TOC \o "1-3" \h \z \u </w:instrText>
      </w:r>
      <w:r w:rsidR="00643FC0" w:rsidRPr="00162055">
        <w:rPr>
          <w:rFonts w:eastAsiaTheme="majorEastAsia" w:cs="Calibri"/>
          <w:caps/>
          <w:color w:val="000000" w:themeColor="text1"/>
        </w:rPr>
        <w:fldChar w:fldCharType="separate"/>
      </w:r>
    </w:p>
    <w:p w14:paraId="08D0281D" w14:textId="592D03D1"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27" w:history="1">
        <w:r w:rsidR="00643FC0" w:rsidRPr="00162055">
          <w:rPr>
            <w:rStyle w:val="Hipercze"/>
            <w:noProof/>
            <w:color w:val="000000" w:themeColor="text1"/>
            <w:szCs w:val="20"/>
          </w:rPr>
          <w:t>Jak czytać Regulamin</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_Toc198710127 \h </w:instrText>
        </w:r>
        <w:r w:rsidR="00643FC0" w:rsidRPr="00162055">
          <w:rPr>
            <w:noProof/>
            <w:webHidden/>
          </w:rPr>
        </w:r>
        <w:r w:rsidR="00643FC0" w:rsidRPr="00162055">
          <w:rPr>
            <w:noProof/>
            <w:webHidden/>
          </w:rPr>
          <w:fldChar w:fldCharType="separate"/>
        </w:r>
        <w:r w:rsidR="005B1E60">
          <w:rPr>
            <w:noProof/>
            <w:webHidden/>
          </w:rPr>
          <w:t>2</w:t>
        </w:r>
        <w:r w:rsidR="00643FC0" w:rsidRPr="00162055">
          <w:rPr>
            <w:noProof/>
            <w:webHidden/>
          </w:rPr>
          <w:fldChar w:fldCharType="end"/>
        </w:r>
      </w:hyperlink>
    </w:p>
    <w:p w14:paraId="349F84BA" w14:textId="5A610BAB"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28" w:history="1">
        <w:r w:rsidR="00643FC0" w:rsidRPr="00162055">
          <w:rPr>
            <w:rStyle w:val="Hipercze"/>
            <w:noProof/>
            <w:color w:val="000000" w:themeColor="text1"/>
            <w:szCs w:val="20"/>
          </w:rPr>
          <w:t>Co znajdziesz w Regulaminie</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_Toc198710128 \h </w:instrText>
        </w:r>
        <w:r w:rsidR="00643FC0" w:rsidRPr="00162055">
          <w:rPr>
            <w:noProof/>
            <w:webHidden/>
          </w:rPr>
        </w:r>
        <w:r w:rsidR="00643FC0" w:rsidRPr="00162055">
          <w:rPr>
            <w:noProof/>
            <w:webHidden/>
          </w:rPr>
          <w:fldChar w:fldCharType="separate"/>
        </w:r>
        <w:r w:rsidR="005B1E60">
          <w:rPr>
            <w:noProof/>
            <w:webHidden/>
          </w:rPr>
          <w:t>2</w:t>
        </w:r>
        <w:r w:rsidR="00643FC0" w:rsidRPr="00162055">
          <w:rPr>
            <w:noProof/>
            <w:webHidden/>
          </w:rPr>
          <w:fldChar w:fldCharType="end"/>
        </w:r>
      </w:hyperlink>
    </w:p>
    <w:p w14:paraId="66B3A324" w14:textId="011B8865"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29" w:history="1">
        <w:r w:rsidR="00643FC0" w:rsidRPr="00162055">
          <w:rPr>
            <w:rStyle w:val="Hipercze"/>
            <w:noProof/>
            <w:color w:val="000000" w:themeColor="text1"/>
            <w:szCs w:val="20"/>
          </w:rPr>
          <w:t>Jakie są najważniejsze zasady dotyczące wniosku o zawarcie umowy?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_Toc198710129 \h </w:instrText>
        </w:r>
        <w:r w:rsidR="00643FC0" w:rsidRPr="00162055">
          <w:rPr>
            <w:noProof/>
            <w:webHidden/>
          </w:rPr>
        </w:r>
        <w:r w:rsidR="00643FC0" w:rsidRPr="00162055">
          <w:rPr>
            <w:noProof/>
            <w:webHidden/>
          </w:rPr>
          <w:fldChar w:fldCharType="separate"/>
        </w:r>
        <w:r w:rsidR="005B1E60">
          <w:rPr>
            <w:noProof/>
            <w:webHidden/>
          </w:rPr>
          <w:t>2</w:t>
        </w:r>
        <w:r w:rsidR="00643FC0" w:rsidRPr="00162055">
          <w:rPr>
            <w:noProof/>
            <w:webHidden/>
          </w:rPr>
          <w:fldChar w:fldCharType="end"/>
        </w:r>
      </w:hyperlink>
    </w:p>
    <w:p w14:paraId="14869889" w14:textId="3D450876"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0" w:history="1">
        <w:r w:rsidR="00643FC0" w:rsidRPr="00162055">
          <w:rPr>
            <w:rStyle w:val="Hipercze"/>
            <w:noProof/>
            <w:color w:val="000000" w:themeColor="text1"/>
            <w:szCs w:val="20"/>
          </w:rPr>
          <w:t>Podpisanie umowy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_Toc198710130 \h </w:instrText>
        </w:r>
        <w:r w:rsidR="00643FC0" w:rsidRPr="00162055">
          <w:rPr>
            <w:noProof/>
            <w:webHidden/>
          </w:rPr>
        </w:r>
        <w:r w:rsidR="00643FC0" w:rsidRPr="00162055">
          <w:rPr>
            <w:noProof/>
            <w:webHidden/>
          </w:rPr>
          <w:fldChar w:fldCharType="separate"/>
        </w:r>
        <w:r w:rsidR="005B1E60">
          <w:rPr>
            <w:noProof/>
            <w:webHidden/>
          </w:rPr>
          <w:t>3</w:t>
        </w:r>
        <w:r w:rsidR="00643FC0" w:rsidRPr="00162055">
          <w:rPr>
            <w:noProof/>
            <w:webHidden/>
          </w:rPr>
          <w:fldChar w:fldCharType="end"/>
        </w:r>
      </w:hyperlink>
    </w:p>
    <w:p w14:paraId="0A968E4C" w14:textId="088EC5B0"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1" w:history="1">
        <w:r w:rsidR="00643FC0" w:rsidRPr="00162055">
          <w:rPr>
            <w:rStyle w:val="Hipercze"/>
            <w:noProof/>
            <w:color w:val="000000" w:themeColor="text1"/>
            <w:szCs w:val="20"/>
          </w:rPr>
          <w:t>Jakie są najważniejsze zasady dotyczące wydania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_Toc198710131 \h </w:instrText>
        </w:r>
        <w:r w:rsidR="00643FC0" w:rsidRPr="00162055">
          <w:rPr>
            <w:noProof/>
            <w:webHidden/>
          </w:rPr>
        </w:r>
        <w:r w:rsidR="00643FC0" w:rsidRPr="00162055">
          <w:rPr>
            <w:noProof/>
            <w:webHidden/>
          </w:rPr>
          <w:fldChar w:fldCharType="separate"/>
        </w:r>
        <w:r w:rsidR="005B1E60">
          <w:rPr>
            <w:noProof/>
            <w:webHidden/>
          </w:rPr>
          <w:t>4</w:t>
        </w:r>
        <w:r w:rsidR="00643FC0" w:rsidRPr="00162055">
          <w:rPr>
            <w:noProof/>
            <w:webHidden/>
          </w:rPr>
          <w:fldChar w:fldCharType="end"/>
        </w:r>
      </w:hyperlink>
    </w:p>
    <w:p w14:paraId="4CDDBADF" w14:textId="60ACFC8A"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2" w:history="1">
        <w:r w:rsidR="00643FC0" w:rsidRPr="00162055">
          <w:rPr>
            <w:rStyle w:val="Hipercze"/>
            <w:noProof/>
            <w:color w:val="000000" w:themeColor="text1"/>
            <w:szCs w:val="20"/>
          </w:rPr>
          <w:t>Jak używać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_Toc198710132 \h </w:instrText>
        </w:r>
        <w:r w:rsidR="00643FC0" w:rsidRPr="00162055">
          <w:rPr>
            <w:noProof/>
            <w:webHidden/>
          </w:rPr>
        </w:r>
        <w:r w:rsidR="00643FC0" w:rsidRPr="00162055">
          <w:rPr>
            <w:noProof/>
            <w:webHidden/>
          </w:rPr>
          <w:fldChar w:fldCharType="separate"/>
        </w:r>
        <w:r w:rsidR="005B1E60">
          <w:rPr>
            <w:noProof/>
            <w:webHidden/>
          </w:rPr>
          <w:t>5</w:t>
        </w:r>
        <w:r w:rsidR="00643FC0" w:rsidRPr="00162055">
          <w:rPr>
            <w:noProof/>
            <w:webHidden/>
          </w:rPr>
          <w:fldChar w:fldCharType="end"/>
        </w:r>
      </w:hyperlink>
    </w:p>
    <w:p w14:paraId="7156DEDE" w14:textId="141F73EC"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3" w:history="1">
        <w:r w:rsidR="00643FC0" w:rsidRPr="00162055">
          <w:rPr>
            <w:rStyle w:val="Hipercze"/>
            <w:noProof/>
            <w:color w:val="000000" w:themeColor="text1"/>
            <w:szCs w:val="20"/>
          </w:rPr>
          <w:t>Program lojalnościowy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_Toc198710133 \h </w:instrText>
        </w:r>
        <w:r w:rsidR="00643FC0" w:rsidRPr="00162055">
          <w:rPr>
            <w:noProof/>
            <w:webHidden/>
          </w:rPr>
        </w:r>
        <w:r w:rsidR="00643FC0" w:rsidRPr="00162055">
          <w:rPr>
            <w:noProof/>
            <w:webHidden/>
          </w:rPr>
          <w:fldChar w:fldCharType="separate"/>
        </w:r>
        <w:r w:rsidR="005B1E60">
          <w:rPr>
            <w:noProof/>
            <w:webHidden/>
          </w:rPr>
          <w:t>5</w:t>
        </w:r>
        <w:r w:rsidR="00643FC0" w:rsidRPr="00162055">
          <w:rPr>
            <w:noProof/>
            <w:webHidden/>
          </w:rPr>
          <w:fldChar w:fldCharType="end"/>
        </w:r>
      </w:hyperlink>
    </w:p>
    <w:p w14:paraId="2CB0CD08" w14:textId="71CB88B7"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4" w:history="1">
        <w:r w:rsidR="00643FC0" w:rsidRPr="00162055">
          <w:rPr>
            <w:rStyle w:val="Hipercze"/>
            <w:noProof/>
            <w:color w:val="000000" w:themeColor="text1"/>
            <w:szCs w:val="20"/>
          </w:rPr>
          <w:t>Przelew z rachunku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_Toc198710134 \h </w:instrText>
        </w:r>
        <w:r w:rsidR="00643FC0" w:rsidRPr="00162055">
          <w:rPr>
            <w:noProof/>
            <w:webHidden/>
          </w:rPr>
        </w:r>
        <w:r w:rsidR="00643FC0" w:rsidRPr="00162055">
          <w:rPr>
            <w:noProof/>
            <w:webHidden/>
          </w:rPr>
          <w:fldChar w:fldCharType="separate"/>
        </w:r>
        <w:r w:rsidR="005B1E60">
          <w:rPr>
            <w:noProof/>
            <w:webHidden/>
          </w:rPr>
          <w:t>6</w:t>
        </w:r>
        <w:r w:rsidR="00643FC0" w:rsidRPr="00162055">
          <w:rPr>
            <w:noProof/>
            <w:webHidden/>
          </w:rPr>
          <w:fldChar w:fldCharType="end"/>
        </w:r>
      </w:hyperlink>
    </w:p>
    <w:p w14:paraId="15B6726B" w14:textId="575B9380"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5" w:history="1">
        <w:r w:rsidR="00643FC0" w:rsidRPr="00162055">
          <w:rPr>
            <w:rStyle w:val="Hipercze"/>
            <w:noProof/>
            <w:color w:val="000000" w:themeColor="text1"/>
            <w:szCs w:val="20"/>
          </w:rPr>
          <w:t>Płatności zbliżeniowe</w:t>
        </w:r>
        <w:r w:rsidR="00007E55">
          <w:rPr>
            <w:rStyle w:val="Hipercze"/>
            <w:noProof/>
            <w:color w:val="000000" w:themeColor="text1"/>
            <w:szCs w:val="20"/>
          </w:rPr>
          <w:t xml:space="preserve"> </w:t>
        </w:r>
        <w:r w:rsidR="00007E55" w:rsidRPr="00787225">
          <w:rPr>
            <w:rStyle w:val="Hipercze"/>
            <w:noProof/>
            <w:color w:val="000000" w:themeColor="text1"/>
            <w:szCs w:val="20"/>
          </w:rPr>
          <w:t>oraz za pomocą paska magnetycznego</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_Toc198710135 \h </w:instrText>
        </w:r>
        <w:r w:rsidR="00643FC0" w:rsidRPr="00162055">
          <w:rPr>
            <w:noProof/>
            <w:webHidden/>
          </w:rPr>
        </w:r>
        <w:r w:rsidR="00643FC0" w:rsidRPr="00162055">
          <w:rPr>
            <w:noProof/>
            <w:webHidden/>
          </w:rPr>
          <w:fldChar w:fldCharType="separate"/>
        </w:r>
        <w:r w:rsidR="005B1E60">
          <w:rPr>
            <w:noProof/>
            <w:webHidden/>
          </w:rPr>
          <w:t>6</w:t>
        </w:r>
        <w:r w:rsidR="00643FC0" w:rsidRPr="00162055">
          <w:rPr>
            <w:noProof/>
            <w:webHidden/>
          </w:rPr>
          <w:fldChar w:fldCharType="end"/>
        </w:r>
      </w:hyperlink>
    </w:p>
    <w:p w14:paraId="1350236D" w14:textId="2BE1D91D"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6" w:history="1">
        <w:r w:rsidR="00643FC0" w:rsidRPr="00162055">
          <w:rPr>
            <w:rStyle w:val="Hipercze"/>
            <w:noProof/>
            <w:color w:val="000000" w:themeColor="text1"/>
            <w:szCs w:val="20"/>
          </w:rPr>
          <w:t>Pin do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_Toc198710136 \h </w:instrText>
        </w:r>
        <w:r w:rsidR="00643FC0" w:rsidRPr="00162055">
          <w:rPr>
            <w:noProof/>
            <w:webHidden/>
          </w:rPr>
        </w:r>
        <w:r w:rsidR="00643FC0" w:rsidRPr="00162055">
          <w:rPr>
            <w:noProof/>
            <w:webHidden/>
          </w:rPr>
          <w:fldChar w:fldCharType="separate"/>
        </w:r>
        <w:r w:rsidR="005B1E60">
          <w:rPr>
            <w:noProof/>
            <w:webHidden/>
          </w:rPr>
          <w:t>6</w:t>
        </w:r>
        <w:r w:rsidR="00643FC0" w:rsidRPr="00162055">
          <w:rPr>
            <w:noProof/>
            <w:webHidden/>
          </w:rPr>
          <w:fldChar w:fldCharType="end"/>
        </w:r>
      </w:hyperlink>
    </w:p>
    <w:p w14:paraId="046BDB0D" w14:textId="1343C299"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7" w:history="1">
        <w:r w:rsidR="00643FC0" w:rsidRPr="00162055">
          <w:rPr>
            <w:rStyle w:val="Hipercze"/>
            <w:noProof/>
            <w:color w:val="000000" w:themeColor="text1"/>
            <w:szCs w:val="20"/>
          </w:rPr>
          <w:t>Czym jest i jakie są zasady korzystania z silnego uwierzytelnienia?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_Toc198710137 \h </w:instrText>
        </w:r>
        <w:r w:rsidR="00643FC0" w:rsidRPr="00162055">
          <w:rPr>
            <w:noProof/>
            <w:webHidden/>
          </w:rPr>
        </w:r>
        <w:r w:rsidR="00643FC0" w:rsidRPr="00162055">
          <w:rPr>
            <w:noProof/>
            <w:webHidden/>
          </w:rPr>
          <w:fldChar w:fldCharType="separate"/>
        </w:r>
        <w:r w:rsidR="005B1E60">
          <w:rPr>
            <w:noProof/>
            <w:webHidden/>
          </w:rPr>
          <w:t>6</w:t>
        </w:r>
        <w:r w:rsidR="00643FC0" w:rsidRPr="00162055">
          <w:rPr>
            <w:noProof/>
            <w:webHidden/>
          </w:rPr>
          <w:fldChar w:fldCharType="end"/>
        </w:r>
      </w:hyperlink>
    </w:p>
    <w:p w14:paraId="38BF3C05" w14:textId="25E67987"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8" w:history="1">
        <w:r w:rsidR="00643FC0" w:rsidRPr="00162055">
          <w:rPr>
            <w:rStyle w:val="Hipercze"/>
            <w:noProof/>
            <w:color w:val="000000" w:themeColor="text1"/>
            <w:szCs w:val="20"/>
          </w:rPr>
          <w:t>Do kiedy możesz korzystać z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_Toc198710138 \h </w:instrText>
        </w:r>
        <w:r w:rsidR="00643FC0" w:rsidRPr="00162055">
          <w:rPr>
            <w:noProof/>
            <w:webHidden/>
          </w:rPr>
        </w:r>
        <w:r w:rsidR="00643FC0" w:rsidRPr="00162055">
          <w:rPr>
            <w:noProof/>
            <w:webHidden/>
          </w:rPr>
          <w:fldChar w:fldCharType="separate"/>
        </w:r>
        <w:r w:rsidR="005B1E60">
          <w:rPr>
            <w:noProof/>
            <w:webHidden/>
          </w:rPr>
          <w:t>8</w:t>
        </w:r>
        <w:r w:rsidR="00643FC0" w:rsidRPr="00162055">
          <w:rPr>
            <w:noProof/>
            <w:webHidden/>
          </w:rPr>
          <w:fldChar w:fldCharType="end"/>
        </w:r>
      </w:hyperlink>
    </w:p>
    <w:p w14:paraId="1B6E4B6F" w14:textId="0CA3753D"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39" w:history="1">
        <w:r w:rsidR="00643FC0" w:rsidRPr="00162055">
          <w:rPr>
            <w:rStyle w:val="Hipercze"/>
            <w:noProof/>
            <w:color w:val="000000" w:themeColor="text1"/>
            <w:szCs w:val="20"/>
          </w:rPr>
          <w:t>Kiedy możemy wymienić kartę na inną</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_Toc198710139 \h </w:instrText>
        </w:r>
        <w:r w:rsidR="00643FC0" w:rsidRPr="00162055">
          <w:rPr>
            <w:noProof/>
            <w:webHidden/>
          </w:rPr>
        </w:r>
        <w:r w:rsidR="00643FC0" w:rsidRPr="00162055">
          <w:rPr>
            <w:noProof/>
            <w:webHidden/>
          </w:rPr>
          <w:fldChar w:fldCharType="separate"/>
        </w:r>
        <w:r w:rsidR="005B1E60">
          <w:rPr>
            <w:noProof/>
            <w:webHidden/>
          </w:rPr>
          <w:t>8</w:t>
        </w:r>
        <w:r w:rsidR="00643FC0" w:rsidRPr="00162055">
          <w:rPr>
            <w:noProof/>
            <w:webHidden/>
          </w:rPr>
          <w:fldChar w:fldCharType="end"/>
        </w:r>
      </w:hyperlink>
    </w:p>
    <w:p w14:paraId="71509CF7" w14:textId="146E5A1F"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0" w:history="1">
        <w:r w:rsidR="00643FC0" w:rsidRPr="00162055">
          <w:rPr>
            <w:rStyle w:val="Hipercze"/>
            <w:noProof/>
            <w:color w:val="000000" w:themeColor="text1"/>
            <w:szCs w:val="20"/>
          </w:rPr>
          <w:t>Kiedy zablokujemy kartę</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_Toc198710140 \h </w:instrText>
        </w:r>
        <w:r w:rsidR="00643FC0" w:rsidRPr="00162055">
          <w:rPr>
            <w:noProof/>
            <w:webHidden/>
          </w:rPr>
        </w:r>
        <w:r w:rsidR="00643FC0" w:rsidRPr="00162055">
          <w:rPr>
            <w:noProof/>
            <w:webHidden/>
          </w:rPr>
          <w:fldChar w:fldCharType="separate"/>
        </w:r>
        <w:r w:rsidR="005B1E60">
          <w:rPr>
            <w:noProof/>
            <w:webHidden/>
          </w:rPr>
          <w:t>8</w:t>
        </w:r>
        <w:r w:rsidR="00643FC0" w:rsidRPr="00162055">
          <w:rPr>
            <w:noProof/>
            <w:webHidden/>
          </w:rPr>
          <w:fldChar w:fldCharType="end"/>
        </w:r>
      </w:hyperlink>
    </w:p>
    <w:p w14:paraId="3CA2A00C" w14:textId="307F5996"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1" w:history="1">
        <w:r w:rsidR="00643FC0" w:rsidRPr="00162055">
          <w:rPr>
            <w:rStyle w:val="Hipercze"/>
            <w:noProof/>
            <w:color w:val="000000" w:themeColor="text1"/>
            <w:szCs w:val="20"/>
          </w:rPr>
          <w:t>Kiedy czasowo zablokujemy kartę</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_Toc198710141 \h </w:instrText>
        </w:r>
        <w:r w:rsidR="00643FC0" w:rsidRPr="00162055">
          <w:rPr>
            <w:noProof/>
            <w:webHidden/>
          </w:rPr>
        </w:r>
        <w:r w:rsidR="00643FC0" w:rsidRPr="00162055">
          <w:rPr>
            <w:noProof/>
            <w:webHidden/>
          </w:rPr>
          <w:fldChar w:fldCharType="separate"/>
        </w:r>
        <w:r w:rsidR="005B1E60">
          <w:rPr>
            <w:noProof/>
            <w:webHidden/>
          </w:rPr>
          <w:t>9</w:t>
        </w:r>
        <w:r w:rsidR="00643FC0" w:rsidRPr="00162055">
          <w:rPr>
            <w:noProof/>
            <w:webHidden/>
          </w:rPr>
          <w:fldChar w:fldCharType="end"/>
        </w:r>
      </w:hyperlink>
    </w:p>
    <w:p w14:paraId="45E2D0FD" w14:textId="34107F73"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2" w:history="1">
        <w:r w:rsidR="00643FC0" w:rsidRPr="00162055">
          <w:rPr>
            <w:rStyle w:val="Hipercze"/>
            <w:noProof/>
            <w:color w:val="000000" w:themeColor="text1"/>
            <w:szCs w:val="20"/>
          </w:rPr>
          <w:t>Co się stanie gdy twoja karta zostanie zastrzeżona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_Toc198710142 \h </w:instrText>
        </w:r>
        <w:r w:rsidR="00643FC0" w:rsidRPr="00162055">
          <w:rPr>
            <w:noProof/>
            <w:webHidden/>
          </w:rPr>
        </w:r>
        <w:r w:rsidR="00643FC0" w:rsidRPr="00162055">
          <w:rPr>
            <w:noProof/>
            <w:webHidden/>
          </w:rPr>
          <w:fldChar w:fldCharType="separate"/>
        </w:r>
        <w:r w:rsidR="005B1E60">
          <w:rPr>
            <w:noProof/>
            <w:webHidden/>
          </w:rPr>
          <w:t>9</w:t>
        </w:r>
        <w:r w:rsidR="00643FC0" w:rsidRPr="00162055">
          <w:rPr>
            <w:noProof/>
            <w:webHidden/>
          </w:rPr>
          <w:fldChar w:fldCharType="end"/>
        </w:r>
      </w:hyperlink>
    </w:p>
    <w:p w14:paraId="29785194" w14:textId="3B291F9B"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3" w:history="1">
        <w:r w:rsidR="00643FC0" w:rsidRPr="00162055">
          <w:rPr>
            <w:rStyle w:val="Hipercze"/>
            <w:noProof/>
            <w:color w:val="000000" w:themeColor="text1"/>
            <w:szCs w:val="20"/>
          </w:rPr>
          <w:t>Jakie są najważniejsze zasady dotyczące korzystania z planu ratalnego</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_Toc198710143 \h </w:instrText>
        </w:r>
        <w:r w:rsidR="00643FC0" w:rsidRPr="00162055">
          <w:rPr>
            <w:noProof/>
            <w:webHidden/>
          </w:rPr>
        </w:r>
        <w:r w:rsidR="00643FC0" w:rsidRPr="00162055">
          <w:rPr>
            <w:noProof/>
            <w:webHidden/>
          </w:rPr>
          <w:fldChar w:fldCharType="separate"/>
        </w:r>
        <w:r w:rsidR="005B1E60">
          <w:rPr>
            <w:noProof/>
            <w:webHidden/>
          </w:rPr>
          <w:t>9</w:t>
        </w:r>
        <w:r w:rsidR="00643FC0" w:rsidRPr="00162055">
          <w:rPr>
            <w:noProof/>
            <w:webHidden/>
          </w:rPr>
          <w:fldChar w:fldCharType="end"/>
        </w:r>
      </w:hyperlink>
    </w:p>
    <w:p w14:paraId="07DE622D" w14:textId="42C5194E"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4" w:history="1">
        <w:r w:rsidR="00643FC0" w:rsidRPr="00162055">
          <w:rPr>
            <w:rStyle w:val="Hipercze"/>
            <w:rFonts w:cs="Calibri"/>
            <w:noProof/>
            <w:color w:val="000000" w:themeColor="text1"/>
            <w:szCs w:val="20"/>
          </w:rPr>
          <w:t>Jak działają limity transakcyjne</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_Toc198710144 \h </w:instrText>
        </w:r>
        <w:r w:rsidR="00643FC0" w:rsidRPr="00162055">
          <w:rPr>
            <w:noProof/>
            <w:webHidden/>
          </w:rPr>
        </w:r>
        <w:r w:rsidR="00643FC0" w:rsidRPr="00162055">
          <w:rPr>
            <w:noProof/>
            <w:webHidden/>
          </w:rPr>
          <w:fldChar w:fldCharType="separate"/>
        </w:r>
        <w:r w:rsidR="005B1E60">
          <w:rPr>
            <w:noProof/>
            <w:webHidden/>
          </w:rPr>
          <w:t>10</w:t>
        </w:r>
        <w:r w:rsidR="00643FC0" w:rsidRPr="00162055">
          <w:rPr>
            <w:noProof/>
            <w:webHidden/>
          </w:rPr>
          <w:fldChar w:fldCharType="end"/>
        </w:r>
      </w:hyperlink>
    </w:p>
    <w:p w14:paraId="79690FCB" w14:textId="2CE92774"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5" w:history="1">
        <w:r w:rsidR="00643FC0" w:rsidRPr="00162055">
          <w:rPr>
            <w:rStyle w:val="Hipercze"/>
            <w:noProof/>
            <w:color w:val="000000" w:themeColor="text1"/>
            <w:szCs w:val="20"/>
          </w:rPr>
          <w:t>Jak rozliczamy transakcje na rachunku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_Toc198710145 \h </w:instrText>
        </w:r>
        <w:r w:rsidR="00643FC0" w:rsidRPr="00162055">
          <w:rPr>
            <w:noProof/>
            <w:webHidden/>
          </w:rPr>
        </w:r>
        <w:r w:rsidR="00643FC0" w:rsidRPr="00162055">
          <w:rPr>
            <w:noProof/>
            <w:webHidden/>
          </w:rPr>
          <w:fldChar w:fldCharType="separate"/>
        </w:r>
        <w:r w:rsidR="005B1E60">
          <w:rPr>
            <w:noProof/>
            <w:webHidden/>
          </w:rPr>
          <w:t>11</w:t>
        </w:r>
        <w:r w:rsidR="00643FC0" w:rsidRPr="00162055">
          <w:rPr>
            <w:noProof/>
            <w:webHidden/>
          </w:rPr>
          <w:fldChar w:fldCharType="end"/>
        </w:r>
      </w:hyperlink>
    </w:p>
    <w:p w14:paraId="4E8FC878" w14:textId="6F90FF70"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6" w:history="1">
        <w:r w:rsidR="00643FC0" w:rsidRPr="00162055">
          <w:rPr>
            <w:rStyle w:val="Hipercze"/>
            <w:noProof/>
            <w:color w:val="000000" w:themeColor="text1"/>
            <w:szCs w:val="20"/>
          </w:rPr>
          <w:t>Jakie są zasady dotyczące wysyłki wyciągów</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_Toc198710146 \h </w:instrText>
        </w:r>
        <w:r w:rsidR="00643FC0" w:rsidRPr="00162055">
          <w:rPr>
            <w:noProof/>
            <w:webHidden/>
          </w:rPr>
        </w:r>
        <w:r w:rsidR="00643FC0" w:rsidRPr="00162055">
          <w:rPr>
            <w:noProof/>
            <w:webHidden/>
          </w:rPr>
          <w:fldChar w:fldCharType="separate"/>
        </w:r>
        <w:r w:rsidR="005B1E60">
          <w:rPr>
            <w:noProof/>
            <w:webHidden/>
          </w:rPr>
          <w:t>13</w:t>
        </w:r>
        <w:r w:rsidR="00643FC0" w:rsidRPr="00162055">
          <w:rPr>
            <w:noProof/>
            <w:webHidden/>
          </w:rPr>
          <w:fldChar w:fldCharType="end"/>
        </w:r>
      </w:hyperlink>
    </w:p>
    <w:p w14:paraId="7D0A88D2" w14:textId="47951286"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7" w:history="1">
        <w:r w:rsidR="00643FC0" w:rsidRPr="00162055">
          <w:rPr>
            <w:rStyle w:val="Hipercze"/>
            <w:noProof/>
            <w:color w:val="000000" w:themeColor="text1"/>
            <w:szCs w:val="20"/>
          </w:rPr>
          <w:t>Jak spłacisz zadłużenie</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_Toc198710147 \h </w:instrText>
        </w:r>
        <w:r w:rsidR="00643FC0" w:rsidRPr="00162055">
          <w:rPr>
            <w:noProof/>
            <w:webHidden/>
          </w:rPr>
        </w:r>
        <w:r w:rsidR="00643FC0" w:rsidRPr="00162055">
          <w:rPr>
            <w:noProof/>
            <w:webHidden/>
          </w:rPr>
          <w:fldChar w:fldCharType="separate"/>
        </w:r>
        <w:r w:rsidR="005B1E60">
          <w:rPr>
            <w:noProof/>
            <w:webHidden/>
          </w:rPr>
          <w:t>13</w:t>
        </w:r>
        <w:r w:rsidR="00643FC0" w:rsidRPr="00162055">
          <w:rPr>
            <w:noProof/>
            <w:webHidden/>
          </w:rPr>
          <w:fldChar w:fldCharType="end"/>
        </w:r>
      </w:hyperlink>
    </w:p>
    <w:p w14:paraId="182FC957" w14:textId="07BDCF24"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8" w:history="1">
        <w:r w:rsidR="00643FC0" w:rsidRPr="00162055">
          <w:rPr>
            <w:rStyle w:val="Hipercze"/>
            <w:noProof/>
            <w:color w:val="000000" w:themeColor="text1"/>
            <w:szCs w:val="20"/>
          </w:rPr>
          <w:t>Jak naliczamy odsetki, prowizje i opłaty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_Toc198710148 \h </w:instrText>
        </w:r>
        <w:r w:rsidR="00643FC0" w:rsidRPr="00162055">
          <w:rPr>
            <w:noProof/>
            <w:webHidden/>
          </w:rPr>
        </w:r>
        <w:r w:rsidR="00643FC0" w:rsidRPr="00162055">
          <w:rPr>
            <w:noProof/>
            <w:webHidden/>
          </w:rPr>
          <w:fldChar w:fldCharType="separate"/>
        </w:r>
        <w:r w:rsidR="005B1E60">
          <w:rPr>
            <w:noProof/>
            <w:webHidden/>
          </w:rPr>
          <w:t>14</w:t>
        </w:r>
        <w:r w:rsidR="00643FC0" w:rsidRPr="00162055">
          <w:rPr>
            <w:noProof/>
            <w:webHidden/>
          </w:rPr>
          <w:fldChar w:fldCharType="end"/>
        </w:r>
      </w:hyperlink>
    </w:p>
    <w:p w14:paraId="7C4BDB8E" w14:textId="485E69E7"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49" w:history="1">
        <w:r w:rsidR="00643FC0" w:rsidRPr="00162055">
          <w:rPr>
            <w:rStyle w:val="Hipercze"/>
            <w:noProof/>
            <w:color w:val="000000" w:themeColor="text1"/>
            <w:szCs w:val="20"/>
          </w:rPr>
          <w:t>Jakie warunki obowiązują w przypadku przedłużenia umowy i wznowienia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_Toc198710149 \h </w:instrText>
        </w:r>
        <w:r w:rsidR="00643FC0" w:rsidRPr="00162055">
          <w:rPr>
            <w:noProof/>
            <w:webHidden/>
          </w:rPr>
        </w:r>
        <w:r w:rsidR="00643FC0" w:rsidRPr="00162055">
          <w:rPr>
            <w:noProof/>
            <w:webHidden/>
          </w:rPr>
          <w:fldChar w:fldCharType="separate"/>
        </w:r>
        <w:r w:rsidR="005B1E60">
          <w:rPr>
            <w:noProof/>
            <w:webHidden/>
          </w:rPr>
          <w:t>15</w:t>
        </w:r>
        <w:r w:rsidR="00643FC0" w:rsidRPr="00162055">
          <w:rPr>
            <w:noProof/>
            <w:webHidden/>
          </w:rPr>
          <w:fldChar w:fldCharType="end"/>
        </w:r>
      </w:hyperlink>
    </w:p>
    <w:p w14:paraId="07C91357" w14:textId="64166BE1" w:rsidR="00643FC0" w:rsidRPr="00162055" w:rsidRDefault="008C2FC8" w:rsidP="00C15040">
      <w:pPr>
        <w:pStyle w:val="Spistreci2"/>
        <w:rPr>
          <w:rFonts w:asciiTheme="minorHAnsi" w:eastAsiaTheme="minorEastAsia" w:hAnsiTheme="minorHAnsi" w:cstheme="minorBidi"/>
          <w:noProof/>
          <w:kern w:val="2"/>
          <w14:ligatures w14:val="standardContextual"/>
        </w:rPr>
      </w:pPr>
      <w:hyperlink w:anchor="_Toc198710150" w:history="1">
        <w:r w:rsidR="00643FC0" w:rsidRPr="00162055">
          <w:rPr>
            <w:rStyle w:val="Hipercze"/>
            <w:noProof/>
            <w:color w:val="000000" w:themeColor="text1"/>
            <w:szCs w:val="20"/>
          </w:rPr>
          <w:t>Jak możesz zrezygnować z karty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_Toc198710150 \h </w:instrText>
        </w:r>
        <w:r w:rsidR="00643FC0" w:rsidRPr="00162055">
          <w:rPr>
            <w:noProof/>
            <w:webHidden/>
          </w:rPr>
        </w:r>
        <w:r w:rsidR="00643FC0" w:rsidRPr="00162055">
          <w:rPr>
            <w:noProof/>
            <w:webHidden/>
          </w:rPr>
          <w:fldChar w:fldCharType="separate"/>
        </w:r>
        <w:r w:rsidR="005B1E60">
          <w:rPr>
            <w:noProof/>
            <w:webHidden/>
          </w:rPr>
          <w:t>15</w:t>
        </w:r>
        <w:r w:rsidR="00643FC0" w:rsidRPr="00162055">
          <w:rPr>
            <w:noProof/>
            <w:webHidden/>
          </w:rPr>
          <w:fldChar w:fldCharType="end"/>
        </w:r>
      </w:hyperlink>
    </w:p>
    <w:p w14:paraId="47F7B2B1" w14:textId="5EB93214"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2" w:history="1">
        <w:r w:rsidR="00643FC0" w:rsidRPr="00162055">
          <w:rPr>
            <w:rStyle w:val="Hipercze"/>
            <w:noProof/>
            <w:color w:val="000000" w:themeColor="text1"/>
            <w:szCs w:val="20"/>
          </w:rPr>
          <w:t>Czym jest i jak działa bankowość elektroniczna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_Toc198710152 \h </w:instrText>
        </w:r>
        <w:r w:rsidR="00643FC0" w:rsidRPr="00162055">
          <w:rPr>
            <w:noProof/>
            <w:webHidden/>
          </w:rPr>
        </w:r>
        <w:r w:rsidR="00643FC0" w:rsidRPr="00162055">
          <w:rPr>
            <w:noProof/>
            <w:webHidden/>
          </w:rPr>
          <w:fldChar w:fldCharType="separate"/>
        </w:r>
        <w:r w:rsidR="005B1E60">
          <w:rPr>
            <w:noProof/>
            <w:webHidden/>
          </w:rPr>
          <w:t>15</w:t>
        </w:r>
        <w:r w:rsidR="00643FC0" w:rsidRPr="00162055">
          <w:rPr>
            <w:noProof/>
            <w:webHidden/>
          </w:rPr>
          <w:fldChar w:fldCharType="end"/>
        </w:r>
      </w:hyperlink>
    </w:p>
    <w:p w14:paraId="048F1216" w14:textId="34D32C85"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3" w:history="1">
        <w:r w:rsidR="00643FC0" w:rsidRPr="00162055">
          <w:rPr>
            <w:rStyle w:val="Hipercze"/>
            <w:noProof/>
            <w:color w:val="000000" w:themeColor="text1"/>
            <w:szCs w:val="20"/>
          </w:rPr>
          <w:t>Jaka jest odpowiedzialność stron</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_Toc198710153 \h </w:instrText>
        </w:r>
        <w:r w:rsidR="00643FC0" w:rsidRPr="00162055">
          <w:rPr>
            <w:noProof/>
            <w:webHidden/>
          </w:rPr>
        </w:r>
        <w:r w:rsidR="00643FC0" w:rsidRPr="00162055">
          <w:rPr>
            <w:noProof/>
            <w:webHidden/>
          </w:rPr>
          <w:fldChar w:fldCharType="separate"/>
        </w:r>
        <w:r w:rsidR="005B1E60">
          <w:rPr>
            <w:noProof/>
            <w:webHidden/>
          </w:rPr>
          <w:t>16</w:t>
        </w:r>
        <w:r w:rsidR="00643FC0" w:rsidRPr="00162055">
          <w:rPr>
            <w:noProof/>
            <w:webHidden/>
          </w:rPr>
          <w:fldChar w:fldCharType="end"/>
        </w:r>
      </w:hyperlink>
    </w:p>
    <w:p w14:paraId="7FB58B0A" w14:textId="07C748CA"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4" w:history="1">
        <w:r w:rsidR="00643FC0" w:rsidRPr="00162055">
          <w:rPr>
            <w:rStyle w:val="Hipercze"/>
            <w:noProof/>
            <w:color w:val="000000" w:themeColor="text1"/>
            <w:szCs w:val="20"/>
          </w:rPr>
          <w:t>Kiedy możesz się zwrócić o zwrot płatności kartą</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_Toc198710154 \h </w:instrText>
        </w:r>
        <w:r w:rsidR="00643FC0" w:rsidRPr="00162055">
          <w:rPr>
            <w:noProof/>
            <w:webHidden/>
          </w:rPr>
        </w:r>
        <w:r w:rsidR="00643FC0" w:rsidRPr="00162055">
          <w:rPr>
            <w:noProof/>
            <w:webHidden/>
          </w:rPr>
          <w:fldChar w:fldCharType="separate"/>
        </w:r>
        <w:r w:rsidR="005B1E60">
          <w:rPr>
            <w:noProof/>
            <w:webHidden/>
          </w:rPr>
          <w:t>17</w:t>
        </w:r>
        <w:r w:rsidR="00643FC0" w:rsidRPr="00162055">
          <w:rPr>
            <w:noProof/>
            <w:webHidden/>
          </w:rPr>
          <w:fldChar w:fldCharType="end"/>
        </w:r>
      </w:hyperlink>
    </w:p>
    <w:p w14:paraId="72A3EF8C" w14:textId="4E676786"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5" w:history="1">
        <w:r w:rsidR="00643FC0" w:rsidRPr="00162055">
          <w:rPr>
            <w:rStyle w:val="Hipercze"/>
            <w:noProof/>
            <w:color w:val="000000" w:themeColor="text1"/>
            <w:szCs w:val="20"/>
          </w:rPr>
          <w:t>Kiedy może się zmienić umowa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_Toc198710155 \h </w:instrText>
        </w:r>
        <w:r w:rsidR="00643FC0" w:rsidRPr="00162055">
          <w:rPr>
            <w:noProof/>
            <w:webHidden/>
          </w:rPr>
        </w:r>
        <w:r w:rsidR="00643FC0" w:rsidRPr="00162055">
          <w:rPr>
            <w:noProof/>
            <w:webHidden/>
          </w:rPr>
          <w:fldChar w:fldCharType="separate"/>
        </w:r>
        <w:r w:rsidR="005B1E60">
          <w:rPr>
            <w:noProof/>
            <w:webHidden/>
          </w:rPr>
          <w:t>18</w:t>
        </w:r>
        <w:r w:rsidR="00643FC0" w:rsidRPr="00162055">
          <w:rPr>
            <w:noProof/>
            <w:webHidden/>
          </w:rPr>
          <w:fldChar w:fldCharType="end"/>
        </w:r>
      </w:hyperlink>
    </w:p>
    <w:p w14:paraId="1629C3E0" w14:textId="1A32DA26"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6" w:history="1">
        <w:r w:rsidR="00643FC0" w:rsidRPr="00162055">
          <w:rPr>
            <w:rStyle w:val="Hipercze"/>
            <w:noProof/>
            <w:color w:val="000000" w:themeColor="text1"/>
            <w:szCs w:val="20"/>
          </w:rPr>
          <w:t>Wypowiedzenie, rozwiązanie lub wygaśnięcie umowy</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_Toc198710156 \h </w:instrText>
        </w:r>
        <w:r w:rsidR="00643FC0" w:rsidRPr="00162055">
          <w:rPr>
            <w:noProof/>
            <w:webHidden/>
          </w:rPr>
        </w:r>
        <w:r w:rsidR="00643FC0" w:rsidRPr="00162055">
          <w:rPr>
            <w:noProof/>
            <w:webHidden/>
          </w:rPr>
          <w:fldChar w:fldCharType="separate"/>
        </w:r>
        <w:r w:rsidR="005B1E60">
          <w:rPr>
            <w:noProof/>
            <w:webHidden/>
          </w:rPr>
          <w:t>18</w:t>
        </w:r>
        <w:r w:rsidR="00643FC0" w:rsidRPr="00162055">
          <w:rPr>
            <w:noProof/>
            <w:webHidden/>
          </w:rPr>
          <w:fldChar w:fldCharType="end"/>
        </w:r>
      </w:hyperlink>
    </w:p>
    <w:p w14:paraId="5B4C1F25" w14:textId="6E3BFB7B"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7" w:history="1">
        <w:r w:rsidR="00643FC0" w:rsidRPr="00162055">
          <w:rPr>
            <w:rStyle w:val="Hipercze"/>
            <w:noProof/>
            <w:color w:val="000000" w:themeColor="text1"/>
            <w:szCs w:val="20"/>
          </w:rPr>
          <w:t>Kiedy możemy zmienić Regulamin</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_Toc198710157 \h </w:instrText>
        </w:r>
        <w:r w:rsidR="00643FC0" w:rsidRPr="00162055">
          <w:rPr>
            <w:noProof/>
            <w:webHidden/>
          </w:rPr>
        </w:r>
        <w:r w:rsidR="00643FC0" w:rsidRPr="00162055">
          <w:rPr>
            <w:noProof/>
            <w:webHidden/>
          </w:rPr>
          <w:fldChar w:fldCharType="separate"/>
        </w:r>
        <w:r w:rsidR="005B1E60">
          <w:rPr>
            <w:noProof/>
            <w:webHidden/>
          </w:rPr>
          <w:t>19</w:t>
        </w:r>
        <w:r w:rsidR="00643FC0" w:rsidRPr="00162055">
          <w:rPr>
            <w:noProof/>
            <w:webHidden/>
          </w:rPr>
          <w:fldChar w:fldCharType="end"/>
        </w:r>
      </w:hyperlink>
    </w:p>
    <w:p w14:paraId="1253C62E" w14:textId="398028C8"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8" w:history="1">
        <w:r w:rsidR="00643FC0" w:rsidRPr="00162055">
          <w:rPr>
            <w:rStyle w:val="Hipercze"/>
            <w:noProof/>
            <w:color w:val="000000" w:themeColor="text1"/>
            <w:szCs w:val="20"/>
          </w:rPr>
          <w:t>Kiedy możemy zmienić taryfę</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_Toc198710158 \h </w:instrText>
        </w:r>
        <w:r w:rsidR="00643FC0" w:rsidRPr="00162055">
          <w:rPr>
            <w:noProof/>
            <w:webHidden/>
          </w:rPr>
        </w:r>
        <w:r w:rsidR="00643FC0" w:rsidRPr="00162055">
          <w:rPr>
            <w:noProof/>
            <w:webHidden/>
          </w:rPr>
          <w:fldChar w:fldCharType="separate"/>
        </w:r>
        <w:r w:rsidR="005B1E60">
          <w:rPr>
            <w:noProof/>
            <w:webHidden/>
          </w:rPr>
          <w:t>19</w:t>
        </w:r>
        <w:r w:rsidR="00643FC0" w:rsidRPr="00162055">
          <w:rPr>
            <w:noProof/>
            <w:webHidden/>
          </w:rPr>
          <w:fldChar w:fldCharType="end"/>
        </w:r>
      </w:hyperlink>
    </w:p>
    <w:p w14:paraId="32E6903A" w14:textId="70B0E3EB"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59" w:history="1">
        <w:r w:rsidR="00643FC0" w:rsidRPr="00162055">
          <w:rPr>
            <w:rStyle w:val="Hipercze"/>
            <w:noProof/>
            <w:color w:val="000000" w:themeColor="text1"/>
            <w:szCs w:val="20"/>
          </w:rPr>
          <w:t>Kiedy możemy zmienić Tabelę</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_Toc198710159 \h </w:instrText>
        </w:r>
        <w:r w:rsidR="00643FC0" w:rsidRPr="00162055">
          <w:rPr>
            <w:noProof/>
            <w:webHidden/>
          </w:rPr>
        </w:r>
        <w:r w:rsidR="00643FC0" w:rsidRPr="00162055">
          <w:rPr>
            <w:noProof/>
            <w:webHidden/>
          </w:rPr>
          <w:fldChar w:fldCharType="separate"/>
        </w:r>
        <w:r w:rsidR="005B1E60">
          <w:rPr>
            <w:noProof/>
            <w:webHidden/>
          </w:rPr>
          <w:t>20</w:t>
        </w:r>
        <w:r w:rsidR="00643FC0" w:rsidRPr="00162055">
          <w:rPr>
            <w:noProof/>
            <w:webHidden/>
          </w:rPr>
          <w:fldChar w:fldCharType="end"/>
        </w:r>
      </w:hyperlink>
    </w:p>
    <w:p w14:paraId="5237DFC7" w14:textId="100B549A"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60" w:history="1">
        <w:r w:rsidR="00643FC0" w:rsidRPr="00162055">
          <w:rPr>
            <w:rStyle w:val="Hipercze"/>
            <w:noProof/>
            <w:color w:val="000000" w:themeColor="text1"/>
            <w:szCs w:val="20"/>
          </w:rPr>
          <w:t>Dodatkowe warunki zmiany Taryfy, Regulaminu oraz Tabeli oprocentowania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_Toc198710160 \h </w:instrText>
        </w:r>
        <w:r w:rsidR="00643FC0" w:rsidRPr="00162055">
          <w:rPr>
            <w:noProof/>
            <w:webHidden/>
          </w:rPr>
        </w:r>
        <w:r w:rsidR="00643FC0" w:rsidRPr="00162055">
          <w:rPr>
            <w:noProof/>
            <w:webHidden/>
          </w:rPr>
          <w:fldChar w:fldCharType="separate"/>
        </w:r>
        <w:r w:rsidR="005B1E60">
          <w:rPr>
            <w:noProof/>
            <w:webHidden/>
          </w:rPr>
          <w:t>21</w:t>
        </w:r>
        <w:r w:rsidR="00643FC0" w:rsidRPr="00162055">
          <w:rPr>
            <w:noProof/>
            <w:webHidden/>
          </w:rPr>
          <w:fldChar w:fldCharType="end"/>
        </w:r>
      </w:hyperlink>
    </w:p>
    <w:p w14:paraId="4490C5E9" w14:textId="6AD6C5A7"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61" w:history="1">
        <w:r w:rsidR="00643FC0" w:rsidRPr="00162055">
          <w:rPr>
            <w:rStyle w:val="Hipercze"/>
            <w:noProof/>
            <w:color w:val="000000" w:themeColor="text1"/>
            <w:szCs w:val="20"/>
          </w:rPr>
          <w:t>Jak wprowadzamy zmiany Regulaminu, Taryfy lub Tabeli</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_Toc198710161 \h </w:instrText>
        </w:r>
        <w:r w:rsidR="00643FC0" w:rsidRPr="00162055">
          <w:rPr>
            <w:noProof/>
            <w:webHidden/>
          </w:rPr>
        </w:r>
        <w:r w:rsidR="00643FC0" w:rsidRPr="00162055">
          <w:rPr>
            <w:noProof/>
            <w:webHidden/>
          </w:rPr>
          <w:fldChar w:fldCharType="separate"/>
        </w:r>
        <w:r w:rsidR="005B1E60">
          <w:rPr>
            <w:noProof/>
            <w:webHidden/>
          </w:rPr>
          <w:t>21</w:t>
        </w:r>
        <w:r w:rsidR="00643FC0" w:rsidRPr="00162055">
          <w:rPr>
            <w:noProof/>
            <w:webHidden/>
          </w:rPr>
          <w:fldChar w:fldCharType="end"/>
        </w:r>
      </w:hyperlink>
    </w:p>
    <w:p w14:paraId="010555B6" w14:textId="053FADE0"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62" w:history="1">
        <w:r w:rsidR="00643FC0" w:rsidRPr="00162055">
          <w:rPr>
            <w:rStyle w:val="Hipercze"/>
            <w:noProof/>
            <w:color w:val="000000" w:themeColor="text1"/>
            <w:szCs w:val="20"/>
          </w:rPr>
          <w:t>Jak możesz złożyć reklamację lub spróbować rozwiązać spór</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_Toc198710162 \h </w:instrText>
        </w:r>
        <w:r w:rsidR="00643FC0" w:rsidRPr="00162055">
          <w:rPr>
            <w:noProof/>
            <w:webHidden/>
          </w:rPr>
        </w:r>
        <w:r w:rsidR="00643FC0" w:rsidRPr="00162055">
          <w:rPr>
            <w:noProof/>
            <w:webHidden/>
          </w:rPr>
          <w:fldChar w:fldCharType="separate"/>
        </w:r>
        <w:r w:rsidR="005B1E60">
          <w:rPr>
            <w:noProof/>
            <w:webHidden/>
          </w:rPr>
          <w:t>22</w:t>
        </w:r>
        <w:r w:rsidR="00643FC0" w:rsidRPr="00162055">
          <w:rPr>
            <w:noProof/>
            <w:webHidden/>
          </w:rPr>
          <w:fldChar w:fldCharType="end"/>
        </w:r>
      </w:hyperlink>
    </w:p>
    <w:p w14:paraId="44B5E755" w14:textId="0DC92600" w:rsidR="00643FC0" w:rsidRPr="00162055" w:rsidRDefault="008C2FC8" w:rsidP="001B7C95">
      <w:pPr>
        <w:pStyle w:val="Spistreci2"/>
        <w:rPr>
          <w:rFonts w:asciiTheme="minorHAnsi" w:eastAsiaTheme="minorEastAsia" w:hAnsiTheme="minorHAnsi" w:cstheme="minorBidi"/>
          <w:noProof/>
          <w:kern w:val="2"/>
          <w14:ligatures w14:val="standardContextual"/>
        </w:rPr>
      </w:pPr>
      <w:hyperlink w:anchor="_Toc198710163" w:history="1">
        <w:r w:rsidR="00643FC0" w:rsidRPr="00162055">
          <w:rPr>
            <w:rStyle w:val="Hipercze"/>
            <w:noProof/>
            <w:color w:val="000000" w:themeColor="text1"/>
            <w:szCs w:val="20"/>
          </w:rPr>
          <w:t>Pozostałe postanowienia</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_Toc198710163 \h </w:instrText>
        </w:r>
        <w:r w:rsidR="00643FC0" w:rsidRPr="00162055">
          <w:rPr>
            <w:noProof/>
            <w:webHidden/>
          </w:rPr>
        </w:r>
        <w:r w:rsidR="00643FC0" w:rsidRPr="00162055">
          <w:rPr>
            <w:noProof/>
            <w:webHidden/>
          </w:rPr>
          <w:fldChar w:fldCharType="separate"/>
        </w:r>
        <w:r w:rsidR="005B1E60">
          <w:rPr>
            <w:noProof/>
            <w:webHidden/>
          </w:rPr>
          <w:t>23</w:t>
        </w:r>
        <w:r w:rsidR="00643FC0" w:rsidRPr="00162055">
          <w:rPr>
            <w:noProof/>
            <w:webHidden/>
          </w:rPr>
          <w:fldChar w:fldCharType="end"/>
        </w:r>
      </w:hyperlink>
    </w:p>
    <w:p w14:paraId="251761C7" w14:textId="7FDAB086" w:rsidR="0093736D" w:rsidRPr="00643FC0" w:rsidRDefault="008C2FC8" w:rsidP="001B7C95">
      <w:pPr>
        <w:pStyle w:val="Spistreci2"/>
      </w:pPr>
      <w:hyperlink w:anchor="_Toc198710164" w:history="1">
        <w:r w:rsidR="00643FC0" w:rsidRPr="00162055">
          <w:rPr>
            <w:rStyle w:val="Hipercze"/>
            <w:noProof/>
            <w:color w:val="000000" w:themeColor="text1"/>
            <w:szCs w:val="20"/>
          </w:rPr>
          <w:t>Słownik</w:t>
        </w:r>
        <w:r w:rsidR="00643FC0" w:rsidRPr="00162055">
          <w:rPr>
            <w:noProof/>
            <w:webHidden/>
          </w:rPr>
          <w:tab/>
        </w:r>
        <w:r w:rsidR="00643FC0" w:rsidRPr="00162055">
          <w:rPr>
            <w:noProof/>
            <w:webHidden/>
          </w:rPr>
          <w:fldChar w:fldCharType="begin"/>
        </w:r>
        <w:r w:rsidR="00643FC0" w:rsidRPr="00162055">
          <w:rPr>
            <w:noProof/>
            <w:webHidden/>
          </w:rPr>
          <w:instrText xml:space="preserve"> PAGEREF _Toc198710164 \h </w:instrText>
        </w:r>
        <w:r w:rsidR="00643FC0" w:rsidRPr="00162055">
          <w:rPr>
            <w:noProof/>
            <w:webHidden/>
          </w:rPr>
        </w:r>
        <w:r w:rsidR="00643FC0" w:rsidRPr="00162055">
          <w:rPr>
            <w:noProof/>
            <w:webHidden/>
          </w:rPr>
          <w:fldChar w:fldCharType="separate"/>
        </w:r>
        <w:r w:rsidR="005B1E60">
          <w:rPr>
            <w:noProof/>
            <w:webHidden/>
          </w:rPr>
          <w:t>24</w:t>
        </w:r>
        <w:r w:rsidR="00643FC0" w:rsidRPr="00162055">
          <w:rPr>
            <w:noProof/>
            <w:webHidden/>
          </w:rPr>
          <w:fldChar w:fldCharType="end"/>
        </w:r>
      </w:hyperlink>
      <w:r w:rsidR="00643FC0" w:rsidRPr="00162055">
        <w:rPr>
          <w:rFonts w:cs="Calibri"/>
          <w:caps/>
        </w:rPr>
        <w:fldChar w:fldCharType="end"/>
      </w:r>
      <w:r w:rsidR="00AD21D3">
        <w:rPr>
          <w:rFonts w:cs="Calibri"/>
          <w:caps/>
        </w:rPr>
        <w:t>4</w:t>
      </w:r>
    </w:p>
    <w:p w14:paraId="56803596" w14:textId="6865D132" w:rsidR="005544C5" w:rsidRPr="00EE13E2" w:rsidRDefault="005544C5" w:rsidP="00EE13E2">
      <w:pPr>
        <w:pStyle w:val="Nagwek2"/>
      </w:pPr>
      <w:bookmarkStart w:id="3" w:name="_Toc198710127"/>
      <w:r w:rsidRPr="00EE13E2">
        <w:t xml:space="preserve">Jak czytać </w:t>
      </w:r>
      <w:r w:rsidR="00ED15B3" w:rsidRPr="00EE13E2">
        <w:t>Regulam</w:t>
      </w:r>
      <w:r w:rsidRPr="00EE13E2">
        <w:t>in</w:t>
      </w:r>
      <w:bookmarkEnd w:id="3"/>
    </w:p>
    <w:p w14:paraId="0F94A405" w14:textId="77777777" w:rsidR="001E11CE" w:rsidRPr="005C50B7" w:rsidRDefault="001B3D3C" w:rsidP="00804923">
      <w:pPr>
        <w:pStyle w:val="Lista1"/>
      </w:pPr>
      <w:r w:rsidRPr="005C50B7">
        <w:t xml:space="preserve">W </w:t>
      </w:r>
      <w:r w:rsidR="00ED15B3" w:rsidRPr="005C50B7">
        <w:t>Regulam</w:t>
      </w:r>
      <w:r w:rsidRPr="005C50B7">
        <w:t>inie używamy zwrotów typu „Ty”, „my”:</w:t>
      </w:r>
    </w:p>
    <w:p w14:paraId="54651634" w14:textId="77777777" w:rsidR="001E11CE" w:rsidRPr="000B066C" w:rsidRDefault="001B3D3C" w:rsidP="009B5E25">
      <w:pPr>
        <w:pStyle w:val="Lista2"/>
      </w:pPr>
      <w:r w:rsidRPr="009B5E25">
        <w:t xml:space="preserve">jeśli piszemy w formie „Ty” (Twój, Ciebie, Ci, itp.) </w:t>
      </w:r>
      <w:r w:rsidR="007A0207" w:rsidRPr="009B5E25">
        <w:t>–</w:t>
      </w:r>
      <w:r w:rsidRPr="009B5E25">
        <w:t xml:space="preserve"> mamy na myśli Ciebie, jako naszego klienta, </w:t>
      </w:r>
      <w:r w:rsidR="001F2E74" w:rsidRPr="009B5E25">
        <w:t>p</w:t>
      </w:r>
      <w:r w:rsidRPr="009B5E25">
        <w:t xml:space="preserve">osiadacza i </w:t>
      </w:r>
      <w:r w:rsidR="001F2E74" w:rsidRPr="009B5E25">
        <w:t>u</w:t>
      </w:r>
      <w:r w:rsidRPr="009B5E25">
        <w:t>żytkownika karty</w:t>
      </w:r>
      <w:r w:rsidR="001F2E74" w:rsidRPr="009B5E25">
        <w:t>; kredytobiorcę;</w:t>
      </w:r>
      <w:r w:rsidRPr="009B5E25">
        <w:t xml:space="preserve"> </w:t>
      </w:r>
      <w:r w:rsidRPr="000B066C">
        <w:t>stosujemy taką zasadę również wtedy, gdy używamy takich zwrotów jak np. „możesz”, „korzystasz”, „masz obowiązek”;</w:t>
      </w:r>
    </w:p>
    <w:p w14:paraId="4511A02F" w14:textId="24528B79" w:rsidR="001B3D3C" w:rsidRPr="009B5E25" w:rsidRDefault="001B3D3C" w:rsidP="009B5E25">
      <w:pPr>
        <w:pStyle w:val="Lista2"/>
      </w:pPr>
      <w:r w:rsidRPr="000B066C">
        <w:t xml:space="preserve">jeśli piszemy w formie „my” – mamy na myśli </w:t>
      </w:r>
      <w:proofErr w:type="spellStart"/>
      <w:r w:rsidR="000B066C" w:rsidRPr="000B066C">
        <w:t>Hexa</w:t>
      </w:r>
      <w:proofErr w:type="spellEnd"/>
      <w:r w:rsidR="000B066C" w:rsidRPr="000B066C">
        <w:t xml:space="preserve"> Bank Spółdzielczy</w:t>
      </w:r>
      <w:r w:rsidRPr="000B066C">
        <w:t>; stosujemy</w:t>
      </w:r>
      <w:r w:rsidRPr="009B5E25">
        <w:t xml:space="preserve"> taką zasadę również wtedy, gdy używamy takich zwrotów jak np. „prowadzimy”, „zmieniamy”, „mamy obowiązek”.</w:t>
      </w:r>
    </w:p>
    <w:p w14:paraId="503AF600" w14:textId="77777777" w:rsidR="00B35108" w:rsidRPr="005C50B7" w:rsidRDefault="00371F65" w:rsidP="00804923">
      <w:pPr>
        <w:pStyle w:val="Lista1"/>
      </w:pPr>
      <w:r w:rsidRPr="005C50B7">
        <w:t xml:space="preserve">Regulamin jest częścią Umowy. Wiąże nas i Ciebie od daty jej </w:t>
      </w:r>
      <w:r w:rsidR="00EE5A94" w:rsidRPr="005C50B7">
        <w:t>zawarcia</w:t>
      </w:r>
      <w:r w:rsidRPr="005C50B7">
        <w:t>, do dnia rozwiązania Umowy, chyba że w Umowie inaczej ustaliliśmy nasze wzajemne prawa i obowiązki.</w:t>
      </w:r>
    </w:p>
    <w:p w14:paraId="1A09ECF7" w14:textId="3F662C6B" w:rsidR="009B5E25" w:rsidRDefault="001B3D3C" w:rsidP="00804923">
      <w:pPr>
        <w:pStyle w:val="Lista1"/>
      </w:pPr>
      <w:r w:rsidRPr="005C50B7">
        <w:t xml:space="preserve">W sekcjach oznaczonych symbolem informacji </w:t>
      </w:r>
      <w:r w:rsidR="00475EBB" w:rsidRPr="00EE13E2">
        <w:rPr>
          <w:noProof/>
        </w:rPr>
        <w:drawing>
          <wp:anchor distT="0" distB="0" distL="114300" distR="114300" simplePos="0" relativeHeight="251672576" behindDoc="1" locked="1" layoutInCell="1" allowOverlap="1" wp14:anchorId="4DC2E228" wp14:editId="0AFDD5D5">
            <wp:simplePos x="0" y="0"/>
            <wp:positionH relativeFrom="column">
              <wp:posOffset>2736215</wp:posOffset>
            </wp:positionH>
            <wp:positionV relativeFrom="paragraph">
              <wp:posOffset>-19685</wp:posOffset>
            </wp:positionV>
            <wp:extent cx="190500" cy="197485"/>
            <wp:effectExtent l="0" t="0" r="0" b="0"/>
            <wp:wrapSquare wrapText="bothSides"/>
            <wp:docPr id="271050580" name="Obraz 1" descr="Ikona inform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50580" name="Obraz 1" descr="Ikona informacj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pic:spPr>
                </pic:pic>
              </a:graphicData>
            </a:graphic>
            <wp14:sizeRelH relativeFrom="margin">
              <wp14:pctWidth>0</wp14:pctWidth>
            </wp14:sizeRelH>
            <wp14:sizeRelV relativeFrom="margin">
              <wp14:pctHeight>0</wp14:pctHeight>
            </wp14:sizeRelV>
          </wp:anchor>
        </w:drawing>
      </w:r>
      <w:r w:rsidR="00C7271A" w:rsidRPr="005C50B7">
        <w:t xml:space="preserve"> </w:t>
      </w:r>
      <w:r w:rsidRPr="005C50B7">
        <w:t xml:space="preserve">dodatkowo objaśniamy zapisy </w:t>
      </w:r>
      <w:r w:rsidR="00ED15B3" w:rsidRPr="005C50B7">
        <w:t>Regulam</w:t>
      </w:r>
      <w:r w:rsidRPr="005C50B7">
        <w:t xml:space="preserve">inu. </w:t>
      </w:r>
    </w:p>
    <w:p w14:paraId="725ED6D2" w14:textId="42EFD343" w:rsidR="00475EBB" w:rsidRDefault="006C2299" w:rsidP="00BA7623">
      <w:pPr>
        <w:spacing w:before="240" w:after="240"/>
        <w:ind w:left="567"/>
      </w:pPr>
      <w:r w:rsidRPr="001A6824">
        <w:rPr>
          <w:noProof/>
        </w:rPr>
        <w:drawing>
          <wp:anchor distT="0" distB="0" distL="114300" distR="114300" simplePos="0" relativeHeight="251670528" behindDoc="0" locked="0" layoutInCell="1" allowOverlap="1" wp14:anchorId="69E9F1CC" wp14:editId="6CA89694">
            <wp:simplePos x="0" y="0"/>
            <wp:positionH relativeFrom="column">
              <wp:posOffset>-35062</wp:posOffset>
            </wp:positionH>
            <wp:positionV relativeFrom="paragraph">
              <wp:posOffset>74295</wp:posOffset>
            </wp:positionV>
            <wp:extent cx="292100" cy="297180"/>
            <wp:effectExtent l="0" t="0" r="0" b="7620"/>
            <wp:wrapSquare wrapText="bothSides"/>
            <wp:docPr id="9" name="Obraz 1" descr="Inform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7180"/>
                    </a:xfrm>
                    <a:prstGeom prst="rect">
                      <a:avLst/>
                    </a:prstGeom>
                    <a:noFill/>
                  </pic:spPr>
                </pic:pic>
              </a:graphicData>
            </a:graphic>
            <wp14:sizeRelH relativeFrom="page">
              <wp14:pctWidth>0</wp14:pctWidth>
            </wp14:sizeRelH>
            <wp14:sizeRelV relativeFrom="page">
              <wp14:pctHeight>0</wp14:pctHeight>
            </wp14:sizeRelV>
          </wp:anchor>
        </w:drawing>
      </w:r>
      <w:r w:rsidR="005C50B7" w:rsidRPr="009B5E25">
        <w:t xml:space="preserve">Możesz się zapoznać z Regulaminem w naszych placówkach i na naszej stronie </w:t>
      </w:r>
      <w:r w:rsidR="005C50B7" w:rsidRPr="000B066C">
        <w:t xml:space="preserve">internetowej </w:t>
      </w:r>
      <w:r w:rsidR="009B5E25" w:rsidRPr="000B066C">
        <w:t>www.</w:t>
      </w:r>
      <w:r w:rsidR="000B066C" w:rsidRPr="000B066C">
        <w:t>hexabank</w:t>
      </w:r>
      <w:r w:rsidR="009B5E25" w:rsidRPr="000B066C">
        <w:t>.pl</w:t>
      </w:r>
      <w:r w:rsidR="009B5E25" w:rsidRPr="009B5E25">
        <w:t xml:space="preserve"> </w:t>
      </w:r>
    </w:p>
    <w:p w14:paraId="21FEB7D2" w14:textId="3BF2F2F1" w:rsidR="005D3360" w:rsidRPr="009B5E25" w:rsidRDefault="00CA5152" w:rsidP="00804923">
      <w:pPr>
        <w:pStyle w:val="Lista1"/>
      </w:pPr>
      <w:r w:rsidRPr="009B5E25">
        <w:t xml:space="preserve">Słownik </w:t>
      </w:r>
      <w:r w:rsidR="005D3360" w:rsidRPr="009B5E25">
        <w:t xml:space="preserve">najważniejszych pojęć znajdziesz na końcu </w:t>
      </w:r>
      <w:r w:rsidR="00ED15B3" w:rsidRPr="009B5E25">
        <w:t>Regulam</w:t>
      </w:r>
      <w:r w:rsidR="005D3360" w:rsidRPr="009B5E25">
        <w:t xml:space="preserve">inu. </w:t>
      </w:r>
    </w:p>
    <w:p w14:paraId="43DEB17B" w14:textId="7762723C" w:rsidR="00775A49" w:rsidRPr="005C50B7" w:rsidRDefault="00775A49" w:rsidP="00EE13E2">
      <w:pPr>
        <w:pStyle w:val="Nagwek2"/>
      </w:pPr>
      <w:bookmarkStart w:id="4" w:name="_Toc198710128"/>
      <w:r w:rsidRPr="005C50B7">
        <w:t xml:space="preserve">Co znajdziesz w </w:t>
      </w:r>
      <w:r w:rsidR="00ED15B3" w:rsidRPr="005C50B7">
        <w:t>Regulam</w:t>
      </w:r>
      <w:r w:rsidRPr="005C50B7">
        <w:t>inie</w:t>
      </w:r>
      <w:bookmarkEnd w:id="4"/>
    </w:p>
    <w:p w14:paraId="514B8C61" w14:textId="77777777" w:rsidR="00D46984" w:rsidRPr="005C50B7" w:rsidRDefault="00775A49" w:rsidP="005C50B7">
      <w:pPr>
        <w:jc w:val="both"/>
        <w:rPr>
          <w:rFonts w:cs="Calibri"/>
          <w:szCs w:val="22"/>
        </w:rPr>
      </w:pPr>
      <w:r w:rsidRPr="005C50B7">
        <w:rPr>
          <w:rFonts w:cs="Calibri"/>
          <w:szCs w:val="22"/>
        </w:rPr>
        <w:t xml:space="preserve">W </w:t>
      </w:r>
      <w:r w:rsidR="00ED15B3" w:rsidRPr="005C50B7">
        <w:rPr>
          <w:rFonts w:cs="Calibri"/>
          <w:szCs w:val="22"/>
        </w:rPr>
        <w:t>Regulam</w:t>
      </w:r>
      <w:r w:rsidRPr="005C50B7">
        <w:rPr>
          <w:rFonts w:cs="Calibri"/>
          <w:szCs w:val="22"/>
        </w:rPr>
        <w:t>inie zapisaliśmy zasady, na których my wydajemy, a Ty korzystasz z naszych kart kredytowych</w:t>
      </w:r>
      <w:r w:rsidR="004D16E3" w:rsidRPr="005C50B7">
        <w:rPr>
          <w:rFonts w:cs="Calibri"/>
          <w:szCs w:val="22"/>
        </w:rPr>
        <w:t>.</w:t>
      </w:r>
      <w:bookmarkStart w:id="5" w:name="_Toc108853239"/>
      <w:bookmarkStart w:id="6" w:name="_Toc108926397"/>
      <w:bookmarkEnd w:id="0"/>
    </w:p>
    <w:p w14:paraId="5A555721" w14:textId="77777777" w:rsidR="00213F2B" w:rsidRPr="005C50B7" w:rsidRDefault="00AE6689" w:rsidP="00EE13E2">
      <w:pPr>
        <w:pStyle w:val="Nagwek2"/>
      </w:pPr>
      <w:bookmarkStart w:id="7" w:name="_Toc200267003"/>
      <w:bookmarkStart w:id="8" w:name="_Toc200267847"/>
      <w:bookmarkStart w:id="9" w:name="_Toc198710129"/>
      <w:r w:rsidRPr="005C50B7">
        <w:t>Jakie są</w:t>
      </w:r>
      <w:r w:rsidR="00E050D1" w:rsidRPr="005C50B7">
        <w:t xml:space="preserve"> </w:t>
      </w:r>
      <w:r w:rsidRPr="005C50B7">
        <w:t>najważniejsze zasady dotyczące</w:t>
      </w:r>
      <w:r w:rsidR="00667DD4" w:rsidRPr="005C50B7">
        <w:t xml:space="preserve"> wniosku o zawarcie</w:t>
      </w:r>
      <w:r w:rsidRPr="005C50B7">
        <w:t xml:space="preserve"> umowy?</w:t>
      </w:r>
      <w:bookmarkEnd w:id="7"/>
      <w:bookmarkEnd w:id="8"/>
      <w:bookmarkEnd w:id="9"/>
    </w:p>
    <w:p w14:paraId="16FC6A6D" w14:textId="7674254F" w:rsidR="00697BF4" w:rsidRPr="005C50B7" w:rsidRDefault="00CA5152" w:rsidP="00804923">
      <w:pPr>
        <w:pStyle w:val="Lista1"/>
      </w:pPr>
      <w:r w:rsidRPr="009B5E25">
        <w:rPr>
          <w:bCs/>
        </w:rPr>
        <w:t xml:space="preserve">Aby </w:t>
      </w:r>
      <w:r w:rsidRPr="005C50B7">
        <w:t xml:space="preserve">otrzymać kartę kredytową, </w:t>
      </w:r>
      <w:r w:rsidR="00EE2A2F" w:rsidRPr="005C50B7">
        <w:t>złóż</w:t>
      </w:r>
      <w:r w:rsidRPr="005C50B7">
        <w:t xml:space="preserve"> wniosek w naszej </w:t>
      </w:r>
      <w:r w:rsidRPr="000B066C">
        <w:t>placówce</w:t>
      </w:r>
      <w:r w:rsidR="00CC1F69" w:rsidRPr="000B066C">
        <w:t xml:space="preserve"> lub w systemie bankowości elektronicznej</w:t>
      </w:r>
      <w:r w:rsidRPr="000B066C">
        <w:t>, wraz</w:t>
      </w:r>
      <w:r w:rsidRPr="005C50B7">
        <w:t xml:space="preserve"> z wymaganymi dokumentami, które potwierdzają źródło i wysokość </w:t>
      </w:r>
      <w:r w:rsidR="00FB77E6" w:rsidRPr="005C50B7">
        <w:t>Twoich</w:t>
      </w:r>
      <w:r w:rsidRPr="005C50B7">
        <w:t xml:space="preserve"> dochodów.</w:t>
      </w:r>
    </w:p>
    <w:p w14:paraId="6C8B9E7A" w14:textId="20720409" w:rsidR="00CA5152" w:rsidRPr="000B066C" w:rsidRDefault="00CA5152" w:rsidP="00804923">
      <w:pPr>
        <w:pStyle w:val="Lista1"/>
      </w:pPr>
      <w:r w:rsidRPr="005C50B7">
        <w:t xml:space="preserve">W naszej placówce przyjmujemy tylko kompletne wnioski, które zawierają </w:t>
      </w:r>
      <w:r w:rsidRPr="000B066C">
        <w:t xml:space="preserve">wszystkie wymagane dokumenty. Lista dokumentów jakich wymagamy znajduje się na naszej stronie internetowej: </w:t>
      </w:r>
      <w:r w:rsidR="000B066C" w:rsidRPr="000B066C">
        <w:t>www.hexabank.pl</w:t>
      </w:r>
      <w:r w:rsidRPr="000B066C">
        <w:t>.</w:t>
      </w:r>
    </w:p>
    <w:p w14:paraId="434BA814" w14:textId="77777777" w:rsidR="00CA5152" w:rsidRPr="00475EBB" w:rsidRDefault="00CA5152" w:rsidP="00804923">
      <w:pPr>
        <w:pStyle w:val="Lista1"/>
      </w:pPr>
      <w:r w:rsidRPr="000B066C">
        <w:t>Aby ubiegać się o kartę musisz okazać dokument tożsamości. Dla obywateli polskich będzie</w:t>
      </w:r>
      <w:r w:rsidRPr="00475EBB">
        <w:t xml:space="preserve"> to dowód osobisty lub paszport</w:t>
      </w:r>
      <w:r w:rsidR="00004076" w:rsidRPr="00475EBB">
        <w:t>.</w:t>
      </w:r>
    </w:p>
    <w:p w14:paraId="487BE78C" w14:textId="77777777" w:rsidR="00CA5152" w:rsidRPr="00475EBB" w:rsidRDefault="00CA5152" w:rsidP="00804923">
      <w:pPr>
        <w:pStyle w:val="Lista1"/>
      </w:pPr>
      <w:r w:rsidRPr="00475EBB">
        <w:t>Dodatkowo, będziemy potrzebować kilku dokumentów, jeśli:</w:t>
      </w:r>
    </w:p>
    <w:p w14:paraId="546ECF5C" w14:textId="77777777" w:rsidR="00080394" w:rsidRPr="005C50B7" w:rsidRDefault="00CA5152" w:rsidP="001516F2">
      <w:pPr>
        <w:pStyle w:val="Lista2"/>
      </w:pPr>
      <w:r w:rsidRPr="005C50B7">
        <w:t>masz rozdzielność majątkową – musisz dostarczyć prawomocne orzeczenie sądu lub akt notarialny o rozdzielności majątkowej, zawarty nie później niż miesiąc przed złożeniem wniosku o kredyt;</w:t>
      </w:r>
    </w:p>
    <w:p w14:paraId="3A15CCAC" w14:textId="77777777" w:rsidR="00CA5152" w:rsidRPr="005C50B7" w:rsidRDefault="00CA5152" w:rsidP="001516F2">
      <w:pPr>
        <w:pStyle w:val="Lista2"/>
      </w:pPr>
      <w:r w:rsidRPr="005C50B7">
        <w:t>jesteś po rozwodzie lub w separacji – potrzebujemy prawomocnego wyroku sądu stwierdzającego rozwód lub separację</w:t>
      </w:r>
      <w:r w:rsidR="00982A98" w:rsidRPr="005C50B7">
        <w:t>.</w:t>
      </w:r>
    </w:p>
    <w:p w14:paraId="7159AA90" w14:textId="77777777" w:rsidR="00BA4350" w:rsidRPr="005C50B7" w:rsidRDefault="00BA4350" w:rsidP="00804923">
      <w:pPr>
        <w:pStyle w:val="Lista1"/>
      </w:pPr>
      <w:r w:rsidRPr="005C50B7">
        <w:t xml:space="preserve">Umowa, o którą składasz wniosek, jest umową </w:t>
      </w:r>
      <w:r w:rsidR="002D52A0" w:rsidRPr="005C50B7">
        <w:t xml:space="preserve">kredytu, określoną w ustawie z dnia 29 sierpnia 1997 r. Prawo </w:t>
      </w:r>
      <w:r w:rsidR="002D52A0" w:rsidRPr="005C50B7">
        <w:lastRenderedPageBreak/>
        <w:t xml:space="preserve">bankowe, a jednocześnie kredyt konsumencki, o którym mowa w ustawie z dnia 12 maja 2011 r. o kredycie konsumenckim, możesz go przeznaczyć na dowolny cel, ale nie na finansowanie działalności gospodarczej lub rolniczej. Natomiast rachunek który prowadzimy dla karty kredytowej, na podstawie tej Umowy, jest rachunkiem, o którym mowa w </w:t>
      </w:r>
      <w:r w:rsidR="004417E9" w:rsidRPr="005C50B7">
        <w:t xml:space="preserve">ustawie z dnia 19 sierpnia 2011 </w:t>
      </w:r>
      <w:r w:rsidR="002D52A0" w:rsidRPr="005C50B7">
        <w:t>r.</w:t>
      </w:r>
      <w:r w:rsidR="004417E9" w:rsidRPr="005C50B7">
        <w:t xml:space="preserve"> o usługach płatniczych</w:t>
      </w:r>
      <w:r w:rsidR="00982A98" w:rsidRPr="005C50B7">
        <w:t>.</w:t>
      </w:r>
      <w:r w:rsidR="002D52A0" w:rsidRPr="005C50B7">
        <w:t xml:space="preserve"> Służy on do rozliczania transakcji, a także prowizji, opłat i odsetek zgodnie z Umową.</w:t>
      </w:r>
    </w:p>
    <w:p w14:paraId="17F14C7A" w14:textId="77777777" w:rsidR="002D52A0" w:rsidRPr="005C50B7" w:rsidRDefault="002D52A0" w:rsidP="00804923">
      <w:pPr>
        <w:pStyle w:val="Lista1"/>
      </w:pPr>
      <w:r w:rsidRPr="005C50B7">
        <w:t>Udzielimy Ci kredytu, jeśli będziesz mieć zdolność kredytową. Jeśli jej nie masz, możemy udzielić Ci kredytu, jeśli zabezpieczysz jego spłatę w szczególny sposób lub przedstawisz plan naprawy, który pozwoli Ci (w naszej ocenie) odzyskać zdolność kredytową w określonym czasie.</w:t>
      </w:r>
    </w:p>
    <w:p w14:paraId="1F0FA908" w14:textId="77777777" w:rsidR="002D52A0" w:rsidRPr="005C50B7" w:rsidRDefault="002D52A0" w:rsidP="00804923">
      <w:pPr>
        <w:pStyle w:val="Lista1"/>
      </w:pPr>
      <w:r w:rsidRPr="005C50B7">
        <w:t>Jeśli zdecydujemy, że nie udzielimy Ci kredytu, poinformujemy Cię o tej decyzji na piśmie i zwrócimy Ci wszystkie dokumenty (oprócz wniosku).</w:t>
      </w:r>
    </w:p>
    <w:p w14:paraId="36D4610A" w14:textId="77777777" w:rsidR="002D52A0" w:rsidRPr="005C50B7" w:rsidRDefault="002D52A0" w:rsidP="00804923">
      <w:pPr>
        <w:pStyle w:val="Lista1"/>
      </w:pPr>
      <w:r w:rsidRPr="005C50B7">
        <w:t xml:space="preserve">Jeśli decyzja o nieudzieleniu kredytu będzie oparta na informacjach z bazy danych, wyślemy Ci pisemne zawiadomienie o decyzji na adres do korespondencji, który nam podałeś. </w:t>
      </w:r>
    </w:p>
    <w:p w14:paraId="0C9B7AE7" w14:textId="77777777" w:rsidR="002D52A0" w:rsidRPr="005C50B7" w:rsidRDefault="002D52A0" w:rsidP="00804923">
      <w:pPr>
        <w:pStyle w:val="Lista1"/>
      </w:pPr>
      <w:r w:rsidRPr="005C50B7">
        <w:t>Na Twój wniosek przekażemy Ci pisemne wyjaśnienia o dokonanej ocenie zdolności kredytowej. Masz na to rok od dnia, w którym otrzymałeś od nas pismo o decyzji kredytowej.</w:t>
      </w:r>
    </w:p>
    <w:p w14:paraId="43C6A139" w14:textId="77777777" w:rsidR="00E050D1" w:rsidRPr="005C50B7" w:rsidRDefault="00BA4350" w:rsidP="00804923">
      <w:pPr>
        <w:pStyle w:val="Lista1"/>
      </w:pPr>
      <w:r w:rsidRPr="005C50B7">
        <w:t>Jeśli pozytywnie ocenimy Twoją zdolność kredytową, zaproponujemy Ci Umow</w:t>
      </w:r>
      <w:r w:rsidR="00EE5A94" w:rsidRPr="005C50B7">
        <w:t>ę</w:t>
      </w:r>
      <w:r w:rsidRPr="005C50B7">
        <w:t xml:space="preserve">. </w:t>
      </w:r>
    </w:p>
    <w:p w14:paraId="3623CF1D" w14:textId="77777777" w:rsidR="00667DD4" w:rsidRPr="005C50B7" w:rsidRDefault="00AA20D3" w:rsidP="00EE13E2">
      <w:pPr>
        <w:pStyle w:val="Nagwek2"/>
      </w:pPr>
      <w:bookmarkStart w:id="10" w:name="_Toc198710130"/>
      <w:r w:rsidRPr="005C50B7">
        <w:t>Podpisanie</w:t>
      </w:r>
      <w:r w:rsidR="00E050D1" w:rsidRPr="005C50B7">
        <w:t xml:space="preserve"> umowy</w:t>
      </w:r>
      <w:bookmarkEnd w:id="10"/>
    </w:p>
    <w:p w14:paraId="16CD6959" w14:textId="01104AE3" w:rsidR="002D52A0" w:rsidRPr="005C50B7" w:rsidRDefault="002D52A0" w:rsidP="00804923">
      <w:pPr>
        <w:pStyle w:val="Lista1"/>
      </w:pPr>
      <w:r w:rsidRPr="005C50B7">
        <w:t>Udzielamy Ci kredytu na podstawie Umowy, zawartej pisemnie</w:t>
      </w:r>
      <w:r w:rsidR="00982A98" w:rsidRPr="00BC1425">
        <w:t>.</w:t>
      </w:r>
      <w:r w:rsidRPr="005C50B7">
        <w:t xml:space="preserve"> W Umowie zobowiązujemy się </w:t>
      </w:r>
      <w:r w:rsidR="00EE2A2F" w:rsidRPr="005C50B7">
        <w:t>udostępnić</w:t>
      </w:r>
      <w:r w:rsidRPr="005C50B7">
        <w:t xml:space="preserve"> Ci określoną kwotę pieniędzy na </w:t>
      </w:r>
      <w:r w:rsidR="00FB77E6" w:rsidRPr="005C50B7">
        <w:t xml:space="preserve">karcie kredytowej, na określony </w:t>
      </w:r>
      <w:r w:rsidRPr="005C50B7">
        <w:t>czas, abyś mógł sfinansować swoje dowolne potrzeby konsumpcyjne (z wyjątkiem działalności gospodarczej i rolniczej) bez konieczności udokumentowania, na co dokładnie wydasz pieniądze.</w:t>
      </w:r>
    </w:p>
    <w:p w14:paraId="614F3EB1" w14:textId="77777777" w:rsidR="00CA5152" w:rsidRPr="005C50B7" w:rsidRDefault="00CA5152" w:rsidP="00804923">
      <w:pPr>
        <w:pStyle w:val="Lista1"/>
      </w:pPr>
      <w:r w:rsidRPr="005C50B7">
        <w:t xml:space="preserve">Umowa obowiązuje nas i Ciebie od dnia jej </w:t>
      </w:r>
      <w:r w:rsidR="00EE5A94" w:rsidRPr="005C50B7">
        <w:t>zawarcia</w:t>
      </w:r>
      <w:r w:rsidR="00EE2A2F" w:rsidRPr="005C50B7">
        <w:t xml:space="preserve">. </w:t>
      </w:r>
    </w:p>
    <w:p w14:paraId="3824F174" w14:textId="77777777" w:rsidR="002D52A0" w:rsidRPr="005C50B7" w:rsidRDefault="002D52A0" w:rsidP="00804923">
      <w:pPr>
        <w:pStyle w:val="Lista1"/>
      </w:pPr>
      <w:r w:rsidRPr="005C50B7">
        <w:t>Twoje podstawowe obowiązki to:</w:t>
      </w:r>
    </w:p>
    <w:p w14:paraId="7C4FD138" w14:textId="77777777" w:rsidR="002D52A0" w:rsidRPr="005C50B7" w:rsidRDefault="002D52A0" w:rsidP="001516F2">
      <w:pPr>
        <w:pStyle w:val="Lista2"/>
      </w:pPr>
      <w:r w:rsidRPr="005C50B7">
        <w:t xml:space="preserve">wykorzystywanie kredytu zgodnie z </w:t>
      </w:r>
      <w:r w:rsidR="00FB77E6" w:rsidRPr="005C50B7">
        <w:t>U</w:t>
      </w:r>
      <w:r w:rsidRPr="005C50B7">
        <w:t>mową,</w:t>
      </w:r>
    </w:p>
    <w:p w14:paraId="1D1A48A2" w14:textId="77777777" w:rsidR="002D52A0" w:rsidRPr="005C50B7" w:rsidRDefault="002D52A0" w:rsidP="001516F2">
      <w:pPr>
        <w:pStyle w:val="Lista2"/>
      </w:pPr>
      <w:r w:rsidRPr="005C50B7">
        <w:t>spłata kredytu z odsetkami w umówionych terminach,</w:t>
      </w:r>
    </w:p>
    <w:p w14:paraId="146128ED" w14:textId="77777777" w:rsidR="002D52A0" w:rsidRPr="005C50B7" w:rsidRDefault="002D52A0" w:rsidP="001516F2">
      <w:pPr>
        <w:pStyle w:val="Lista2"/>
      </w:pPr>
      <w:r w:rsidRPr="005C50B7">
        <w:t xml:space="preserve">zapłata należnych prowizji i opłat wynikających z </w:t>
      </w:r>
      <w:r w:rsidR="00FB77E6" w:rsidRPr="005C50B7">
        <w:t>U</w:t>
      </w:r>
      <w:r w:rsidRPr="005C50B7">
        <w:t>mowy,</w:t>
      </w:r>
    </w:p>
    <w:p w14:paraId="6E6BB6CE" w14:textId="77777777" w:rsidR="00CA5152" w:rsidRPr="005C50B7" w:rsidRDefault="002D52A0" w:rsidP="001516F2">
      <w:pPr>
        <w:pStyle w:val="Lista2"/>
      </w:pPr>
      <w:r w:rsidRPr="005C50B7">
        <w:t>informowanie nas o każdej zmianie</w:t>
      </w:r>
      <w:r w:rsidR="00FB77E6" w:rsidRPr="005C50B7">
        <w:t xml:space="preserve"> Twoich</w:t>
      </w:r>
      <w:r w:rsidRPr="005C50B7">
        <w:t xml:space="preserve"> danych osobowych, w szczególności adresu zamieszkania, nazwiska, stanu cywilnego, dokumentu tożsamości.</w:t>
      </w:r>
    </w:p>
    <w:p w14:paraId="3550EB35" w14:textId="77777777" w:rsidR="00E076D8" w:rsidRPr="005C50B7" w:rsidRDefault="00E076D8" w:rsidP="00804923">
      <w:pPr>
        <w:pStyle w:val="Lista1"/>
      </w:pPr>
      <w:r w:rsidRPr="005C50B7">
        <w:t>Przed zawarciem Umowy</w:t>
      </w:r>
      <w:r w:rsidR="00867754" w:rsidRPr="005C50B7">
        <w:t xml:space="preserve">, </w:t>
      </w:r>
      <w:r w:rsidRPr="005C50B7">
        <w:t xml:space="preserve">z odpowiednim wyprzedzeniem </w:t>
      </w:r>
      <w:r w:rsidR="003244A8" w:rsidRPr="005C50B7">
        <w:t>wydaje</w:t>
      </w:r>
      <w:r w:rsidR="00426865" w:rsidRPr="005C50B7">
        <w:t xml:space="preserve">my Ci </w:t>
      </w:r>
      <w:r w:rsidRPr="005C50B7">
        <w:t>Dokument dotyczący opłat z tytułu usług zwią</w:t>
      </w:r>
      <w:r w:rsidR="003244A8" w:rsidRPr="005C50B7">
        <w:t>zanych z rachunkami płatniczymi</w:t>
      </w:r>
      <w:r w:rsidRPr="005C50B7">
        <w:t>.</w:t>
      </w:r>
    </w:p>
    <w:p w14:paraId="7C5C1928" w14:textId="77777777" w:rsidR="00246956" w:rsidRPr="005C50B7" w:rsidRDefault="00C24135" w:rsidP="00804923">
      <w:pPr>
        <w:pStyle w:val="Lista1"/>
      </w:pPr>
      <w:r w:rsidRPr="005C50B7">
        <w:t xml:space="preserve">Jeśli Umowa została </w:t>
      </w:r>
      <w:r w:rsidR="00EE5A94" w:rsidRPr="005C50B7">
        <w:t>zawarta</w:t>
      </w:r>
      <w:r w:rsidR="00246956" w:rsidRPr="005C50B7">
        <w:t xml:space="preserve"> od 20 grudnia 2018 r. udostępnia</w:t>
      </w:r>
      <w:r w:rsidR="003B5CF4" w:rsidRPr="005C50B7">
        <w:t>my</w:t>
      </w:r>
      <w:r w:rsidR="00246956" w:rsidRPr="005C50B7">
        <w:t xml:space="preserve"> karty jedynie dla osób pełnoletnich o pełnej zdolności </w:t>
      </w:r>
      <w:r w:rsidR="00EE2A2F" w:rsidRPr="005C50B7">
        <w:t xml:space="preserve">do </w:t>
      </w:r>
      <w:r w:rsidR="00246956" w:rsidRPr="005C50B7">
        <w:t>czynności prawnych.</w:t>
      </w:r>
    </w:p>
    <w:p w14:paraId="743E099E" w14:textId="77777777" w:rsidR="00246956" w:rsidRPr="005C50B7" w:rsidRDefault="00C24135" w:rsidP="00804923">
      <w:pPr>
        <w:pStyle w:val="Lista1"/>
      </w:pPr>
      <w:r w:rsidRPr="005C50B7">
        <w:t>Jeśli Umowa</w:t>
      </w:r>
      <w:r w:rsidR="00FB77E6" w:rsidRPr="005C50B7">
        <w:t xml:space="preserve"> </w:t>
      </w:r>
      <w:r w:rsidRPr="005C50B7">
        <w:t xml:space="preserve">została </w:t>
      </w:r>
      <w:r w:rsidR="00EE5A94" w:rsidRPr="005C50B7">
        <w:t>zawarta</w:t>
      </w:r>
      <w:r w:rsidR="00FB77E6" w:rsidRPr="005C50B7">
        <w:t xml:space="preserve"> do 19 grudnia 2018 roku włącznie, </w:t>
      </w:r>
      <w:r w:rsidRPr="005C50B7">
        <w:t>wniosek o dodatkową kartę dla osoby niepełnoletniej powyżej 13 lat lub częściowo ubezwłasnowolnionej, może podpisać ta osoba, ale tylko za zgodą przedstawiciela ustawowego</w:t>
      </w:r>
      <w:r w:rsidR="006F2D7D" w:rsidRPr="005C50B7">
        <w:t>.</w:t>
      </w:r>
    </w:p>
    <w:p w14:paraId="0B03D66E" w14:textId="77777777" w:rsidR="004B4975" w:rsidRPr="005C50B7" w:rsidRDefault="004B4975" w:rsidP="00804923">
      <w:pPr>
        <w:pStyle w:val="Lista1"/>
      </w:pPr>
      <w:r w:rsidRPr="005C50B7">
        <w:t>Możesz, jako kredytobiorca, złożyć wniosek o kartę dla użytkownika karty dodatkowej. Jeśli decydujesz się na taką kartę, pamiętaj, że:</w:t>
      </w:r>
    </w:p>
    <w:p w14:paraId="2D460052" w14:textId="77777777" w:rsidR="004B4975" w:rsidRPr="005C50B7" w:rsidRDefault="004B4975" w:rsidP="001516F2">
      <w:pPr>
        <w:pStyle w:val="Lista2"/>
      </w:pPr>
      <w:r w:rsidRPr="005C50B7">
        <w:t>upoważniasz użytkownika karty dodatkowej do tego, aby mógł on dysponować pieniędzmi na rachunku karty,</w:t>
      </w:r>
    </w:p>
    <w:p w14:paraId="718712C4" w14:textId="79A627EA" w:rsidR="004B4975" w:rsidRPr="005C50B7" w:rsidRDefault="004B4975" w:rsidP="001516F2">
      <w:pPr>
        <w:pStyle w:val="Lista2"/>
      </w:pPr>
      <w:r w:rsidRPr="005C50B7">
        <w:t>wszystkie opłaty i prowizje oraz transakcje wykonane kartą dodatkową obciążają rachunek karty</w:t>
      </w:r>
      <w:r w:rsidR="00BC1425">
        <w:t>.</w:t>
      </w:r>
    </w:p>
    <w:p w14:paraId="65E7E642" w14:textId="77777777" w:rsidR="004B4975" w:rsidRPr="005C50B7" w:rsidRDefault="004B4975" w:rsidP="00804923">
      <w:pPr>
        <w:pStyle w:val="Lista1"/>
      </w:pPr>
      <w:r w:rsidRPr="005C50B7">
        <w:t>Użytkownik karty dodatkowej może składać dyspozycje, które dotyczą tylko jego karty.</w:t>
      </w:r>
    </w:p>
    <w:p w14:paraId="0C7951F7" w14:textId="77777777" w:rsidR="00280F87" w:rsidRPr="005C50B7" w:rsidRDefault="00280F87" w:rsidP="00804923">
      <w:pPr>
        <w:pStyle w:val="Lista1"/>
      </w:pPr>
      <w:r w:rsidRPr="005C50B7">
        <w:t xml:space="preserve">Wniosek o wydanie karty i </w:t>
      </w:r>
      <w:r w:rsidR="00EE2A2F" w:rsidRPr="005C50B7">
        <w:t xml:space="preserve">o </w:t>
      </w:r>
      <w:r w:rsidRPr="005C50B7">
        <w:t>niewznawianie karty</w:t>
      </w:r>
      <w:r w:rsidR="00EE2A2F" w:rsidRPr="005C50B7">
        <w:t>, możesz złożyć tylko Ty, chyba że uzgodniliśmy inaczej w Umowie.</w:t>
      </w:r>
      <w:r w:rsidRPr="005C50B7">
        <w:t xml:space="preserve"> </w:t>
      </w:r>
    </w:p>
    <w:p w14:paraId="254A17FF" w14:textId="77777777" w:rsidR="00280F87" w:rsidRPr="005C50B7" w:rsidRDefault="00280F87" w:rsidP="00804923">
      <w:pPr>
        <w:pStyle w:val="Lista1"/>
      </w:pPr>
      <w:r w:rsidRPr="005C50B7">
        <w:t xml:space="preserve">Jeżeli Umowa nie </w:t>
      </w:r>
      <w:r w:rsidR="0035222D" w:rsidRPr="005C50B7">
        <w:t xml:space="preserve">określa </w:t>
      </w:r>
      <w:r w:rsidRPr="005C50B7">
        <w:t xml:space="preserve">inaczej, Umowa </w:t>
      </w:r>
      <w:r w:rsidR="00F81B2D" w:rsidRPr="005C50B7">
        <w:t>trwa przez</w:t>
      </w:r>
      <w:r w:rsidRPr="005C50B7">
        <w:t xml:space="preserve"> 36 miesięcy i </w:t>
      </w:r>
      <w:r w:rsidR="00F81B2D" w:rsidRPr="005C50B7">
        <w:t xml:space="preserve">automatycznie przedłuża się na kolejne </w:t>
      </w:r>
      <w:r w:rsidR="003C4AA2" w:rsidRPr="005C50B7">
        <w:t>okres</w:t>
      </w:r>
      <w:r w:rsidR="002B3E3E" w:rsidRPr="005C50B7">
        <w:t>y</w:t>
      </w:r>
      <w:r w:rsidR="003C4AA2" w:rsidRPr="005C50B7">
        <w:t xml:space="preserve"> </w:t>
      </w:r>
      <w:r w:rsidRPr="005C50B7">
        <w:t>36 miesięc</w:t>
      </w:r>
      <w:r w:rsidR="002B3E3E" w:rsidRPr="005C50B7">
        <w:t>zne</w:t>
      </w:r>
      <w:r w:rsidRPr="005C50B7">
        <w:t>, chyba że:</w:t>
      </w:r>
    </w:p>
    <w:p w14:paraId="26874C02" w14:textId="77777777" w:rsidR="00280F87" w:rsidRPr="005C50B7" w:rsidRDefault="00F81B2D" w:rsidP="001516F2">
      <w:pPr>
        <w:pStyle w:val="Lista2"/>
      </w:pPr>
      <w:r w:rsidRPr="005C50B7">
        <w:t xml:space="preserve">poinformujesz nas </w:t>
      </w:r>
      <w:r w:rsidR="00280F87" w:rsidRPr="005C50B7">
        <w:t xml:space="preserve">o zamiarze jej nieprzedłużenia, na co najmniej 45 dni przed upływem okresu wskazanego w Umowie lub kolejnego okresu 36 miesięcy, na jaki Umowa </w:t>
      </w:r>
      <w:r w:rsidR="005F6E26" w:rsidRPr="005C50B7">
        <w:t>została przedłużona</w:t>
      </w:r>
      <w:r w:rsidRPr="005C50B7">
        <w:t>,</w:t>
      </w:r>
      <w:r w:rsidR="00280F87" w:rsidRPr="005C50B7">
        <w:t xml:space="preserve"> lub</w:t>
      </w:r>
    </w:p>
    <w:p w14:paraId="2F7BAF4F" w14:textId="77777777" w:rsidR="00280F87" w:rsidRPr="005C50B7" w:rsidRDefault="00F81B2D" w:rsidP="001516F2">
      <w:pPr>
        <w:pStyle w:val="Lista2"/>
      </w:pPr>
      <w:r w:rsidRPr="005C50B7">
        <w:t xml:space="preserve">poinformujemy </w:t>
      </w:r>
      <w:r w:rsidR="003B5CF4" w:rsidRPr="005C50B7">
        <w:t>Cię</w:t>
      </w:r>
      <w:r w:rsidR="00280F87" w:rsidRPr="005C50B7">
        <w:t xml:space="preserve"> pisemnie, na </w:t>
      </w:r>
      <w:r w:rsidRPr="005C50B7">
        <w:t xml:space="preserve">Twój ostatni adres </w:t>
      </w:r>
      <w:r w:rsidR="00052A99" w:rsidRPr="005C50B7">
        <w:t>korespondencyjny</w:t>
      </w:r>
      <w:r w:rsidRPr="005C50B7">
        <w:t xml:space="preserve"> o zamiarze jej nieprzedłużania, </w:t>
      </w:r>
      <w:r w:rsidR="00280F87" w:rsidRPr="005C50B7">
        <w:t xml:space="preserve">co najmniej 45 dni przed </w:t>
      </w:r>
      <w:r w:rsidRPr="005C50B7">
        <w:t>końcem okresu Umowy lub kolejnego, na który została przedłużona.</w:t>
      </w:r>
    </w:p>
    <w:p w14:paraId="37014796" w14:textId="77777777" w:rsidR="005F6E26" w:rsidRPr="005C50B7" w:rsidRDefault="008D5F20" w:rsidP="00804923">
      <w:pPr>
        <w:pStyle w:val="Lista1"/>
      </w:pPr>
      <w:r w:rsidRPr="005C50B7">
        <w:t xml:space="preserve">Przed </w:t>
      </w:r>
      <w:r w:rsidR="00CA6785" w:rsidRPr="005C50B7">
        <w:t>końcem Umowy</w:t>
      </w:r>
      <w:r w:rsidRPr="005C50B7">
        <w:t xml:space="preserve">, podejmiemy decyzję o jej przedłużeniu, </w:t>
      </w:r>
      <w:r w:rsidR="005F6E26" w:rsidRPr="005C50B7">
        <w:t>jeśli spełnisz wszystkie te warunki:</w:t>
      </w:r>
    </w:p>
    <w:p w14:paraId="47240FD2" w14:textId="77777777" w:rsidR="008D5F20" w:rsidRPr="005C50B7" w:rsidRDefault="008D5F20" w:rsidP="001516F2">
      <w:pPr>
        <w:pStyle w:val="Lista2"/>
      </w:pPr>
      <w:r w:rsidRPr="005C50B7">
        <w:t>aktywowałeś dotychczasową kartę</w:t>
      </w:r>
      <w:r w:rsidR="005F6E26" w:rsidRPr="005C50B7">
        <w:t xml:space="preserve"> główną,</w:t>
      </w:r>
    </w:p>
    <w:p w14:paraId="4D7FCC52" w14:textId="77777777" w:rsidR="008D5F20" w:rsidRPr="005C50B7" w:rsidRDefault="005F6E26" w:rsidP="001516F2">
      <w:pPr>
        <w:pStyle w:val="Lista2"/>
      </w:pPr>
      <w:r w:rsidRPr="005C50B7">
        <w:t>spełniałeś</w:t>
      </w:r>
      <w:r w:rsidR="008D5F20" w:rsidRPr="005C50B7">
        <w:t xml:space="preserve"> warunk</w:t>
      </w:r>
      <w:r w:rsidRPr="005C50B7">
        <w:t>i</w:t>
      </w:r>
      <w:r w:rsidR="008D5F20" w:rsidRPr="005C50B7">
        <w:t xml:space="preserve"> Umowy</w:t>
      </w:r>
      <w:r w:rsidRPr="005C50B7">
        <w:t>,</w:t>
      </w:r>
    </w:p>
    <w:p w14:paraId="3ACE483F" w14:textId="77777777" w:rsidR="00A27FAF" w:rsidRPr="005C50B7" w:rsidRDefault="00A27FAF" w:rsidP="001516F2">
      <w:pPr>
        <w:pStyle w:val="Lista2"/>
      </w:pPr>
      <w:r w:rsidRPr="005C50B7">
        <w:t>karta główna nie jest czasowo zablokowana, ani jej nie zastrzegłeś,</w:t>
      </w:r>
    </w:p>
    <w:p w14:paraId="16B6664A" w14:textId="77777777" w:rsidR="008D5F20" w:rsidRPr="005C50B7" w:rsidRDefault="008D5F20" w:rsidP="001516F2">
      <w:pPr>
        <w:pStyle w:val="Lista2"/>
      </w:pPr>
      <w:r w:rsidRPr="005C50B7">
        <w:lastRenderedPageBreak/>
        <w:t>Umowa nie została wypowiedziana</w:t>
      </w:r>
      <w:r w:rsidR="005F6E26" w:rsidRPr="005C50B7">
        <w:t>,</w:t>
      </w:r>
    </w:p>
    <w:p w14:paraId="6E7EF0B5" w14:textId="77777777" w:rsidR="008D5F20" w:rsidRPr="005C50B7" w:rsidRDefault="008D5F20" w:rsidP="001516F2">
      <w:pPr>
        <w:pStyle w:val="Lista2"/>
      </w:pPr>
      <w:r w:rsidRPr="005C50B7">
        <w:t xml:space="preserve">nie </w:t>
      </w:r>
      <w:r w:rsidR="005F6E26" w:rsidRPr="005C50B7">
        <w:t>zrezygnowałeś ze</w:t>
      </w:r>
      <w:r w:rsidRPr="005C50B7">
        <w:t xml:space="preserve"> wznowienia karty najpóźniej </w:t>
      </w:r>
      <w:r w:rsidR="005F6E26" w:rsidRPr="005C50B7">
        <w:t>45 dni przed upływem okresu wskazanego w Umowie</w:t>
      </w:r>
      <w:r w:rsidR="005F6E26" w:rsidRPr="005C50B7" w:rsidDel="005F6E26">
        <w:t xml:space="preserve"> </w:t>
      </w:r>
      <w:r w:rsidR="005F6E26" w:rsidRPr="005C50B7">
        <w:t>lub kolejnego okresu 36 miesięcy, na jaki Umowa jest zawarta,</w:t>
      </w:r>
    </w:p>
    <w:p w14:paraId="16E54911" w14:textId="77777777" w:rsidR="005F6E26" w:rsidRPr="005C50B7" w:rsidRDefault="005F6E26" w:rsidP="001516F2">
      <w:pPr>
        <w:pStyle w:val="Lista2"/>
      </w:pPr>
      <w:r w:rsidRPr="005C50B7">
        <w:t>nie poinformowaliśmy Ciebie pisemnie o zamiarze nieprzedłużenia Umowy</w:t>
      </w:r>
      <w:r w:rsidR="008D5F20" w:rsidRPr="005C50B7">
        <w:t xml:space="preserve">, </w:t>
      </w:r>
      <w:r w:rsidRPr="005C50B7">
        <w:t>co najmniej</w:t>
      </w:r>
      <w:r w:rsidR="008D5F20" w:rsidRPr="005C50B7">
        <w:t xml:space="preserve"> </w:t>
      </w:r>
      <w:r w:rsidRPr="005C50B7">
        <w:t>45 dni przed upływem okresu wskazanego w Umowie lub kolejnego okresu 36 miesięcy, na jaki Umowa została przedłużona,</w:t>
      </w:r>
    </w:p>
    <w:p w14:paraId="7530C7A5" w14:textId="77777777" w:rsidR="008D5F20" w:rsidRPr="005C50B7" w:rsidRDefault="005F6E26" w:rsidP="001516F2">
      <w:pPr>
        <w:pStyle w:val="Lista2"/>
      </w:pPr>
      <w:r w:rsidRPr="005C50B7">
        <w:t>k</w:t>
      </w:r>
      <w:r w:rsidR="008D5F20" w:rsidRPr="005C50B7">
        <w:t xml:space="preserve">arta </w:t>
      </w:r>
      <w:r w:rsidRPr="005C50B7">
        <w:t>jest</w:t>
      </w:r>
      <w:r w:rsidR="008D5F20" w:rsidRPr="005C50B7">
        <w:t xml:space="preserve"> nadal w naszej ofercie.</w:t>
      </w:r>
    </w:p>
    <w:p w14:paraId="6B68072A" w14:textId="77777777" w:rsidR="00CF3B4A" w:rsidRPr="005C50B7" w:rsidRDefault="00280F87" w:rsidP="00804923">
      <w:pPr>
        <w:pStyle w:val="Lista1"/>
      </w:pPr>
      <w:r w:rsidRPr="005C50B7">
        <w:t xml:space="preserve">Data ważności karty </w:t>
      </w:r>
      <w:r w:rsidR="00052A99" w:rsidRPr="005C50B7">
        <w:t>jest podana na jej przedniej stronie</w:t>
      </w:r>
      <w:r w:rsidRPr="005C50B7">
        <w:t>. Karta jest ważna do ostatniego dnia miesiąca</w:t>
      </w:r>
      <w:r w:rsidR="00052A99" w:rsidRPr="005C50B7">
        <w:t>, który jest jej datą ważności. Jeśli Umowa zakończy się wcześniej, zablokujemy Twoje karty.</w:t>
      </w:r>
    </w:p>
    <w:p w14:paraId="10E7CAC6" w14:textId="77777777" w:rsidR="00280F87" w:rsidRPr="005C50B7" w:rsidRDefault="003B5CF4" w:rsidP="00804923">
      <w:pPr>
        <w:pStyle w:val="Lista1"/>
      </w:pPr>
      <w:r w:rsidRPr="005C50B7">
        <w:t>M</w:t>
      </w:r>
      <w:r w:rsidR="00280F87" w:rsidRPr="005C50B7">
        <w:t>oże</w:t>
      </w:r>
      <w:r w:rsidRPr="005C50B7">
        <w:t>sz</w:t>
      </w:r>
      <w:r w:rsidR="00280F87" w:rsidRPr="005C50B7">
        <w:t xml:space="preserve"> odstąpić od Umowy</w:t>
      </w:r>
      <w:r w:rsidR="00F81B2D" w:rsidRPr="005C50B7">
        <w:t>. W Umowie znajdziesz informację kiedy i jak możesz to zrobić.</w:t>
      </w:r>
      <w:r w:rsidR="00280F87" w:rsidRPr="005C50B7">
        <w:t xml:space="preserve"> </w:t>
      </w:r>
      <w:r w:rsidR="00F81B2D" w:rsidRPr="005C50B7">
        <w:t xml:space="preserve">Wzór </w:t>
      </w:r>
      <w:r w:rsidR="002F2A56" w:rsidRPr="005C50B7">
        <w:t>o</w:t>
      </w:r>
      <w:r w:rsidR="00280F87" w:rsidRPr="005C50B7">
        <w:t>świadczeni</w:t>
      </w:r>
      <w:r w:rsidR="002F2A56" w:rsidRPr="005C50B7">
        <w:t>a</w:t>
      </w:r>
      <w:r w:rsidR="00280F87" w:rsidRPr="005C50B7">
        <w:t xml:space="preserve"> o odstąpieniu od Umowy </w:t>
      </w:r>
      <w:r w:rsidR="00F81B2D" w:rsidRPr="005C50B7">
        <w:t>otrzymasz razem z Umową.</w:t>
      </w:r>
    </w:p>
    <w:p w14:paraId="275AD2CA" w14:textId="03AC097D" w:rsidR="00280F87" w:rsidRPr="005C50B7" w:rsidRDefault="003B5CF4" w:rsidP="00804923">
      <w:pPr>
        <w:pStyle w:val="Lista1"/>
      </w:pPr>
      <w:r w:rsidRPr="005C50B7">
        <w:t>Twój p</w:t>
      </w:r>
      <w:r w:rsidR="00280F87" w:rsidRPr="005C50B7">
        <w:t xml:space="preserve">odpis złożony na Umowie stanowi wzór podpisu obowiązujący </w:t>
      </w:r>
      <w:r w:rsidR="009858DF" w:rsidRPr="005C50B7">
        <w:t>u nas</w:t>
      </w:r>
      <w:r w:rsidR="00280F87" w:rsidRPr="005C50B7">
        <w:t xml:space="preserve">. </w:t>
      </w:r>
      <w:r w:rsidR="007C6F05" w:rsidRPr="005C50B7">
        <w:t>Będziemy sprawdzać zgodność Twojego podpisu ze wzorem, gdy składasz nam pisemne dyspozycje. Ta zasada dotyczy także Twoich pełnomocników lub Użytkowników kart dodatkowych, którzy muszą złożyć swoje podpisy na naszym formularzu.</w:t>
      </w:r>
    </w:p>
    <w:p w14:paraId="62556673" w14:textId="77777777" w:rsidR="00DB7A0C" w:rsidRPr="005C50B7" w:rsidRDefault="003B5CF4" w:rsidP="00804923">
      <w:pPr>
        <w:pStyle w:val="Lista1"/>
      </w:pPr>
      <w:r w:rsidRPr="005C50B7">
        <w:t>M</w:t>
      </w:r>
      <w:r w:rsidR="001056D0" w:rsidRPr="005C50B7">
        <w:t>oże</w:t>
      </w:r>
      <w:r w:rsidRPr="005C50B7">
        <w:t>my</w:t>
      </w:r>
      <w:r w:rsidR="001056D0" w:rsidRPr="005C50B7">
        <w:t xml:space="preserve"> wydać </w:t>
      </w:r>
      <w:r w:rsidR="007C6F05" w:rsidRPr="005C50B7">
        <w:t xml:space="preserve">Ci kartę, jeśli przenosisz kartę kredytową z innego banku. W tym celu musisz złożyć dodatkowy wniosek o usługę </w:t>
      </w:r>
      <w:proofErr w:type="spellStart"/>
      <w:r w:rsidR="001056D0" w:rsidRPr="005C50B7">
        <w:t>balance</w:t>
      </w:r>
      <w:proofErr w:type="spellEnd"/>
      <w:r w:rsidR="001056D0" w:rsidRPr="005C50B7">
        <w:t xml:space="preserve"> transfer.</w:t>
      </w:r>
      <w:r w:rsidR="007C6F05" w:rsidRPr="005C50B7">
        <w:t xml:space="preserve"> </w:t>
      </w:r>
      <w:r w:rsidR="001056D0" w:rsidRPr="005C50B7">
        <w:t xml:space="preserve">W </w:t>
      </w:r>
      <w:r w:rsidR="007C6F05" w:rsidRPr="005C50B7">
        <w:t xml:space="preserve">takim </w:t>
      </w:r>
      <w:r w:rsidR="001056D0" w:rsidRPr="005C50B7">
        <w:t xml:space="preserve">przypadku </w:t>
      </w:r>
      <w:r w:rsidR="007C6F05" w:rsidRPr="005C50B7">
        <w:t>podejmiemy decyzję o przyznaniu karty głównej po przeanalizowaniu dostarczonych przez Ciebie dokumentów, o które Ciebie poprosimy oraz po ocenie Twojej zdolności kredytowej.</w:t>
      </w:r>
    </w:p>
    <w:p w14:paraId="0148262B" w14:textId="5AC6CE64" w:rsidR="001056D0" w:rsidRPr="00A90343" w:rsidRDefault="001056D0" w:rsidP="00804923">
      <w:pPr>
        <w:pStyle w:val="Lista1"/>
      </w:pPr>
      <w:r w:rsidRPr="005C50B7">
        <w:t>Typ karty, o który wnioskuj</w:t>
      </w:r>
      <w:r w:rsidR="005926CA" w:rsidRPr="005C50B7">
        <w:t>esz</w:t>
      </w:r>
      <w:r w:rsidRPr="005C50B7">
        <w:t xml:space="preserve">, </w:t>
      </w:r>
      <w:r w:rsidR="008F7A11" w:rsidRPr="005C50B7">
        <w:t>podajesz</w:t>
      </w:r>
      <w:r w:rsidRPr="005C50B7">
        <w:t xml:space="preserve"> we Wniosku. </w:t>
      </w:r>
      <w:r w:rsidR="008F7A11" w:rsidRPr="005C50B7">
        <w:t>Dostępne typy są</w:t>
      </w:r>
      <w:r w:rsidRPr="005C50B7">
        <w:t xml:space="preserve"> </w:t>
      </w:r>
      <w:r w:rsidR="008F7A11" w:rsidRPr="005C50B7">
        <w:t>wymienione</w:t>
      </w:r>
      <w:r w:rsidRPr="005C50B7">
        <w:t xml:space="preserve"> w Taryfie. W trakcie Umowy może</w:t>
      </w:r>
      <w:r w:rsidR="005926CA" w:rsidRPr="005C50B7">
        <w:t>sz</w:t>
      </w:r>
      <w:r w:rsidRPr="005C50B7">
        <w:t xml:space="preserve"> zmienić typ karty głównej, </w:t>
      </w:r>
      <w:r w:rsidR="008F7A11" w:rsidRPr="005C50B7">
        <w:t>co może wiązać się z opłatą określoną</w:t>
      </w:r>
      <w:r w:rsidRPr="005C50B7">
        <w:t xml:space="preserve"> w </w:t>
      </w:r>
      <w:r w:rsidRPr="00A90343">
        <w:t>Taryfie.</w:t>
      </w:r>
      <w:r w:rsidR="00994F96" w:rsidRPr="00A90343">
        <w:t xml:space="preserve"> </w:t>
      </w:r>
      <w:r w:rsidR="00994F96" w:rsidRPr="00A90343">
        <w:rPr>
          <w:szCs w:val="20"/>
        </w:rPr>
        <w:t>W takiej sytuacji musisz złożyć Wniosek o zamianę swojej karty kredytowej wraz z przeniesieniem jej salda na inną kartę kredytową, która jest w naszej ofercie. Jeśli będzie taka potrzeba, możemy poprosić Cię o zaakceptowanie nowych warunków Umowy.</w:t>
      </w:r>
    </w:p>
    <w:p w14:paraId="47ECF1AC" w14:textId="77777777" w:rsidR="00052A99" w:rsidRPr="005C50B7" w:rsidRDefault="00052A99" w:rsidP="00804923">
      <w:pPr>
        <w:pStyle w:val="Lista1"/>
      </w:pPr>
      <w:r w:rsidRPr="005C50B7">
        <w:t xml:space="preserve">W ramach jednej Umowy możesz otrzymać tylko jedną kartę danego typu. Zmiana typu karty głównej powoduje również zmianę typu </w:t>
      </w:r>
      <w:r w:rsidR="008F7A11" w:rsidRPr="005C50B7">
        <w:t xml:space="preserve">kart dodatkowych </w:t>
      </w:r>
      <w:r w:rsidRPr="005C50B7">
        <w:t>do tej karty.</w:t>
      </w:r>
    </w:p>
    <w:p w14:paraId="68003A36" w14:textId="77777777" w:rsidR="00895DF1" w:rsidRPr="005C50B7" w:rsidRDefault="008F7A11" w:rsidP="00804923">
      <w:pPr>
        <w:pStyle w:val="Lista1"/>
      </w:pPr>
      <w:r w:rsidRPr="005C50B7">
        <w:t>Podczas</w:t>
      </w:r>
      <w:r w:rsidR="001056D0" w:rsidRPr="005C50B7">
        <w:t xml:space="preserve"> trwania Umowy może</w:t>
      </w:r>
      <w:r w:rsidR="005926CA" w:rsidRPr="005C50B7">
        <w:t>my</w:t>
      </w:r>
      <w:r w:rsidR="001056D0" w:rsidRPr="005C50B7">
        <w:t xml:space="preserve"> </w:t>
      </w:r>
      <w:r w:rsidR="007C6F05" w:rsidRPr="005C50B7">
        <w:t>wymienić karty</w:t>
      </w:r>
      <w:r w:rsidR="001056D0" w:rsidRPr="005C50B7">
        <w:t>, w przypadku:</w:t>
      </w:r>
    </w:p>
    <w:p w14:paraId="6BC6100B" w14:textId="77777777" w:rsidR="001056D0" w:rsidRPr="005C50B7" w:rsidRDefault="001056D0" w:rsidP="001516F2">
      <w:pPr>
        <w:pStyle w:val="Lista2"/>
      </w:pPr>
      <w:r w:rsidRPr="005C50B7">
        <w:t>upływu terminu ważności karty;</w:t>
      </w:r>
    </w:p>
    <w:p w14:paraId="28625B73" w14:textId="77777777" w:rsidR="001056D0" w:rsidRPr="005C50B7" w:rsidRDefault="001056D0" w:rsidP="001516F2">
      <w:pPr>
        <w:pStyle w:val="Lista2"/>
      </w:pPr>
      <w:r w:rsidRPr="005C50B7">
        <w:t>uzasadnionych przyczyn związanych z bezpieczeństwem karty;</w:t>
      </w:r>
    </w:p>
    <w:p w14:paraId="605B2284" w14:textId="77777777" w:rsidR="00861E58" w:rsidRPr="005C50B7" w:rsidRDefault="001056D0" w:rsidP="001516F2">
      <w:pPr>
        <w:pStyle w:val="Lista2"/>
      </w:pPr>
      <w:r w:rsidRPr="005C50B7">
        <w:t xml:space="preserve">braku możliwości odblokowania karty, która została wcześniej przez </w:t>
      </w:r>
      <w:r w:rsidR="005926CA" w:rsidRPr="005C50B7">
        <w:t>Nas</w:t>
      </w:r>
      <w:r w:rsidRPr="005C50B7">
        <w:t xml:space="preserve"> zablokowana, jeżeli przestały istnieć podstawy do utrzymywania blokady karty</w:t>
      </w:r>
      <w:r w:rsidR="00052A99" w:rsidRPr="005C50B7">
        <w:t>,</w:t>
      </w:r>
    </w:p>
    <w:p w14:paraId="234816B2" w14:textId="0E6A0981" w:rsidR="00E050D1" w:rsidRPr="005C50B7" w:rsidRDefault="00052A99" w:rsidP="001516F2">
      <w:pPr>
        <w:pStyle w:val="Lista2"/>
      </w:pPr>
      <w:r w:rsidRPr="005C50B7">
        <w:t xml:space="preserve">sytuacji, które opisujemy w </w:t>
      </w:r>
      <w:r w:rsidRPr="00BC1425">
        <w:t>pkt</w:t>
      </w:r>
      <w:r w:rsidR="00C90480" w:rsidRPr="00BC1425">
        <w:t>.</w:t>
      </w:r>
      <w:r w:rsidRPr="00BC1425">
        <w:t xml:space="preserve"> </w:t>
      </w:r>
      <w:r w:rsidR="004E138B" w:rsidRPr="00BC1425">
        <w:t>100-101</w:t>
      </w:r>
      <w:r w:rsidRPr="00BC1425">
        <w:t>.</w:t>
      </w:r>
    </w:p>
    <w:p w14:paraId="1F9B5DFE" w14:textId="77777777" w:rsidR="00AE6689" w:rsidRPr="00BC1425" w:rsidRDefault="00AE6689" w:rsidP="00EE13E2">
      <w:pPr>
        <w:pStyle w:val="Nagwek2"/>
      </w:pPr>
      <w:bookmarkStart w:id="11" w:name="_Toc198710131"/>
      <w:r w:rsidRPr="005C50B7">
        <w:t xml:space="preserve">Jakie są najważniejsze </w:t>
      </w:r>
      <w:r w:rsidRPr="00BC1425">
        <w:t>zasady dotyczące wydania karty</w:t>
      </w:r>
      <w:bookmarkEnd w:id="11"/>
    </w:p>
    <w:p w14:paraId="26719D03" w14:textId="77777777" w:rsidR="00A54B5C" w:rsidRPr="00EE13E2" w:rsidRDefault="00A54B5C" w:rsidP="005C50B7">
      <w:pPr>
        <w:rPr>
          <w:rFonts w:cs="Calibri"/>
          <w:bCs/>
          <w:szCs w:val="22"/>
        </w:rPr>
      </w:pPr>
      <w:r w:rsidRPr="00EE13E2">
        <w:rPr>
          <w:rFonts w:cs="Calibri"/>
          <w:bCs/>
          <w:szCs w:val="22"/>
        </w:rPr>
        <w:t>dla umów zawartych do dnia 3 stycznia 2024 r.</w:t>
      </w:r>
    </w:p>
    <w:p w14:paraId="6FA1375B" w14:textId="77777777" w:rsidR="00CA1BB1" w:rsidRPr="00BC1425" w:rsidRDefault="005A218D" w:rsidP="00804923">
      <w:pPr>
        <w:pStyle w:val="Lista1"/>
      </w:pPr>
      <w:r w:rsidRPr="00BC1425">
        <w:t>My jesteśmy właścicielem Twojej karty, a Ty jesteś jej posiadaczem</w:t>
      </w:r>
      <w:r w:rsidR="00CA1BB1" w:rsidRPr="00BC1425">
        <w:t>.</w:t>
      </w:r>
    </w:p>
    <w:p w14:paraId="16D591E7" w14:textId="77777777" w:rsidR="00CA1BB1" w:rsidRPr="00BC1425" w:rsidRDefault="00CA1BB1" w:rsidP="00804923">
      <w:pPr>
        <w:pStyle w:val="Lista1"/>
      </w:pPr>
      <w:r w:rsidRPr="00BC1425">
        <w:t xml:space="preserve">Do jednego rachunku </w:t>
      </w:r>
      <w:r w:rsidR="005926CA" w:rsidRPr="00BC1425">
        <w:t xml:space="preserve">wydajemy </w:t>
      </w:r>
      <w:r w:rsidRPr="00BC1425">
        <w:t>jedn</w:t>
      </w:r>
      <w:r w:rsidR="005926CA" w:rsidRPr="00BC1425">
        <w:t>ą</w:t>
      </w:r>
      <w:r w:rsidRPr="00BC1425">
        <w:t xml:space="preserve"> kart</w:t>
      </w:r>
      <w:r w:rsidR="005926CA" w:rsidRPr="00BC1425">
        <w:t>ę</w:t>
      </w:r>
      <w:r w:rsidRPr="00BC1425">
        <w:t xml:space="preserve"> główn</w:t>
      </w:r>
      <w:r w:rsidR="005926CA" w:rsidRPr="00BC1425">
        <w:t>ą</w:t>
      </w:r>
      <w:r w:rsidRPr="00BC1425">
        <w:t xml:space="preserve"> i dowoln</w:t>
      </w:r>
      <w:r w:rsidR="005926CA" w:rsidRPr="00BC1425">
        <w:t>ą</w:t>
      </w:r>
      <w:r w:rsidRPr="00BC1425">
        <w:t xml:space="preserve"> liczb</w:t>
      </w:r>
      <w:r w:rsidR="005926CA" w:rsidRPr="00BC1425">
        <w:t>ę</w:t>
      </w:r>
      <w:r w:rsidRPr="00BC1425">
        <w:t xml:space="preserve"> kart dodatkowych, przy czym jednemu Użytkownikowi karty wyda</w:t>
      </w:r>
      <w:r w:rsidR="005926CA" w:rsidRPr="00BC1425">
        <w:t>jemy</w:t>
      </w:r>
      <w:r w:rsidR="00E32C47" w:rsidRPr="00BC1425">
        <w:t xml:space="preserve"> tylko</w:t>
      </w:r>
      <w:r w:rsidRPr="00BC1425">
        <w:t xml:space="preserve"> jedn</w:t>
      </w:r>
      <w:r w:rsidR="005926CA" w:rsidRPr="00BC1425">
        <w:t>ą</w:t>
      </w:r>
      <w:r w:rsidRPr="00BC1425">
        <w:t xml:space="preserve"> kart</w:t>
      </w:r>
      <w:r w:rsidR="005926CA" w:rsidRPr="00BC1425">
        <w:t>ę</w:t>
      </w:r>
      <w:r w:rsidRPr="00BC1425">
        <w:t>.</w:t>
      </w:r>
    </w:p>
    <w:p w14:paraId="1A4AF781" w14:textId="77777777" w:rsidR="00CA1BB1" w:rsidRPr="00BC1425" w:rsidRDefault="005A218D" w:rsidP="00804923">
      <w:pPr>
        <w:pStyle w:val="Lista1"/>
      </w:pPr>
      <w:r w:rsidRPr="00BC1425">
        <w:t>Prześlemy Ci kartę</w:t>
      </w:r>
      <w:r w:rsidR="00D24B00" w:rsidRPr="00BC1425">
        <w:t xml:space="preserve">, zgodnie z </w:t>
      </w:r>
      <w:r w:rsidR="00895DF1" w:rsidRPr="00BC1425">
        <w:t>pkt</w:t>
      </w:r>
      <w:r w:rsidR="00C471AD" w:rsidRPr="00BC1425">
        <w:t>.</w:t>
      </w:r>
      <w:r w:rsidR="00895DF1" w:rsidRPr="00BC1425">
        <w:t xml:space="preserve"> </w:t>
      </w:r>
      <w:r w:rsidR="00F94C32" w:rsidRPr="00BC1425">
        <w:t>44</w:t>
      </w:r>
      <w:r w:rsidR="00D24B00" w:rsidRPr="00BC1425">
        <w:t>,</w:t>
      </w:r>
      <w:r w:rsidR="00CA1BB1" w:rsidRPr="00BC1425">
        <w:t xml:space="preserve"> po </w:t>
      </w:r>
      <w:r w:rsidR="00EE5A94" w:rsidRPr="00BC1425">
        <w:t xml:space="preserve">zawarciu </w:t>
      </w:r>
      <w:r w:rsidRPr="00BC1425">
        <w:t xml:space="preserve">Umowy </w:t>
      </w:r>
      <w:r w:rsidR="00EE5A94" w:rsidRPr="00BC1425">
        <w:t>i</w:t>
      </w:r>
      <w:r w:rsidR="00CA1BB1" w:rsidRPr="00BC1425">
        <w:t xml:space="preserve"> po spełnieniu warunków</w:t>
      </w:r>
      <w:r w:rsidRPr="00BC1425">
        <w:t xml:space="preserve"> </w:t>
      </w:r>
      <w:r w:rsidR="00E32C47" w:rsidRPr="00BC1425">
        <w:t>uruchomienia</w:t>
      </w:r>
      <w:r w:rsidRPr="00BC1425">
        <w:t xml:space="preserve"> kredytu, które uzgodniliśmy w Umowie.</w:t>
      </w:r>
    </w:p>
    <w:p w14:paraId="4905C643" w14:textId="77777777" w:rsidR="005A218D" w:rsidRPr="00BC1425" w:rsidRDefault="005A218D" w:rsidP="00804923">
      <w:pPr>
        <w:pStyle w:val="Lista1"/>
      </w:pPr>
      <w:r w:rsidRPr="00BC1425">
        <w:t>W Umowie oraz w umowach dotyczących zabezpieczeń spłaty kredytu określimy</w:t>
      </w:r>
      <w:r w:rsidR="00D5242E" w:rsidRPr="00BC1425">
        <w:t>,</w:t>
      </w:r>
      <w:r w:rsidRPr="00BC1425">
        <w:t xml:space="preserve"> jakie zabezpieczenia będziemy wymagali i na jakich warunkach.</w:t>
      </w:r>
    </w:p>
    <w:p w14:paraId="7D93CD3B" w14:textId="77777777" w:rsidR="005A218D" w:rsidRPr="00BC1425" w:rsidRDefault="005A218D" w:rsidP="00804923">
      <w:pPr>
        <w:pStyle w:val="Lista1"/>
      </w:pPr>
      <w:r w:rsidRPr="00BC1425">
        <w:t>Będziesz ponosić wszystkie koszty związane z ustanowieniem, utrzymaniem, zmianą i zwolnieniem zabezpieczeń spłaty kredytu, chyba że przepisy prawa stanowią inaczej</w:t>
      </w:r>
      <w:r w:rsidR="00E32C47" w:rsidRPr="00BC1425">
        <w:t>.</w:t>
      </w:r>
    </w:p>
    <w:p w14:paraId="2A3548EC" w14:textId="77777777" w:rsidR="00A75282" w:rsidRPr="00BC1425" w:rsidRDefault="005A218D" w:rsidP="00804923">
      <w:pPr>
        <w:pStyle w:val="Lista1"/>
      </w:pPr>
      <w:r w:rsidRPr="00BC1425">
        <w:t xml:space="preserve">Jeśli nie spełnisz warunków uruchomienia kredytu określonych w Umowie w ciągu 60 dni od jej </w:t>
      </w:r>
      <w:r w:rsidR="00EE5A94" w:rsidRPr="00BC1425">
        <w:t>zawarcia</w:t>
      </w:r>
      <w:r w:rsidRPr="00BC1425">
        <w:t>, Umowa zostanie automatycznie rozwiązana</w:t>
      </w:r>
      <w:r w:rsidR="00CA1BB1" w:rsidRPr="00BC1425">
        <w:t>.</w:t>
      </w:r>
    </w:p>
    <w:p w14:paraId="593B3C35" w14:textId="77777777" w:rsidR="00492A07" w:rsidRPr="00EE13E2" w:rsidRDefault="00492A07" w:rsidP="005C50B7">
      <w:pPr>
        <w:spacing w:before="240"/>
        <w:rPr>
          <w:rFonts w:cs="Calibri"/>
          <w:bCs/>
          <w:szCs w:val="22"/>
        </w:rPr>
      </w:pPr>
      <w:r w:rsidRPr="00EE13E2">
        <w:rPr>
          <w:rFonts w:cs="Calibri"/>
          <w:bCs/>
          <w:szCs w:val="22"/>
        </w:rPr>
        <w:t>dla umów zawartych od dnia 4 stycznia 2024 r.</w:t>
      </w:r>
    </w:p>
    <w:p w14:paraId="5081991E" w14:textId="77777777" w:rsidR="00E32C47" w:rsidRPr="00BC1425" w:rsidRDefault="00E32C47" w:rsidP="00804923">
      <w:pPr>
        <w:pStyle w:val="Lista1"/>
      </w:pPr>
      <w:r w:rsidRPr="00BC1425">
        <w:t>My jesteśmy właścicielem Twojej karty, a Ty jesteś jej posiadaczem.</w:t>
      </w:r>
    </w:p>
    <w:p w14:paraId="16DBE1E7" w14:textId="77777777" w:rsidR="00D55E13" w:rsidRPr="00BC1425" w:rsidRDefault="00E32C47" w:rsidP="00804923">
      <w:pPr>
        <w:pStyle w:val="Lista1"/>
      </w:pPr>
      <w:r w:rsidRPr="00BC1425">
        <w:t>Do jednego rachunku wydajemy jedną kartę główną i dowolną liczbę kart dodatkowych, przy czym jednemu Użytkownikowi karty wydajemy tylko jedną kartę.</w:t>
      </w:r>
    </w:p>
    <w:p w14:paraId="0C7611C5" w14:textId="77777777" w:rsidR="00E32C47" w:rsidRPr="00BC1425" w:rsidRDefault="00E32C47" w:rsidP="00804923">
      <w:pPr>
        <w:pStyle w:val="Lista1"/>
      </w:pPr>
      <w:r w:rsidRPr="00BC1425">
        <w:t>Prześlemy Ci kartę, zgodnie z pkt</w:t>
      </w:r>
      <w:r w:rsidR="00C471AD" w:rsidRPr="00BC1425">
        <w:t>.</w:t>
      </w:r>
      <w:r w:rsidRPr="00BC1425">
        <w:t xml:space="preserve"> 4</w:t>
      </w:r>
      <w:r w:rsidR="00782FBE" w:rsidRPr="00BC1425">
        <w:t>4</w:t>
      </w:r>
      <w:r w:rsidRPr="00BC1425">
        <w:t xml:space="preserve">, po </w:t>
      </w:r>
      <w:r w:rsidR="00EE5A94" w:rsidRPr="00BC1425">
        <w:t>zawarciu</w:t>
      </w:r>
      <w:r w:rsidRPr="00BC1425">
        <w:t xml:space="preserve"> Umowy </w:t>
      </w:r>
      <w:r w:rsidR="00EE5A94" w:rsidRPr="00BC1425">
        <w:t>i</w:t>
      </w:r>
      <w:r w:rsidRPr="00BC1425">
        <w:t xml:space="preserve"> po spełnieniu warunków uruchomienia kredytu, które uzgodniliśmy w Umowie.</w:t>
      </w:r>
    </w:p>
    <w:p w14:paraId="2894648C" w14:textId="77777777" w:rsidR="00E32C47" w:rsidRPr="00BC1425" w:rsidRDefault="00E32C47" w:rsidP="00804923">
      <w:pPr>
        <w:pStyle w:val="Lista1"/>
      </w:pPr>
      <w:r w:rsidRPr="00BC1425">
        <w:t xml:space="preserve">Będziesz ponosić wszystkie koszty związane z ustanowieniem, utrzymaniem, zmianą i zwolnieniem zabezpieczeń spłaty </w:t>
      </w:r>
      <w:r w:rsidRPr="00BC1425">
        <w:lastRenderedPageBreak/>
        <w:t>kredytu, chyba że przepisy prawa stanowią inaczej.</w:t>
      </w:r>
    </w:p>
    <w:p w14:paraId="5FE20841" w14:textId="77777777" w:rsidR="008341B5" w:rsidRPr="00BC1425" w:rsidRDefault="00E32C47" w:rsidP="00804923">
      <w:pPr>
        <w:pStyle w:val="Lista1"/>
      </w:pPr>
      <w:r w:rsidRPr="00BC1425">
        <w:t xml:space="preserve">Jeśli nie spełnisz warunków uruchomienia kredytu określonych w Umowie w ciągu 60 dni od jej </w:t>
      </w:r>
      <w:r w:rsidR="00EE5A94" w:rsidRPr="00BC1425">
        <w:t>zawarcia</w:t>
      </w:r>
      <w:r w:rsidRPr="00BC1425">
        <w:t>, Umowa zostanie automatycznie rozwiązana.</w:t>
      </w:r>
    </w:p>
    <w:p w14:paraId="7D6384B2" w14:textId="77777777" w:rsidR="00DB7A0C" w:rsidRPr="00EE13E2" w:rsidRDefault="008341B5" w:rsidP="005C50B7">
      <w:pPr>
        <w:spacing w:before="240"/>
        <w:rPr>
          <w:rFonts w:cs="Calibri"/>
          <w:bCs/>
          <w:szCs w:val="22"/>
        </w:rPr>
      </w:pPr>
      <w:r w:rsidRPr="00EE13E2">
        <w:rPr>
          <w:rFonts w:cs="Calibri"/>
          <w:bCs/>
          <w:szCs w:val="22"/>
        </w:rPr>
        <w:t xml:space="preserve">dla wszystkich umów </w:t>
      </w:r>
    </w:p>
    <w:p w14:paraId="6DE68DC2" w14:textId="77777777" w:rsidR="00CA1BB1" w:rsidRPr="005C50B7" w:rsidRDefault="00CA1BB1" w:rsidP="00804923">
      <w:pPr>
        <w:pStyle w:val="Lista1"/>
      </w:pPr>
      <w:r w:rsidRPr="005C50B7">
        <w:t xml:space="preserve">Najpóźniej w terminie 14 dni od </w:t>
      </w:r>
      <w:r w:rsidR="00EE5A94" w:rsidRPr="005C50B7">
        <w:t>zawarcia</w:t>
      </w:r>
      <w:r w:rsidRPr="005C50B7">
        <w:t xml:space="preserve"> Umowy</w:t>
      </w:r>
      <w:r w:rsidR="00E32C47" w:rsidRPr="005C50B7">
        <w:t xml:space="preserve"> i </w:t>
      </w:r>
      <w:r w:rsidR="00B34528" w:rsidRPr="005C50B7">
        <w:t xml:space="preserve">po </w:t>
      </w:r>
      <w:r w:rsidR="00E32C47" w:rsidRPr="005C50B7">
        <w:t xml:space="preserve">spełnieniu warunków uruchomienia kredytu, wyślemy Ci kartę oraz kod PIN na adres korespondencyjny. Kartę oraz kod PIN wyślemy w </w:t>
      </w:r>
      <w:r w:rsidR="003403C5" w:rsidRPr="005C50B7">
        <w:t>osobn</w:t>
      </w:r>
      <w:r w:rsidR="00CF5901" w:rsidRPr="005C50B7">
        <w:t>ych</w:t>
      </w:r>
      <w:r w:rsidR="00E32C47" w:rsidRPr="005C50B7">
        <w:t xml:space="preserve"> przesył</w:t>
      </w:r>
      <w:r w:rsidR="00CF5901" w:rsidRPr="005C50B7">
        <w:t>kach</w:t>
      </w:r>
      <w:r w:rsidR="00E32C47" w:rsidRPr="005C50B7">
        <w:t>.</w:t>
      </w:r>
    </w:p>
    <w:p w14:paraId="40D9374C" w14:textId="77777777" w:rsidR="00CA1BB1" w:rsidRPr="005C50B7" w:rsidRDefault="00E32C47" w:rsidP="00804923">
      <w:pPr>
        <w:pStyle w:val="Lista1"/>
      </w:pPr>
      <w:r w:rsidRPr="005C50B7">
        <w:t>Jeśli w powyższym terminie</w:t>
      </w:r>
      <w:r w:rsidR="00CA1BB1" w:rsidRPr="005C50B7">
        <w:t xml:space="preserve">: </w:t>
      </w:r>
    </w:p>
    <w:p w14:paraId="682B4722" w14:textId="77777777" w:rsidR="00CA1BB1" w:rsidRPr="005C50B7" w:rsidRDefault="00CA1BB1" w:rsidP="001516F2">
      <w:pPr>
        <w:pStyle w:val="Lista2"/>
      </w:pPr>
      <w:r w:rsidRPr="005C50B7">
        <w:t>nie otrzyma</w:t>
      </w:r>
      <w:r w:rsidR="00D55E13" w:rsidRPr="005C50B7">
        <w:t>sz</w:t>
      </w:r>
      <w:r w:rsidRPr="005C50B7">
        <w:t xml:space="preserve"> koperty z kodem PIN lub kartą</w:t>
      </w:r>
      <w:r w:rsidR="003403C5" w:rsidRPr="005C50B7">
        <w:t>,</w:t>
      </w:r>
      <w:r w:rsidRPr="005C50B7">
        <w:t xml:space="preserve"> lub </w:t>
      </w:r>
    </w:p>
    <w:p w14:paraId="5F54CC1A" w14:textId="77777777" w:rsidR="00923FC8" w:rsidRPr="005C50B7" w:rsidRDefault="00E32C47" w:rsidP="001516F2">
      <w:pPr>
        <w:pStyle w:val="Lista2"/>
      </w:pPr>
      <w:r w:rsidRPr="005C50B7">
        <w:t>zauważysz, że koperta jest uszkodzona i ktoś mógł odczytać kod PIN lub dane na karcie, lub</w:t>
      </w:r>
    </w:p>
    <w:p w14:paraId="5326D8BC" w14:textId="77777777" w:rsidR="001D723F" w:rsidRPr="005C50B7" w:rsidRDefault="00E32C47" w:rsidP="001516F2">
      <w:pPr>
        <w:pStyle w:val="Lista2"/>
      </w:pPr>
      <w:r w:rsidRPr="005C50B7">
        <w:t>zauważysz, że kod PIN jest nieczytelny lub dane na karcie są błędne,</w:t>
      </w:r>
    </w:p>
    <w:p w14:paraId="14559597" w14:textId="77777777" w:rsidR="00CA1BB1" w:rsidRPr="005C50B7" w:rsidRDefault="00E32C47" w:rsidP="005C50B7">
      <w:pPr>
        <w:pStyle w:val="Tekstpodstawowy"/>
        <w:widowControl w:val="0"/>
        <w:ind w:left="284"/>
        <w:rPr>
          <w:rFonts w:cs="Calibri"/>
          <w:szCs w:val="22"/>
        </w:rPr>
      </w:pPr>
      <w:r w:rsidRPr="005C50B7">
        <w:rPr>
          <w:rFonts w:cs="Calibri"/>
          <w:szCs w:val="22"/>
        </w:rPr>
        <w:t xml:space="preserve">powinieneś jak najszybciej nas o tym poinformować. Zajmiemy się wygenerowaniem nowego kodu PIN lub zamówieniem nowej karty. Możesz także samodzielnie ustawić kod PIN w portalu kartowym lub w </w:t>
      </w:r>
      <w:r w:rsidR="002C5B4B" w:rsidRPr="005C50B7">
        <w:rPr>
          <w:rFonts w:cs="Calibri"/>
          <w:szCs w:val="22"/>
        </w:rPr>
        <w:t xml:space="preserve">systemie </w:t>
      </w:r>
      <w:r w:rsidRPr="005C50B7">
        <w:rPr>
          <w:rFonts w:cs="Calibri"/>
          <w:szCs w:val="22"/>
        </w:rPr>
        <w:t>bankowości elektronicznej</w:t>
      </w:r>
      <w:r w:rsidR="00CA1BB1" w:rsidRPr="005C50B7">
        <w:rPr>
          <w:rFonts w:cs="Calibri"/>
          <w:szCs w:val="22"/>
        </w:rPr>
        <w:t>.</w:t>
      </w:r>
    </w:p>
    <w:p w14:paraId="32588DE9" w14:textId="77777777" w:rsidR="00CA1BB1" w:rsidRPr="005C50B7" w:rsidRDefault="00E32C47" w:rsidP="00804923">
      <w:pPr>
        <w:pStyle w:val="Lista1"/>
      </w:pPr>
      <w:r w:rsidRPr="005C50B7">
        <w:t>Jeśli karta ma miejsce na podpis musisz ją podpisać</w:t>
      </w:r>
      <w:r w:rsidRPr="005C50B7" w:rsidDel="00E32C47">
        <w:t xml:space="preserve"> </w:t>
      </w:r>
      <w:r w:rsidR="00CA1BB1" w:rsidRPr="005C50B7">
        <w:t>.</w:t>
      </w:r>
    </w:p>
    <w:p w14:paraId="0A48E523" w14:textId="77777777" w:rsidR="00CA1BB1" w:rsidRPr="005C50B7" w:rsidRDefault="00D55E13" w:rsidP="00804923">
      <w:pPr>
        <w:pStyle w:val="Lista1"/>
      </w:pPr>
      <w:r w:rsidRPr="005C50B7">
        <w:t>Kartę wyślemy</w:t>
      </w:r>
      <w:r w:rsidR="00CA1BB1" w:rsidRPr="005C50B7">
        <w:t xml:space="preserve"> nieaktywn</w:t>
      </w:r>
      <w:r w:rsidRPr="005C50B7">
        <w:t>ą</w:t>
      </w:r>
      <w:r w:rsidR="00CA1BB1" w:rsidRPr="005C50B7">
        <w:t xml:space="preserve">. </w:t>
      </w:r>
      <w:r w:rsidR="00E32C47" w:rsidRPr="005C50B7">
        <w:t>M</w:t>
      </w:r>
      <w:r w:rsidR="00CA1BB1" w:rsidRPr="005C50B7">
        <w:t>oż</w:t>
      </w:r>
      <w:r w:rsidRPr="005C50B7">
        <w:t>esz</w:t>
      </w:r>
      <w:r w:rsidR="00CA1BB1" w:rsidRPr="005C50B7">
        <w:t xml:space="preserve"> </w:t>
      </w:r>
      <w:r w:rsidR="00E32C47" w:rsidRPr="005C50B7">
        <w:t xml:space="preserve">ją </w:t>
      </w:r>
      <w:r w:rsidR="00CA1BB1" w:rsidRPr="005C50B7">
        <w:t>aktywować:</w:t>
      </w:r>
    </w:p>
    <w:p w14:paraId="298B19C0" w14:textId="79F4A280" w:rsidR="00CA1BB1" w:rsidRPr="00BC1425" w:rsidRDefault="00E32C47" w:rsidP="001516F2">
      <w:pPr>
        <w:pStyle w:val="Lista2"/>
      </w:pPr>
      <w:r w:rsidRPr="005C50B7">
        <w:t>przez Infolinię</w:t>
      </w:r>
      <w:r w:rsidRPr="00BC1425">
        <w:t>, pod</w:t>
      </w:r>
      <w:r w:rsidR="00CA1BB1" w:rsidRPr="00BC1425">
        <w:t xml:space="preserve"> numerem +48 86 215 50 00;</w:t>
      </w:r>
    </w:p>
    <w:p w14:paraId="5867B0C4" w14:textId="77777777" w:rsidR="00CA1BB1" w:rsidRPr="00BC1425" w:rsidRDefault="004F43A2" w:rsidP="001516F2">
      <w:pPr>
        <w:pStyle w:val="Lista2"/>
      </w:pPr>
      <w:r w:rsidRPr="00BC1425">
        <w:t>za</w:t>
      </w:r>
      <w:r w:rsidR="00E32C47" w:rsidRPr="00BC1425">
        <w:t xml:space="preserve"> </w:t>
      </w:r>
      <w:r w:rsidR="00CA1BB1" w:rsidRPr="00BC1425">
        <w:t>pośrednictwem systemu bankowości elektronicznej;</w:t>
      </w:r>
    </w:p>
    <w:p w14:paraId="1CF53D20" w14:textId="77777777" w:rsidR="004F43A2" w:rsidRPr="005C50B7" w:rsidRDefault="00E32C47" w:rsidP="001516F2">
      <w:pPr>
        <w:pStyle w:val="Lista2"/>
      </w:pPr>
      <w:r w:rsidRPr="00BC1425">
        <w:t>w portalu kartowym</w:t>
      </w:r>
      <w:r w:rsidR="00CA1BB1" w:rsidRPr="005C50B7">
        <w:t>;</w:t>
      </w:r>
    </w:p>
    <w:p w14:paraId="0736BA03" w14:textId="77777777" w:rsidR="006B19BD" w:rsidRPr="005C50B7" w:rsidRDefault="00CA1BB1" w:rsidP="001516F2">
      <w:pPr>
        <w:pStyle w:val="Lista2"/>
      </w:pPr>
      <w:r w:rsidRPr="005C50B7">
        <w:t>w</w:t>
      </w:r>
      <w:r w:rsidR="00E32C47" w:rsidRPr="005C50B7">
        <w:t xml:space="preserve"> naszej placówce</w:t>
      </w:r>
      <w:r w:rsidRPr="005C50B7">
        <w:t>.</w:t>
      </w:r>
    </w:p>
    <w:p w14:paraId="598AC035" w14:textId="77777777" w:rsidR="00DB7A0C" w:rsidRPr="005C50B7" w:rsidRDefault="00AE6689" w:rsidP="00EE13E2">
      <w:pPr>
        <w:pStyle w:val="Nagwek2"/>
      </w:pPr>
      <w:bookmarkStart w:id="12" w:name="_Toc200861509"/>
      <w:bookmarkStart w:id="13" w:name="_Toc201989815"/>
      <w:bookmarkStart w:id="14" w:name="_Toc249933017"/>
      <w:bookmarkStart w:id="15" w:name="_Toc198710132"/>
      <w:r w:rsidRPr="005C50B7">
        <w:t>Jak używać karty</w:t>
      </w:r>
      <w:bookmarkEnd w:id="12"/>
      <w:bookmarkEnd w:id="13"/>
      <w:bookmarkEnd w:id="14"/>
      <w:bookmarkEnd w:id="15"/>
    </w:p>
    <w:p w14:paraId="3AFC9728" w14:textId="77777777" w:rsidR="00E114C8" w:rsidRPr="005C50B7" w:rsidRDefault="00E114C8" w:rsidP="00804923">
      <w:pPr>
        <w:pStyle w:val="Lista1"/>
      </w:pPr>
      <w:r w:rsidRPr="005C50B7">
        <w:t>Karty służą do płatności za towary i usługi oraz do wypłat gotówki w Polsce i za granicą</w:t>
      </w:r>
      <w:r w:rsidR="00923FC8" w:rsidRPr="005C50B7">
        <w:t>.</w:t>
      </w:r>
      <w:r w:rsidRPr="005C50B7">
        <w:t xml:space="preserve"> Korzystając z karty, używasz swojego limitu kredytowego, a rachunek karty zostaje obciążony kwotą transakcji oraz odsetkami, opłatami i prowizjami, zgodnie z Umową.</w:t>
      </w:r>
    </w:p>
    <w:p w14:paraId="073FB493" w14:textId="77777777" w:rsidR="002038C4" w:rsidRPr="005C50B7" w:rsidRDefault="002038C4" w:rsidP="00804923">
      <w:pPr>
        <w:pStyle w:val="Lista1"/>
      </w:pPr>
      <w:r w:rsidRPr="005C50B7">
        <w:t>Karty kredytowe są międzynarodowymi kartami umożliwiającymi Ci dokonywanie transakcji w kraju i za granicą:</w:t>
      </w:r>
    </w:p>
    <w:p w14:paraId="31FF131E" w14:textId="77777777" w:rsidR="002038C4" w:rsidRPr="005C50B7" w:rsidRDefault="002038C4" w:rsidP="001516F2">
      <w:pPr>
        <w:pStyle w:val="Lista2"/>
      </w:pPr>
      <w:r w:rsidRPr="005C50B7">
        <w:t>bezgotówkowych w placówkach, oznaczonych logo organizacji płatniczej, w której wydana jest karta;</w:t>
      </w:r>
    </w:p>
    <w:p w14:paraId="218D23B7" w14:textId="77777777" w:rsidR="002038C4" w:rsidRPr="005C50B7" w:rsidRDefault="002038C4" w:rsidP="001516F2">
      <w:pPr>
        <w:pStyle w:val="Lista2"/>
      </w:pPr>
      <w:r w:rsidRPr="005C50B7">
        <w:t>wypłaty gotówki w bankomatach oznaczonych logo organizacji płatniczej, w której wydana jest karta;</w:t>
      </w:r>
    </w:p>
    <w:p w14:paraId="3E9FF7B3" w14:textId="77777777" w:rsidR="002038C4" w:rsidRPr="005C50B7" w:rsidRDefault="002038C4" w:rsidP="001516F2">
      <w:pPr>
        <w:pStyle w:val="Lista2"/>
      </w:pPr>
      <w:r w:rsidRPr="005C50B7">
        <w:t>wypłaty gotówki w jednostkach banków członkowskich oznaczonych logo organizacji płatniczej, w której wydana jest</w:t>
      </w:r>
      <w:r w:rsidR="004A1CB7" w:rsidRPr="005C50B7">
        <w:t xml:space="preserve"> </w:t>
      </w:r>
      <w:r w:rsidRPr="005C50B7">
        <w:t>karta;</w:t>
      </w:r>
    </w:p>
    <w:p w14:paraId="19EE6E2A" w14:textId="77777777" w:rsidR="002038C4" w:rsidRPr="005C50B7" w:rsidRDefault="002038C4" w:rsidP="001516F2">
      <w:pPr>
        <w:pStyle w:val="Lista2"/>
      </w:pPr>
      <w:r w:rsidRPr="005C50B7">
        <w:t>dokonywanych na odległość, bez fizycznego użycia karty, np. poprzez Internet, telefon.</w:t>
      </w:r>
    </w:p>
    <w:p w14:paraId="6B04F674" w14:textId="77777777" w:rsidR="00E114C8" w:rsidRPr="005C50B7" w:rsidRDefault="00E114C8" w:rsidP="00804923">
      <w:pPr>
        <w:pStyle w:val="Lista1"/>
      </w:pPr>
      <w:r w:rsidRPr="005C50B7">
        <w:t>W niektórych bankomatach możesz sprawdzić saldo na karcie i zmienić jej kod PIN.</w:t>
      </w:r>
    </w:p>
    <w:p w14:paraId="386FBEFF" w14:textId="77777777" w:rsidR="00287EFC" w:rsidRPr="005C50B7" w:rsidRDefault="00287EFC" w:rsidP="00804923">
      <w:pPr>
        <w:pStyle w:val="Lista1"/>
      </w:pPr>
      <w:r w:rsidRPr="005C50B7">
        <w:t>Kart</w:t>
      </w:r>
      <w:r w:rsidR="00FB25A0" w:rsidRPr="005C50B7">
        <w:t>y</w:t>
      </w:r>
      <w:r w:rsidRPr="005C50B7">
        <w:t xml:space="preserve"> </w:t>
      </w:r>
      <w:r w:rsidR="00D5242E" w:rsidRPr="005C50B7">
        <w:t xml:space="preserve">można </w:t>
      </w:r>
      <w:r w:rsidRPr="005C50B7">
        <w:t>używ</w:t>
      </w:r>
      <w:r w:rsidR="00FB25A0" w:rsidRPr="005C50B7">
        <w:t>ać</w:t>
      </w:r>
      <w:r w:rsidRPr="005C50B7">
        <w:t xml:space="preserve"> </w:t>
      </w:r>
      <w:r w:rsidR="00D5242E" w:rsidRPr="005C50B7">
        <w:t xml:space="preserve">tylko </w:t>
      </w:r>
      <w:r w:rsidRPr="005C50B7">
        <w:t xml:space="preserve">w okresie jej ważności, </w:t>
      </w:r>
      <w:r w:rsidR="00D5242E" w:rsidRPr="005C50B7">
        <w:t>gdy Umowa obowiązuje i</w:t>
      </w:r>
      <w:r w:rsidRPr="005C50B7">
        <w:t xml:space="preserve"> na zasadach</w:t>
      </w:r>
      <w:r w:rsidR="0035222D" w:rsidRPr="005C50B7">
        <w:t>, które</w:t>
      </w:r>
      <w:r w:rsidRPr="005C50B7">
        <w:t xml:space="preserve"> </w:t>
      </w:r>
      <w:r w:rsidR="00D5242E" w:rsidRPr="005C50B7">
        <w:t xml:space="preserve">w niej </w:t>
      </w:r>
      <w:r w:rsidR="0035222D" w:rsidRPr="005C50B7">
        <w:t>określiliśmy</w:t>
      </w:r>
      <w:r w:rsidR="00D5242E" w:rsidRPr="005C50B7">
        <w:t>.</w:t>
      </w:r>
    </w:p>
    <w:p w14:paraId="31FF040B" w14:textId="77777777" w:rsidR="00287EFC" w:rsidRPr="005C50B7" w:rsidRDefault="00287EFC" w:rsidP="00804923">
      <w:pPr>
        <w:pStyle w:val="Lista1"/>
      </w:pPr>
      <w:r w:rsidRPr="005C50B7">
        <w:t xml:space="preserve">Karty </w:t>
      </w:r>
      <w:r w:rsidR="00644D45" w:rsidRPr="005C50B7">
        <w:t>mogą być używane przez</w:t>
      </w:r>
      <w:r w:rsidRPr="005C50B7">
        <w:t>:</w:t>
      </w:r>
    </w:p>
    <w:p w14:paraId="1F4AF7CF" w14:textId="77777777" w:rsidR="00422798" w:rsidRPr="00BC1425" w:rsidRDefault="00D5242E" w:rsidP="001516F2">
      <w:pPr>
        <w:pStyle w:val="Lista2"/>
      </w:pPr>
      <w:r w:rsidRPr="00BC1425">
        <w:t>Ciebie</w:t>
      </w:r>
      <w:r w:rsidR="007B0865" w:rsidRPr="00BC1425">
        <w:t xml:space="preserve"> (karta główna)</w:t>
      </w:r>
      <w:r w:rsidRPr="00BC1425">
        <w:t>, lub</w:t>
      </w:r>
      <w:r w:rsidR="00422798" w:rsidRPr="00BC1425">
        <w:t>;</w:t>
      </w:r>
    </w:p>
    <w:p w14:paraId="1A118390" w14:textId="77777777" w:rsidR="00E050D1" w:rsidRPr="00BC1425" w:rsidRDefault="00422798" w:rsidP="001516F2">
      <w:pPr>
        <w:pStyle w:val="Lista2"/>
      </w:pPr>
      <w:r w:rsidRPr="00BC1425">
        <w:t>Użytkownik</w:t>
      </w:r>
      <w:r w:rsidR="00644D45" w:rsidRPr="00BC1425">
        <w:t>a</w:t>
      </w:r>
      <w:r w:rsidRPr="00BC1425">
        <w:t xml:space="preserve"> karty</w:t>
      </w:r>
      <w:r w:rsidR="007B0865" w:rsidRPr="00BC1425">
        <w:t xml:space="preserve"> (karta dodatkowa)</w:t>
      </w:r>
      <w:r w:rsidRPr="00BC1425">
        <w:t>.</w:t>
      </w:r>
    </w:p>
    <w:p w14:paraId="2CF0EA1B" w14:textId="77777777" w:rsidR="002038C4" w:rsidRPr="005C50B7" w:rsidRDefault="00E050D1" w:rsidP="00EE13E2">
      <w:pPr>
        <w:pStyle w:val="Nagwek2"/>
      </w:pPr>
      <w:bookmarkStart w:id="16" w:name="_Toc198710133"/>
      <w:r w:rsidRPr="00BC1425">
        <w:t>Program lojalnościowy</w:t>
      </w:r>
      <w:bookmarkEnd w:id="16"/>
    </w:p>
    <w:p w14:paraId="3151C987" w14:textId="22285877" w:rsidR="00213F2B" w:rsidRPr="005C50B7" w:rsidRDefault="00673624" w:rsidP="00804923">
      <w:pPr>
        <w:pStyle w:val="Lista1"/>
      </w:pPr>
      <w:r w:rsidRPr="005C50B7">
        <w:t>Jeśli korzystasz z karty z programem lojalnościowym, stajesz się uczestnikiem programu i akceptujesz jego zasady</w:t>
      </w:r>
      <w:r w:rsidR="00976A71" w:rsidRPr="005C50B7">
        <w:t>.</w:t>
      </w:r>
    </w:p>
    <w:p w14:paraId="29AD10F8" w14:textId="77777777" w:rsidR="00213F2B" w:rsidRPr="005C50B7" w:rsidRDefault="00117C81" w:rsidP="00804923">
      <w:pPr>
        <w:pStyle w:val="Lista1"/>
      </w:pPr>
      <w:r w:rsidRPr="005C50B7">
        <w:t xml:space="preserve">Jeśli nie akceptujesz </w:t>
      </w:r>
      <w:r w:rsidR="00ED15B3" w:rsidRPr="005C50B7">
        <w:t>Regulam</w:t>
      </w:r>
      <w:r w:rsidRPr="005C50B7">
        <w:t>inu programu możesz zawnioskować o kartę bez programu lojalnościowego.</w:t>
      </w:r>
    </w:p>
    <w:p w14:paraId="6F70B429" w14:textId="77777777" w:rsidR="00213F2B" w:rsidRPr="005C50B7" w:rsidRDefault="00117C81" w:rsidP="00804923">
      <w:pPr>
        <w:pStyle w:val="Lista1"/>
      </w:pPr>
      <w:r w:rsidRPr="005C50B7">
        <w:t>Karta główna i karta dodatkowa zbierają punkty osobno w programie lojalnościowym</w:t>
      </w:r>
      <w:r w:rsidR="00923FC8" w:rsidRPr="005C50B7">
        <w:t>, które m</w:t>
      </w:r>
      <w:r w:rsidRPr="005C50B7">
        <w:t>oż</w:t>
      </w:r>
      <w:r w:rsidR="00923FC8" w:rsidRPr="005C50B7">
        <w:t>na</w:t>
      </w:r>
      <w:r w:rsidRPr="005C50B7">
        <w:t xml:space="preserve"> wymieniać na nagrody w programie. </w:t>
      </w:r>
    </w:p>
    <w:p w14:paraId="51BC8054" w14:textId="77777777" w:rsidR="00213F2B" w:rsidRPr="005C50B7" w:rsidRDefault="00117C81" w:rsidP="00804923">
      <w:pPr>
        <w:pStyle w:val="Lista1"/>
      </w:pPr>
      <w:r w:rsidRPr="005C50B7">
        <w:t xml:space="preserve">Zasady zdobywania punktów i udziału w programie znajdziesz w </w:t>
      </w:r>
      <w:r w:rsidR="00ED15B3" w:rsidRPr="005C50B7">
        <w:t>Regulam</w:t>
      </w:r>
      <w:r w:rsidRPr="005C50B7">
        <w:t xml:space="preserve">inie programu, który otrzymasz przy </w:t>
      </w:r>
      <w:r w:rsidR="00EE5A94" w:rsidRPr="005C50B7">
        <w:t>zawarciu</w:t>
      </w:r>
      <w:r w:rsidRPr="005C50B7">
        <w:t xml:space="preserve"> Umowy lub złożeniu wniosku o kartę. </w:t>
      </w:r>
      <w:r w:rsidR="00ED15B3" w:rsidRPr="005C50B7">
        <w:t>Regulam</w:t>
      </w:r>
      <w:r w:rsidRPr="005C50B7">
        <w:t xml:space="preserve">in jest także dostępny na stronie internetowej programu. </w:t>
      </w:r>
    </w:p>
    <w:p w14:paraId="47940509" w14:textId="77777777" w:rsidR="00213F2B" w:rsidRPr="005C50B7" w:rsidRDefault="00117C81" w:rsidP="00804923">
      <w:pPr>
        <w:pStyle w:val="Lista1"/>
      </w:pPr>
      <w:r w:rsidRPr="005C50B7">
        <w:t>Jeśli anulujesz lub zwrócisz transakcję wykonaną kartą z programem lojalnościowym, liczbę punktów za tę transakcję zostanie odjęta od Twojego salda punktowego.</w:t>
      </w:r>
    </w:p>
    <w:p w14:paraId="1492010A" w14:textId="77777777" w:rsidR="00117C81" w:rsidRPr="005C50B7" w:rsidRDefault="00117C81" w:rsidP="00804923">
      <w:pPr>
        <w:pStyle w:val="Lista1"/>
      </w:pPr>
      <w:r w:rsidRPr="005C50B7">
        <w:t xml:space="preserve">Jeśli po zwróceniu transakcji saldo punktowe stanie się ujemne, oznacza to, że liczba punktów, które odjęto była wyższa niż Twoje obecne saldo punktowe. </w:t>
      </w:r>
    </w:p>
    <w:p w14:paraId="403E9D25" w14:textId="77777777" w:rsidR="00923FC8" w:rsidRPr="005C50B7" w:rsidRDefault="00117C81" w:rsidP="00804923">
      <w:pPr>
        <w:pStyle w:val="Lista1"/>
      </w:pPr>
      <w:r w:rsidRPr="005C50B7">
        <w:t xml:space="preserve">Jeśli zrezygnujesz z karty związanej z programem lojalnościowym, rezygnujesz także z udziału w tym programie. </w:t>
      </w:r>
    </w:p>
    <w:p w14:paraId="3D1F7D57" w14:textId="448C7DF4" w:rsidR="001D228B" w:rsidRPr="005C50B7" w:rsidRDefault="00923FC8" w:rsidP="00804923">
      <w:pPr>
        <w:pStyle w:val="Lista1"/>
      </w:pPr>
      <w:r w:rsidRPr="005C50B7">
        <w:t>Z programu m</w:t>
      </w:r>
      <w:r w:rsidR="00117C81" w:rsidRPr="005C50B7">
        <w:t xml:space="preserve">ożesz </w:t>
      </w:r>
      <w:r w:rsidRPr="0091046E">
        <w:t>zrezygnować</w:t>
      </w:r>
      <w:r w:rsidR="00117C81" w:rsidRPr="0091046E">
        <w:t xml:space="preserve"> na stronie internetowej programu</w:t>
      </w:r>
      <w:r w:rsidR="00595BC7" w:rsidRPr="0091046E">
        <w:t xml:space="preserve">. Rezygnacja z uczestnictwa w programie lojalnościowym związanym z kartą </w:t>
      </w:r>
      <w:r w:rsidR="00E95886" w:rsidRPr="0091046E">
        <w:t xml:space="preserve">jest równoznaczne z </w:t>
      </w:r>
      <w:r w:rsidR="000F228B" w:rsidRPr="0091046E">
        <w:t>wypowiedzenie</w:t>
      </w:r>
      <w:r w:rsidR="00E95886" w:rsidRPr="0091046E">
        <w:t>m</w:t>
      </w:r>
      <w:r w:rsidR="000F228B" w:rsidRPr="0091046E">
        <w:t xml:space="preserve"> Umowy o</w:t>
      </w:r>
      <w:r w:rsidR="00D8174F" w:rsidRPr="0091046E">
        <w:t xml:space="preserve"> kart</w:t>
      </w:r>
      <w:r w:rsidR="000F228B" w:rsidRPr="0091046E">
        <w:t>ę z programem lojalnościowym zgodnie</w:t>
      </w:r>
      <w:r w:rsidR="00E95886" w:rsidRPr="0091046E">
        <w:t xml:space="preserve"> z pkt </w:t>
      </w:r>
      <w:r w:rsidR="00F94C32" w:rsidRPr="0091046E">
        <w:t>2</w:t>
      </w:r>
      <w:r w:rsidR="004E138B" w:rsidRPr="0091046E">
        <w:t>5</w:t>
      </w:r>
      <w:r w:rsidR="0091046E" w:rsidRPr="0091046E">
        <w:t>3</w:t>
      </w:r>
      <w:r w:rsidR="001B5404" w:rsidRPr="0091046E">
        <w:t>.</w:t>
      </w:r>
      <w:r w:rsidR="000F228B" w:rsidRPr="005C50B7">
        <w:t xml:space="preserve"> </w:t>
      </w:r>
      <w:bookmarkStart w:id="17" w:name="_Toc200267850"/>
      <w:bookmarkStart w:id="18" w:name="_Toc200861507"/>
    </w:p>
    <w:p w14:paraId="7C1857D5" w14:textId="77777777" w:rsidR="001D228B" w:rsidRPr="005C50B7" w:rsidRDefault="00AA20D3" w:rsidP="00EE13E2">
      <w:pPr>
        <w:pStyle w:val="Nagwek2"/>
      </w:pPr>
      <w:bookmarkStart w:id="19" w:name="_Toc198710134"/>
      <w:r w:rsidRPr="005C50B7">
        <w:lastRenderedPageBreak/>
        <w:t>Przelew z rachunku karty</w:t>
      </w:r>
      <w:bookmarkEnd w:id="19"/>
    </w:p>
    <w:bookmarkEnd w:id="17"/>
    <w:bookmarkEnd w:id="18"/>
    <w:p w14:paraId="4CEE6F6E" w14:textId="77777777" w:rsidR="00287EFC" w:rsidRPr="005C50B7" w:rsidRDefault="00E3121B" w:rsidP="00804923">
      <w:pPr>
        <w:pStyle w:val="Lista1"/>
      </w:pPr>
      <w:r w:rsidRPr="005C50B7">
        <w:t>Możesz wypłacić</w:t>
      </w:r>
      <w:r w:rsidR="00287EFC" w:rsidRPr="005C50B7">
        <w:t xml:space="preserve"> </w:t>
      </w:r>
      <w:r w:rsidRPr="005C50B7">
        <w:t xml:space="preserve">pieniądze, przelewając je </w:t>
      </w:r>
      <w:r w:rsidR="00287EFC" w:rsidRPr="005C50B7">
        <w:t xml:space="preserve">z rachunku karty na dowolny </w:t>
      </w:r>
      <w:r w:rsidR="00B2364A" w:rsidRPr="005C50B7">
        <w:t xml:space="preserve">krajowy </w:t>
      </w:r>
      <w:r w:rsidR="00287EFC" w:rsidRPr="005C50B7">
        <w:t>rachunek bankowy.</w:t>
      </w:r>
    </w:p>
    <w:p w14:paraId="72359BE9" w14:textId="77777777" w:rsidR="0035222D" w:rsidRPr="005C50B7" w:rsidRDefault="00A740DA" w:rsidP="00804923">
      <w:pPr>
        <w:pStyle w:val="Lista1"/>
      </w:pPr>
      <w:r w:rsidRPr="005C50B7">
        <w:t xml:space="preserve">Ten przelew możesz zlecić w </w:t>
      </w:r>
      <w:r w:rsidR="002C5B4B" w:rsidRPr="005C50B7">
        <w:t xml:space="preserve">systemie </w:t>
      </w:r>
      <w:r w:rsidR="0035222D" w:rsidRPr="005C50B7">
        <w:t>bankowości elektronicznej.</w:t>
      </w:r>
    </w:p>
    <w:p w14:paraId="0DAB2864" w14:textId="77777777" w:rsidR="00287EFC" w:rsidRPr="005C50B7" w:rsidRDefault="00287EFC" w:rsidP="00804923">
      <w:pPr>
        <w:pStyle w:val="Lista1"/>
      </w:pPr>
      <w:r w:rsidRPr="005C50B7">
        <w:t xml:space="preserve">Przelew z rachunku karty </w:t>
      </w:r>
      <w:r w:rsidR="00A740DA" w:rsidRPr="005C50B7">
        <w:t>jest traktowany jak</w:t>
      </w:r>
      <w:r w:rsidRPr="005C50B7">
        <w:t xml:space="preserve"> transakcja gotówkowa</w:t>
      </w:r>
      <w:r w:rsidR="00A740DA" w:rsidRPr="005C50B7">
        <w:t xml:space="preserve"> i podlega spłacie oraz naliczeniu odsetek, opłat i prowizji zgodnie z Umową</w:t>
      </w:r>
      <w:r w:rsidR="00E95886" w:rsidRPr="005C50B7">
        <w:t>.</w:t>
      </w:r>
    </w:p>
    <w:p w14:paraId="7A3949C9" w14:textId="77777777" w:rsidR="00287EFC" w:rsidRPr="005C50B7" w:rsidRDefault="00287EFC" w:rsidP="00804923">
      <w:pPr>
        <w:pStyle w:val="Lista1"/>
      </w:pPr>
      <w:r w:rsidRPr="005C50B7">
        <w:t xml:space="preserve">Przelew z rachunku karty </w:t>
      </w:r>
      <w:r w:rsidR="00363E0B" w:rsidRPr="005C50B7">
        <w:t>wykonamy</w:t>
      </w:r>
      <w:r w:rsidRPr="005C50B7">
        <w:t xml:space="preserve"> </w:t>
      </w:r>
      <w:r w:rsidR="00E3121B" w:rsidRPr="005C50B7">
        <w:t xml:space="preserve">tylko </w:t>
      </w:r>
      <w:r w:rsidRPr="005C50B7">
        <w:t xml:space="preserve">w </w:t>
      </w:r>
      <w:r w:rsidR="00E3121B" w:rsidRPr="005C50B7">
        <w:t xml:space="preserve">polskich </w:t>
      </w:r>
      <w:r w:rsidRPr="005C50B7">
        <w:t>złotych.</w:t>
      </w:r>
    </w:p>
    <w:p w14:paraId="02D08C79" w14:textId="77777777" w:rsidR="00287EFC" w:rsidRPr="005C50B7" w:rsidRDefault="00287EFC" w:rsidP="00804923">
      <w:pPr>
        <w:pStyle w:val="Lista1"/>
      </w:pPr>
      <w:r w:rsidRPr="005C50B7">
        <w:t xml:space="preserve">Przelew z rachunku karty </w:t>
      </w:r>
      <w:r w:rsidR="00363E0B" w:rsidRPr="005C50B7">
        <w:t>wykonamy</w:t>
      </w:r>
      <w:r w:rsidRPr="005C50B7">
        <w:t xml:space="preserve"> z datą bieżącą, </w:t>
      </w:r>
      <w:r w:rsidR="00B47517" w:rsidRPr="005C50B7">
        <w:t>zgodnie z Twoim zleceniem</w:t>
      </w:r>
      <w:r w:rsidRPr="005C50B7">
        <w:t>.</w:t>
      </w:r>
    </w:p>
    <w:p w14:paraId="15A9B987" w14:textId="77777777" w:rsidR="00287EFC" w:rsidRPr="005C50B7" w:rsidRDefault="00287EFC" w:rsidP="00804923">
      <w:pPr>
        <w:pStyle w:val="Lista1"/>
      </w:pPr>
      <w:r w:rsidRPr="005C50B7">
        <w:t>Za wykonanie przelewu z rachunku karty pobier</w:t>
      </w:r>
      <w:r w:rsidR="00363E0B" w:rsidRPr="005C50B7">
        <w:t>zemy</w:t>
      </w:r>
      <w:r w:rsidRPr="005C50B7">
        <w:t xml:space="preserve"> opłatę wskazaną w Taryfie.</w:t>
      </w:r>
    </w:p>
    <w:p w14:paraId="2B3F3308" w14:textId="77777777" w:rsidR="00287EFC" w:rsidRPr="005C50B7" w:rsidRDefault="00E3121B" w:rsidP="00804923">
      <w:pPr>
        <w:pStyle w:val="Lista1"/>
      </w:pPr>
      <w:r w:rsidRPr="005C50B7">
        <w:t>Przelew</w:t>
      </w:r>
      <w:r w:rsidR="00287EFC" w:rsidRPr="005C50B7">
        <w:t xml:space="preserve"> </w:t>
      </w:r>
      <w:r w:rsidR="00363E0B" w:rsidRPr="005C50B7">
        <w:t>zrealizujemy</w:t>
      </w:r>
      <w:r w:rsidR="00287EFC" w:rsidRPr="005C50B7">
        <w:t xml:space="preserve"> w ramach dostępnego limitu kredytowego</w:t>
      </w:r>
      <w:r w:rsidRPr="005C50B7">
        <w:t>,</w:t>
      </w:r>
      <w:r w:rsidR="00287EFC" w:rsidRPr="005C50B7">
        <w:t xml:space="preserve"> pomniejszonego o </w:t>
      </w:r>
      <w:r w:rsidRPr="005C50B7">
        <w:t>naszą prowizję</w:t>
      </w:r>
      <w:r w:rsidR="00287EFC" w:rsidRPr="005C50B7">
        <w:t>.</w:t>
      </w:r>
    </w:p>
    <w:p w14:paraId="32959339" w14:textId="77777777" w:rsidR="001D228B" w:rsidRPr="005C50B7" w:rsidRDefault="00A740DA" w:rsidP="00804923">
      <w:pPr>
        <w:pStyle w:val="Lista1"/>
      </w:pPr>
      <w:r w:rsidRPr="005C50B7">
        <w:t>P</w:t>
      </w:r>
      <w:r w:rsidR="00287EFC" w:rsidRPr="005C50B7">
        <w:t>rzelew z rachunku karty</w:t>
      </w:r>
      <w:r w:rsidR="006261B7" w:rsidRPr="005C50B7">
        <w:t xml:space="preserve"> </w:t>
      </w:r>
      <w:r w:rsidR="00363E0B" w:rsidRPr="005C50B7">
        <w:t>zrealizujemy</w:t>
      </w:r>
      <w:r w:rsidR="00287EFC" w:rsidRPr="005C50B7">
        <w:t xml:space="preserve"> najpóźniej </w:t>
      </w:r>
      <w:r w:rsidRPr="005C50B7">
        <w:t>następnego dnia</w:t>
      </w:r>
      <w:r w:rsidR="00287EFC" w:rsidRPr="005C50B7">
        <w:t xml:space="preserve"> </w:t>
      </w:r>
      <w:r w:rsidRPr="005C50B7">
        <w:t xml:space="preserve">roboczego </w:t>
      </w:r>
      <w:r w:rsidR="00287EFC" w:rsidRPr="005C50B7">
        <w:t>po złożeni</w:t>
      </w:r>
      <w:r w:rsidRPr="005C50B7">
        <w:t>u</w:t>
      </w:r>
      <w:r w:rsidR="00287EFC" w:rsidRPr="005C50B7">
        <w:t xml:space="preserve"> dyspozycji.</w:t>
      </w:r>
    </w:p>
    <w:p w14:paraId="2F3DB8F7" w14:textId="77777777" w:rsidR="00DB7A0C" w:rsidRPr="005C50B7" w:rsidRDefault="00363E0B" w:rsidP="00804923">
      <w:pPr>
        <w:pStyle w:val="Lista1"/>
      </w:pPr>
      <w:r w:rsidRPr="005C50B7">
        <w:t>Możemy</w:t>
      </w:r>
      <w:r w:rsidR="00287EFC" w:rsidRPr="005C50B7">
        <w:t xml:space="preserve"> odmówić wykonania przelewu z rachunku karty, </w:t>
      </w:r>
      <w:r w:rsidR="00A740DA" w:rsidRPr="005C50B7">
        <w:t>jeśli mamy uzasadnione wątpliwości co do Twojej tożsamości lub zgodności tej dyspozycji z przepisami prawa</w:t>
      </w:r>
      <w:r w:rsidR="00287EFC" w:rsidRPr="005C50B7">
        <w:t>.</w:t>
      </w:r>
    </w:p>
    <w:p w14:paraId="6DEDAB9A" w14:textId="517FE689" w:rsidR="00DB7A0C" w:rsidRPr="00787225" w:rsidRDefault="00AA20D3" w:rsidP="00EE13E2">
      <w:pPr>
        <w:pStyle w:val="Nagwek2"/>
      </w:pPr>
      <w:bookmarkStart w:id="20" w:name="_Toc198710135"/>
      <w:r w:rsidRPr="005C50B7">
        <w:t>Płatności zbliżeniowe</w:t>
      </w:r>
      <w:bookmarkEnd w:id="20"/>
      <w:r w:rsidR="00007E55">
        <w:t xml:space="preserve"> </w:t>
      </w:r>
      <w:r w:rsidR="00007E55" w:rsidRPr="00787225">
        <w:t>oraz za pomocą paska magnetycznego</w:t>
      </w:r>
    </w:p>
    <w:p w14:paraId="51DD24E9" w14:textId="3CA03653" w:rsidR="007D38EE" w:rsidRPr="00787225" w:rsidRDefault="00F07C5B" w:rsidP="00804923">
      <w:pPr>
        <w:pStyle w:val="Lista1"/>
      </w:pPr>
      <w:r w:rsidRPr="00787225">
        <w:t xml:space="preserve">Karty z funkcją zbliżeniową </w:t>
      </w:r>
      <w:r w:rsidR="0035222D" w:rsidRPr="00787225">
        <w:t>mają</w:t>
      </w:r>
      <w:r w:rsidRPr="00787225">
        <w:t xml:space="preserve"> antenę zbliżeniową</w:t>
      </w:r>
      <w:r w:rsidR="00007E55" w:rsidRPr="00787225">
        <w:t xml:space="preserve"> oraz mogą być wyposażone w pasek magnetyczny</w:t>
      </w:r>
      <w:r w:rsidRPr="00787225">
        <w:t>.</w:t>
      </w:r>
    </w:p>
    <w:p w14:paraId="2BDDE320" w14:textId="77777777" w:rsidR="00F07C5B" w:rsidRPr="00787225" w:rsidRDefault="00F07C5B" w:rsidP="00804923">
      <w:pPr>
        <w:pStyle w:val="Lista1"/>
      </w:pPr>
      <w:r w:rsidRPr="00787225">
        <w:t xml:space="preserve">Skorzystanie po raz pierwszy z funkcjonalności zbliżeniowej kartą, która </w:t>
      </w:r>
      <w:r w:rsidR="00D5242E" w:rsidRPr="00787225">
        <w:t xml:space="preserve">ją </w:t>
      </w:r>
      <w:r w:rsidRPr="00787225">
        <w:t xml:space="preserve">posiada wymaga wykonania transakcji stykowej z użyciem kodu PIN. </w:t>
      </w:r>
    </w:p>
    <w:p w14:paraId="7A5F0C5A" w14:textId="77777777" w:rsidR="002038C4" w:rsidRPr="00787225" w:rsidRDefault="002038C4" w:rsidP="00804923">
      <w:pPr>
        <w:pStyle w:val="Lista1"/>
      </w:pPr>
      <w:r w:rsidRPr="00787225">
        <w:t>Wysokość limitu kwotowego dla transakcji zbliżeniowych, bez konieczności wprowadzenia kodu PIN, przeprowadzanych na terenie Polski ustalają organizacje płatnicze.</w:t>
      </w:r>
    </w:p>
    <w:p w14:paraId="2B69CEB5" w14:textId="77777777" w:rsidR="00F07C5B" w:rsidRPr="00787225" w:rsidRDefault="00F07C5B" w:rsidP="00804923">
      <w:pPr>
        <w:pStyle w:val="Lista1"/>
      </w:pPr>
      <w:r w:rsidRPr="00787225">
        <w:t>Informacje o obowiązującej wysokości limitu kwotowego dla transakcji zbliżeniowych uzyskasz w naszych placówkach</w:t>
      </w:r>
      <w:r w:rsidR="000D004A" w:rsidRPr="00787225">
        <w:t xml:space="preserve">, </w:t>
      </w:r>
      <w:r w:rsidRPr="00787225">
        <w:t xml:space="preserve">na naszej Infolinii i </w:t>
      </w:r>
      <w:r w:rsidR="006F0F58" w:rsidRPr="00787225">
        <w:t xml:space="preserve">na </w:t>
      </w:r>
      <w:r w:rsidRPr="00787225">
        <w:t>naszej stronie internetowej.</w:t>
      </w:r>
    </w:p>
    <w:p w14:paraId="152BD2E5" w14:textId="77777777" w:rsidR="00F07C5B" w:rsidRPr="00787225" w:rsidRDefault="00F07C5B" w:rsidP="00804923">
      <w:pPr>
        <w:pStyle w:val="Lista1"/>
      </w:pPr>
      <w:r w:rsidRPr="00787225">
        <w:t>Transakcję zbliżeniową</w:t>
      </w:r>
      <w:r w:rsidR="00D5242E" w:rsidRPr="00787225">
        <w:t>, która</w:t>
      </w:r>
      <w:r w:rsidRPr="00787225">
        <w:t xml:space="preserve"> przekracza kwotę ustalonego limitu kwotowego zrealizujesz, ale dodatkowo będziesz musiał potwierdzić ją poprzez wprowadzenie kodu PIN.</w:t>
      </w:r>
    </w:p>
    <w:p w14:paraId="4D464633" w14:textId="77777777" w:rsidR="00F07C5B" w:rsidRPr="00787225" w:rsidRDefault="008F2D21" w:rsidP="00804923">
      <w:pPr>
        <w:pStyle w:val="Lista1"/>
      </w:pPr>
      <w:r w:rsidRPr="00787225">
        <w:t>Mimo spełnienia wszystkich warunków transakcji zbliżeniowej, czasami możesz zostać poproszony o wykonanie tej transakcji stykowo, czyli wkładając kartę do terminala u akceptanta.</w:t>
      </w:r>
    </w:p>
    <w:p w14:paraId="1BFFF669" w14:textId="3513DC0D" w:rsidR="00F07C5B" w:rsidRPr="003F1D3F" w:rsidRDefault="00F07C5B" w:rsidP="00804923">
      <w:pPr>
        <w:pStyle w:val="Lista1"/>
      </w:pPr>
      <w:r w:rsidRPr="00787225">
        <w:t xml:space="preserve">Możesz </w:t>
      </w:r>
      <w:r w:rsidR="008F2D21" w:rsidRPr="00787225">
        <w:t xml:space="preserve">wyłączyć płatności zbliżeniowe </w:t>
      </w:r>
      <w:r w:rsidR="00007E55" w:rsidRPr="00787225">
        <w:t>lub płatności za pomocą paska magnetycznego</w:t>
      </w:r>
      <w:r w:rsidR="00007E55" w:rsidRPr="00007E55">
        <w:t xml:space="preserve"> </w:t>
      </w:r>
      <w:r w:rsidR="008F2D21" w:rsidRPr="003F1D3F">
        <w:t xml:space="preserve">w każdej chwili, składając dyspozycję w naszej placówce lub przez </w:t>
      </w:r>
      <w:r w:rsidR="002C5B4B" w:rsidRPr="003F1D3F">
        <w:t xml:space="preserve">system </w:t>
      </w:r>
      <w:r w:rsidR="008F2D21" w:rsidRPr="003F1D3F">
        <w:t>bankowoś</w:t>
      </w:r>
      <w:r w:rsidR="002C5B4B" w:rsidRPr="003F1D3F">
        <w:t>ci</w:t>
      </w:r>
      <w:r w:rsidRPr="003F1D3F">
        <w:t xml:space="preserve"> </w:t>
      </w:r>
      <w:r w:rsidR="008F2D21" w:rsidRPr="003F1D3F">
        <w:t>elektroniczn</w:t>
      </w:r>
      <w:r w:rsidR="002C5B4B" w:rsidRPr="003F1D3F">
        <w:t>ej</w:t>
      </w:r>
      <w:r w:rsidR="00DA2F45" w:rsidRPr="003F1D3F">
        <w:t xml:space="preserve"> lub przez Infolinię</w:t>
      </w:r>
      <w:r w:rsidRPr="003F1D3F">
        <w:t xml:space="preserve">. </w:t>
      </w:r>
    </w:p>
    <w:p w14:paraId="459CD27E" w14:textId="77777777" w:rsidR="002038C4" w:rsidRPr="005C50B7" w:rsidRDefault="00AA20D3" w:rsidP="00EE13E2">
      <w:pPr>
        <w:pStyle w:val="Nagwek2"/>
      </w:pPr>
      <w:bookmarkStart w:id="21" w:name="_Toc198710136"/>
      <w:r w:rsidRPr="003F1D3F">
        <w:t>Pin do karty</w:t>
      </w:r>
      <w:bookmarkEnd w:id="21"/>
    </w:p>
    <w:p w14:paraId="2C43F607" w14:textId="77777777" w:rsidR="002038C4" w:rsidRPr="005C50B7" w:rsidRDefault="002038C4" w:rsidP="00804923">
      <w:pPr>
        <w:pStyle w:val="Lista1"/>
      </w:pPr>
      <w:r w:rsidRPr="005C50B7">
        <w:t xml:space="preserve">Do nowej karty </w:t>
      </w:r>
      <w:r w:rsidR="008F2D21" w:rsidRPr="005C50B7">
        <w:t>tworzymy</w:t>
      </w:r>
      <w:r w:rsidRPr="005C50B7">
        <w:t xml:space="preserve"> nowy kod PIN, który </w:t>
      </w:r>
      <w:r w:rsidR="008F2D21" w:rsidRPr="005C50B7">
        <w:t>przekażemy tylko</w:t>
      </w:r>
      <w:r w:rsidRPr="005C50B7">
        <w:t xml:space="preserve"> Tobie. </w:t>
      </w:r>
    </w:p>
    <w:p w14:paraId="4642449B" w14:textId="77777777" w:rsidR="000D004A" w:rsidRPr="005C50B7" w:rsidRDefault="002038C4" w:rsidP="00804923">
      <w:pPr>
        <w:pStyle w:val="Lista1"/>
      </w:pPr>
      <w:r w:rsidRPr="005C50B7">
        <w:t xml:space="preserve">Jeśli trzy razy wpiszesz błędny kod PIN to nastąpi odmowa realizacji transakcji i czasowe zablokowanie karty. </w:t>
      </w:r>
      <w:r w:rsidR="000D004A" w:rsidRPr="005C50B7">
        <w:t>Kartę odblokujesz tego samego dnia przez naszą Infolinię lub w naszej placówce.</w:t>
      </w:r>
    </w:p>
    <w:p w14:paraId="774ED4E2" w14:textId="77777777" w:rsidR="004A1CB7" w:rsidRPr="005C50B7" w:rsidRDefault="002038C4" w:rsidP="00804923">
      <w:pPr>
        <w:pStyle w:val="Lista1"/>
      </w:pPr>
      <w:r w:rsidRPr="005C50B7">
        <w:t>Jeśli nie odblokujesz karty, odblokujemy ją następnego dnia, gdy wpiszesz poprawny PIN.</w:t>
      </w:r>
      <w:bookmarkStart w:id="22" w:name="_Hlk185507519"/>
    </w:p>
    <w:p w14:paraId="2649D57E" w14:textId="77777777" w:rsidR="002038C4" w:rsidRPr="005C50B7" w:rsidRDefault="002038C4" w:rsidP="00804923">
      <w:pPr>
        <w:pStyle w:val="Lista1"/>
      </w:pPr>
      <w:r w:rsidRPr="005C50B7">
        <w:t>Kod PIN</w:t>
      </w:r>
      <w:bookmarkEnd w:id="22"/>
      <w:r w:rsidRPr="005C50B7">
        <w:t xml:space="preserve"> zmienisz: </w:t>
      </w:r>
    </w:p>
    <w:p w14:paraId="7990121F" w14:textId="77777777" w:rsidR="002038C4" w:rsidRPr="005C50B7" w:rsidRDefault="002038C4" w:rsidP="001516F2">
      <w:pPr>
        <w:pStyle w:val="Lista2"/>
      </w:pPr>
      <w:r w:rsidRPr="005C50B7">
        <w:t>w bankomatach, które oferują tę usługę;</w:t>
      </w:r>
    </w:p>
    <w:p w14:paraId="271416D1" w14:textId="77777777" w:rsidR="002038C4" w:rsidRPr="005C50B7" w:rsidRDefault="002038C4" w:rsidP="001516F2">
      <w:pPr>
        <w:pStyle w:val="Lista2"/>
      </w:pPr>
      <w:r w:rsidRPr="005C50B7">
        <w:t>w portalu kartowym;</w:t>
      </w:r>
    </w:p>
    <w:p w14:paraId="48BC049A" w14:textId="7E602EDE" w:rsidR="002038C4" w:rsidRPr="005C50B7" w:rsidRDefault="002038C4" w:rsidP="00804923">
      <w:pPr>
        <w:pStyle w:val="Lista1"/>
      </w:pPr>
      <w:r w:rsidRPr="005C50B7">
        <w:t xml:space="preserve">Użytkownik karty może zmienić kod PIN tylko w </w:t>
      </w:r>
      <w:r w:rsidRPr="003F1D3F">
        <w:t>bankomatach</w:t>
      </w:r>
      <w:r w:rsidR="00DA2F45" w:rsidRPr="003F1D3F">
        <w:t xml:space="preserve"> lub w bankowości elektronicznej, jeśli ma do niej dostęp</w:t>
      </w:r>
      <w:r w:rsidRPr="005C50B7">
        <w:t>.</w:t>
      </w:r>
    </w:p>
    <w:p w14:paraId="70095605" w14:textId="77777777" w:rsidR="0058542E" w:rsidRPr="001B7C95" w:rsidRDefault="00AE6689" w:rsidP="00EE13E2">
      <w:pPr>
        <w:pStyle w:val="Nagwek2"/>
      </w:pPr>
      <w:bookmarkStart w:id="23" w:name="_Toc198710137"/>
      <w:r w:rsidRPr="001B7C95">
        <w:t>Czym jest i jakie są zasady korzystania z silnego uwierzytelnienia?</w:t>
      </w:r>
      <w:bookmarkEnd w:id="23"/>
      <w:r w:rsidRPr="001B7C95">
        <w:t xml:space="preserve"> </w:t>
      </w:r>
    </w:p>
    <w:p w14:paraId="3135E1FF" w14:textId="77777777" w:rsidR="007D38EE" w:rsidRPr="005C50B7" w:rsidRDefault="007D38EE" w:rsidP="00804923">
      <w:pPr>
        <w:pStyle w:val="Lista1"/>
      </w:pPr>
      <w:r w:rsidRPr="005C50B7">
        <w:t>Stosujemy silne uwierzytelnianie, kiedy:</w:t>
      </w:r>
    </w:p>
    <w:p w14:paraId="7B2BC7EE" w14:textId="77777777" w:rsidR="007D38EE" w:rsidRPr="005C50B7" w:rsidRDefault="007D38EE" w:rsidP="001516F2">
      <w:pPr>
        <w:pStyle w:val="Lista2"/>
      </w:pPr>
      <w:r w:rsidRPr="005C50B7">
        <w:t xml:space="preserve">logujesz się na swoje konto w </w:t>
      </w:r>
      <w:r w:rsidR="002C5B4B" w:rsidRPr="005C50B7">
        <w:t xml:space="preserve">systemie </w:t>
      </w:r>
      <w:r w:rsidRPr="005C50B7">
        <w:t>bankowości elektronicznej,</w:t>
      </w:r>
    </w:p>
    <w:p w14:paraId="59A1DC90" w14:textId="77777777" w:rsidR="007D38EE" w:rsidRPr="005C50B7" w:rsidRDefault="007D38EE" w:rsidP="001516F2">
      <w:pPr>
        <w:pStyle w:val="Lista2"/>
      </w:pPr>
      <w:r w:rsidRPr="005C50B7">
        <w:t>płacisz online,</w:t>
      </w:r>
    </w:p>
    <w:p w14:paraId="319757C1" w14:textId="77777777" w:rsidR="007D38EE" w:rsidRPr="005C50B7" w:rsidRDefault="007D38EE" w:rsidP="001516F2">
      <w:pPr>
        <w:pStyle w:val="Lista2"/>
      </w:pPr>
      <w:r w:rsidRPr="005C50B7">
        <w:t>wykonujesz czynności online, które wiążą się z ryzykiem oszustw lub nadużyć.</w:t>
      </w:r>
    </w:p>
    <w:p w14:paraId="160E5FFB" w14:textId="77777777" w:rsidR="007D38EE" w:rsidRPr="005C50B7" w:rsidRDefault="007D38EE" w:rsidP="00804923">
      <w:pPr>
        <w:pStyle w:val="Lista1"/>
      </w:pPr>
      <w:r w:rsidRPr="005C50B7">
        <w:t>Aby zapewnić Ci bezpieczeństwo, łączymy Twoją transakcję z konkretną kwotą i odbiorcą.</w:t>
      </w:r>
    </w:p>
    <w:p w14:paraId="4084E3FE" w14:textId="77777777" w:rsidR="007D38EE" w:rsidRPr="005C50B7" w:rsidRDefault="007D38EE" w:rsidP="00804923">
      <w:pPr>
        <w:pStyle w:val="Lista1"/>
      </w:pPr>
      <w:r w:rsidRPr="005C50B7">
        <w:t>Możesz korzystać z danych biometrycznych (np. odcisku palca), jeśli Twoje urządzenie to umożliwia. Szczegóły dotyczące wymagań technicznych znajdziesz na naszej stronie internetowej.</w:t>
      </w:r>
    </w:p>
    <w:p w14:paraId="452B6FE0" w14:textId="77777777" w:rsidR="007D38EE" w:rsidRPr="005C50B7" w:rsidRDefault="007D38EE" w:rsidP="00804923">
      <w:pPr>
        <w:pStyle w:val="Lista1"/>
      </w:pPr>
      <w:r w:rsidRPr="005C50B7">
        <w:t>Wszelkie dyspozycje wykonania transakcji z użyciem karty są autoryzowane w ramach silnego uwierzytelnienia przez Użytkownika karty poprzez:</w:t>
      </w:r>
    </w:p>
    <w:p w14:paraId="2E6FADBB" w14:textId="77777777" w:rsidR="007D38EE" w:rsidRPr="005C50B7" w:rsidRDefault="007D38EE" w:rsidP="001516F2">
      <w:pPr>
        <w:pStyle w:val="Lista2"/>
      </w:pPr>
      <w:r w:rsidRPr="005C50B7">
        <w:t>wprowadzenie kodu PIN – u akceptantów, w bankomatach oraz oddziałach banków;</w:t>
      </w:r>
    </w:p>
    <w:p w14:paraId="0D68B21B" w14:textId="77777777" w:rsidR="007D38EE" w:rsidRPr="005C50B7" w:rsidRDefault="007D38EE" w:rsidP="001516F2">
      <w:pPr>
        <w:pStyle w:val="Lista2"/>
      </w:pPr>
      <w:r w:rsidRPr="005C50B7">
        <w:t xml:space="preserve">podanie numeru karty oraz daty jej ważności i opcjonalnie kodu CVV2/CVC2 – w przypadku transakcji na odległość, np. poprzez Internet, telefon oraz zastosowanie zabezpieczenia 3D </w:t>
      </w:r>
      <w:proofErr w:type="spellStart"/>
      <w:r w:rsidRPr="005C50B7">
        <w:t>Secure</w:t>
      </w:r>
      <w:proofErr w:type="spellEnd"/>
      <w:r w:rsidRPr="005C50B7">
        <w:t>;</w:t>
      </w:r>
    </w:p>
    <w:p w14:paraId="0485811E" w14:textId="77777777" w:rsidR="007D38EE" w:rsidRPr="005C50B7" w:rsidRDefault="007D38EE" w:rsidP="001516F2">
      <w:pPr>
        <w:pStyle w:val="Lista2"/>
      </w:pPr>
      <w:r w:rsidRPr="005C50B7">
        <w:t>zbliżenie karty z funkcją zbliżeniową do bankomatu i wprowadzenie kodu PIN – w bankomatach oznaczonych znakiem płatności zbliżeniowych.</w:t>
      </w:r>
    </w:p>
    <w:p w14:paraId="10B6FE12" w14:textId="7DA1A3A3" w:rsidR="007D38EE" w:rsidRPr="00605CC7" w:rsidRDefault="007D38EE" w:rsidP="00804923">
      <w:pPr>
        <w:pStyle w:val="Lista1"/>
      </w:pPr>
      <w:r w:rsidRPr="005C50B7">
        <w:t xml:space="preserve">Nie musisz za każdym razem potwierdzać każdej transakcji internetowej kodem 3D </w:t>
      </w:r>
      <w:proofErr w:type="spellStart"/>
      <w:r w:rsidRPr="005C50B7">
        <w:t>Secure</w:t>
      </w:r>
      <w:proofErr w:type="spellEnd"/>
      <w:r w:rsidR="00395200" w:rsidRPr="005C50B7">
        <w:t xml:space="preserve"> </w:t>
      </w:r>
      <w:r w:rsidR="00B418E7" w:rsidRPr="005C50B7">
        <w:t xml:space="preserve">– </w:t>
      </w:r>
      <w:r w:rsidR="00395200" w:rsidRPr="005C50B7">
        <w:t xml:space="preserve">możesz wprowadzić wyjątek w Portalu </w:t>
      </w:r>
      <w:r w:rsidR="00395200" w:rsidRPr="00605CC7">
        <w:t>kartowym</w:t>
      </w:r>
      <w:r w:rsidR="00DA2F45" w:rsidRPr="00605CC7">
        <w:t xml:space="preserve"> lub w bankowości elektronicznej</w:t>
      </w:r>
      <w:r w:rsidRPr="00605CC7">
        <w:t>.</w:t>
      </w:r>
      <w:r w:rsidRPr="00605CC7" w:rsidDel="002F6136">
        <w:t xml:space="preserve"> </w:t>
      </w:r>
    </w:p>
    <w:p w14:paraId="573DA56C" w14:textId="77777777" w:rsidR="007D38EE" w:rsidRPr="005C50B7" w:rsidRDefault="007D38EE" w:rsidP="00804923">
      <w:pPr>
        <w:pStyle w:val="Lista1"/>
      </w:pPr>
      <w:r w:rsidRPr="005C50B7">
        <w:t>Jeśli nie uwierzytelnimy Cię w sytuacji, w której powinniśmy to zrobić, nie ponosisz odpowiedzialności za nieautoryzowane transakcje, chyba że działałeś celowo.</w:t>
      </w:r>
    </w:p>
    <w:p w14:paraId="72FFF281" w14:textId="3C80DC51" w:rsidR="00787225" w:rsidRPr="00787225" w:rsidRDefault="00804923" w:rsidP="00787225">
      <w:pPr>
        <w:pStyle w:val="Lista1"/>
      </w:pPr>
      <w:r w:rsidRPr="00787225">
        <w:t xml:space="preserve">Uwierzytelnienie 3D </w:t>
      </w:r>
      <w:proofErr w:type="spellStart"/>
      <w:r w:rsidRPr="00787225">
        <w:t>Secure</w:t>
      </w:r>
      <w:proofErr w:type="spellEnd"/>
      <w:r w:rsidRPr="00787225">
        <w:t xml:space="preserve">, które otrzymujesz w postaci wiadomości tekstowej SMS lub jako metoda autoryzacji w bankowości mobilnej poprzez powiadomienie </w:t>
      </w:r>
      <w:proofErr w:type="spellStart"/>
      <w:r w:rsidRPr="00787225">
        <w:t>Push</w:t>
      </w:r>
      <w:proofErr w:type="spellEnd"/>
      <w:r w:rsidRPr="00787225">
        <w:t>, które jest unikalne dla każdej transakcji internetowej, dla której zostanie wygenerowane.</w:t>
      </w:r>
    </w:p>
    <w:p w14:paraId="451C315D" w14:textId="77777777" w:rsidR="00645C28" w:rsidRPr="005C50B7" w:rsidRDefault="00645C28" w:rsidP="00804923">
      <w:pPr>
        <w:pStyle w:val="Lista1"/>
      </w:pPr>
      <w:r w:rsidRPr="005C50B7">
        <w:t xml:space="preserve">Jeśli trzy razy wprowadzisz błędne hasło 3D </w:t>
      </w:r>
      <w:proofErr w:type="spellStart"/>
      <w:r w:rsidRPr="005C50B7">
        <w:t>Secure</w:t>
      </w:r>
      <w:proofErr w:type="spellEnd"/>
      <w:r w:rsidRPr="005C50B7">
        <w:t xml:space="preserve">, zablokujemy wykonanie tej transakcji i kolejnych, które wymagają podania kodu 3D </w:t>
      </w:r>
      <w:proofErr w:type="spellStart"/>
      <w:r w:rsidRPr="005C50B7">
        <w:t>Secure</w:t>
      </w:r>
      <w:proofErr w:type="spellEnd"/>
      <w:r w:rsidRPr="005C50B7">
        <w:t xml:space="preserve">. Możesz odblokować wykonanie transakcji tego samego dnia przez naszą Infolinię lub w naszej placówce. Transakcje internetowe z kodem 3D </w:t>
      </w:r>
      <w:proofErr w:type="spellStart"/>
      <w:r w:rsidRPr="005C50B7">
        <w:t>Secure</w:t>
      </w:r>
      <w:proofErr w:type="spellEnd"/>
      <w:r w:rsidRPr="005C50B7">
        <w:t xml:space="preserve"> automatycznie odblokujemy następnego dnia.</w:t>
      </w:r>
    </w:p>
    <w:p w14:paraId="18A86DA4" w14:textId="36CE234A" w:rsidR="00DA2F45" w:rsidRPr="00605CC7" w:rsidRDefault="007D38EE" w:rsidP="00787225">
      <w:pPr>
        <w:pStyle w:val="Lista1"/>
      </w:pPr>
      <w:r w:rsidRPr="005C50B7">
        <w:t xml:space="preserve">Urządzenie, na które otrzymujesz hasła 3D </w:t>
      </w:r>
      <w:proofErr w:type="spellStart"/>
      <w:r w:rsidRPr="005C50B7">
        <w:t>Secure</w:t>
      </w:r>
      <w:proofErr w:type="spellEnd"/>
      <w:r w:rsidRPr="005C50B7">
        <w:t xml:space="preserve">, </w:t>
      </w:r>
      <w:r w:rsidRPr="00605CC7">
        <w:t>powinno być zabezpieczone hasłem znanym tylko Tobie.</w:t>
      </w:r>
    </w:p>
    <w:p w14:paraId="0EDA5740" w14:textId="396F49F2" w:rsidR="00B47517" w:rsidRPr="005C50B7" w:rsidRDefault="00B47517" w:rsidP="00804923">
      <w:pPr>
        <w:pStyle w:val="Lista1"/>
      </w:pPr>
      <w:r w:rsidRPr="00605CC7">
        <w:t>Jeśli wykorzystujemy Twoje dane biometryczne jako rodzaj silnego</w:t>
      </w:r>
      <w:r w:rsidRPr="005C50B7">
        <w:t xml:space="preserve"> uwierzytelnienia, to w jaki sposób ich użyjemy zależne jest od możliwości technicznych Twojego urządzenia mobilnego. Rodzaj danych biometrycznych, które wykorzystujemy oraz wymagania techniczne urządzeń mobilnych opisujemy na naszej stronie internetowej.</w:t>
      </w:r>
    </w:p>
    <w:p w14:paraId="6951EBDE" w14:textId="77777777" w:rsidR="00B47517" w:rsidRPr="005C50B7" w:rsidRDefault="00B47517" w:rsidP="00804923">
      <w:pPr>
        <w:pStyle w:val="Lista1"/>
      </w:pPr>
      <w:r w:rsidRPr="005C50B7">
        <w:t>Masz obowiązek przechowywać urządzenie mobilne</w:t>
      </w:r>
      <w:r w:rsidR="006A5020" w:rsidRPr="005C50B7">
        <w:t xml:space="preserve"> w sposób bezpieczny, aby zapobiec jego utracie, dostępowi do niego przez nieuprawnione osoby oraz kradzieży, jeśli używasz </w:t>
      </w:r>
      <w:r w:rsidR="00D215B3" w:rsidRPr="005C50B7">
        <w:t xml:space="preserve">go </w:t>
      </w:r>
      <w:r w:rsidR="006A5020" w:rsidRPr="005C50B7">
        <w:t>do silnego uwierzytelniania.</w:t>
      </w:r>
    </w:p>
    <w:p w14:paraId="06D297A4" w14:textId="77777777" w:rsidR="00B47517" w:rsidRPr="005C50B7" w:rsidRDefault="00B47517" w:rsidP="00804923">
      <w:pPr>
        <w:pStyle w:val="Lista1"/>
      </w:pPr>
      <w:r w:rsidRPr="005C50B7">
        <w:t>Nie zastosujemy silnego uwierzytelnienia gdy:</w:t>
      </w:r>
    </w:p>
    <w:p w14:paraId="581028F2" w14:textId="77777777" w:rsidR="00B47517" w:rsidRPr="005C50B7" w:rsidRDefault="00B47517" w:rsidP="001516F2">
      <w:pPr>
        <w:pStyle w:val="Lista2"/>
      </w:pPr>
      <w:r w:rsidRPr="005C50B7">
        <w:t>usługi są świadczone przez dostawców usług technicznych, wspierających świadczenie usług płatniczych – jeśli nie wchodzą oni w posiadanie środków pieniężnych, których dotyczy transakcja płatnicza;</w:t>
      </w:r>
    </w:p>
    <w:p w14:paraId="7EFFB8DB" w14:textId="77777777" w:rsidR="00B47517" w:rsidRPr="005C50B7" w:rsidRDefault="00B47517" w:rsidP="001516F2">
      <w:pPr>
        <w:pStyle w:val="Lista2"/>
      </w:pPr>
      <w:r w:rsidRPr="005C50B7">
        <w:t>transakcja płatnicza jest przeprowadzona przez przedsiębiorcę telekomunikacyjnego, jest dokonywana obok usług telekomunikacyjnych na rzecz użytkownika końcowego oraz doliczana do należności za usługi telekomunikacyjne, zgodnie z warunkami ustawy o usługach płatniczych;</w:t>
      </w:r>
    </w:p>
    <w:p w14:paraId="3363ADCF" w14:textId="77777777" w:rsidR="00B47517" w:rsidRPr="005C50B7" w:rsidRDefault="00B47517" w:rsidP="001516F2">
      <w:pPr>
        <w:pStyle w:val="Lista2"/>
      </w:pPr>
      <w:r w:rsidRPr="005C50B7">
        <w:t xml:space="preserve">transakcja zbliżeniowa jest wykonywana na kwotę zgodną z obowiązującym limitem transakcji zbliżeniowych na terenie Polski i zgodnie z </w:t>
      </w:r>
      <w:r w:rsidR="00ED15B3" w:rsidRPr="005C50B7">
        <w:t>Regulam</w:t>
      </w:r>
      <w:r w:rsidRPr="005C50B7">
        <w:t>inem nie wymaga zatwierdzenia kodem PIN;</w:t>
      </w:r>
    </w:p>
    <w:p w14:paraId="120FA89B" w14:textId="77777777" w:rsidR="00B47517" w:rsidRPr="005C50B7" w:rsidRDefault="00B47517" w:rsidP="001516F2">
      <w:pPr>
        <w:pStyle w:val="Lista2"/>
      </w:pPr>
      <w:r w:rsidRPr="005C50B7">
        <w:t xml:space="preserve">transakcja płatnicza do zaufanych odbiorców jest zlecana w </w:t>
      </w:r>
      <w:r w:rsidR="002C5B4B" w:rsidRPr="005C50B7">
        <w:t>systemie</w:t>
      </w:r>
      <w:r w:rsidRPr="005C50B7">
        <w:t xml:space="preserve"> bankowości elektronicznej, o ile Użytkownik zalogował się do swojego rachunku w trybie on-line, używając silnego uwierzytelnienia; </w:t>
      </w:r>
    </w:p>
    <w:p w14:paraId="7DC403F1" w14:textId="77777777" w:rsidR="00B47517" w:rsidRPr="005C50B7" w:rsidRDefault="00B47517" w:rsidP="001516F2">
      <w:pPr>
        <w:pStyle w:val="Lista2"/>
      </w:pPr>
      <w:r w:rsidRPr="005C50B7">
        <w:t>realizujemy przelewy między Twoimi rachunkami u nas;</w:t>
      </w:r>
    </w:p>
    <w:p w14:paraId="63D8393F" w14:textId="6739262C" w:rsidR="00AA20D3" w:rsidRPr="00605CC7" w:rsidRDefault="00B47517" w:rsidP="001516F2">
      <w:pPr>
        <w:pStyle w:val="Lista2"/>
      </w:pPr>
      <w:r w:rsidRPr="005C50B7">
        <w:t xml:space="preserve">zlecisz transakcję płatniczą kartą do zaufanych </w:t>
      </w:r>
      <w:r w:rsidRPr="00605CC7">
        <w:t>odbiorców w portalu kartowym</w:t>
      </w:r>
      <w:r w:rsidR="00DA2F45" w:rsidRPr="00605CC7">
        <w:t xml:space="preserve"> lub w bankowości elektronicznej</w:t>
      </w:r>
      <w:r w:rsidRPr="00605CC7">
        <w:t>.</w:t>
      </w:r>
    </w:p>
    <w:p w14:paraId="761233FC" w14:textId="7D4AB9AF" w:rsidR="00DA2F45" w:rsidRPr="00605CC7" w:rsidRDefault="00DA2F45" w:rsidP="00EE13E2">
      <w:pPr>
        <w:pStyle w:val="Nagwek2"/>
      </w:pPr>
      <w:r w:rsidRPr="00605CC7">
        <w:t xml:space="preserve">Jak działa usługa powiadomień </w:t>
      </w:r>
      <w:proofErr w:type="spellStart"/>
      <w:r w:rsidRPr="00605CC7">
        <w:t>push</w:t>
      </w:r>
      <w:proofErr w:type="spellEnd"/>
      <w:r w:rsidRPr="00605CC7">
        <w:t>/sms/e-mail</w:t>
      </w:r>
    </w:p>
    <w:p w14:paraId="59DE0FD2" w14:textId="1ABDBBC5" w:rsidR="00DA2F45" w:rsidRPr="00605CC7" w:rsidRDefault="00DA2F45" w:rsidP="00804923">
      <w:pPr>
        <w:pStyle w:val="Lista1"/>
      </w:pPr>
      <w:r w:rsidRPr="00605CC7">
        <w:t>Jeśli jesteś użytkownikiem naszej aplikacji mobilnej to w ramach usługi powiadomień umożliwiamy Ci otrzymywanie powiadomień o zdarzeniach na Twojej karcie lub rachunku za pomocą:</w:t>
      </w:r>
    </w:p>
    <w:p w14:paraId="3711CAAC" w14:textId="2E127412" w:rsidR="00DA2F45" w:rsidRPr="00605CC7" w:rsidRDefault="00DA2F45" w:rsidP="00DA2F45">
      <w:pPr>
        <w:pStyle w:val="Lista2"/>
      </w:pPr>
      <w:r w:rsidRPr="00605CC7">
        <w:t>SMS-a, na numer telefonu wskazany do silnego uwierzytelnienia (powiadomienie zostanie wysłane od razu po wybranym zdarzeniu);</w:t>
      </w:r>
    </w:p>
    <w:p w14:paraId="40990B17" w14:textId="5F1B352C" w:rsidR="00DA2F45" w:rsidRPr="00605CC7" w:rsidRDefault="00DA2F45" w:rsidP="00DA2F45">
      <w:pPr>
        <w:pStyle w:val="Lista2"/>
      </w:pPr>
      <w:r w:rsidRPr="00605CC7">
        <w:t>e-maila, na adres e-mail wskazany do kontaktu (powiadomienie zostanie wysłane następnego dnia roboczego po wybranym zdarzeniu);</w:t>
      </w:r>
    </w:p>
    <w:p w14:paraId="4A4B4CB1" w14:textId="580D3234" w:rsidR="00DA2F45" w:rsidRPr="00605CC7" w:rsidRDefault="00DA2F45" w:rsidP="00DA2F45">
      <w:pPr>
        <w:pStyle w:val="Lista2"/>
      </w:pPr>
      <w:r w:rsidRPr="00605CC7">
        <w:t>powiadomieniem PUSH, za pośrednictwem aplikacji mobilnej (powiadomienie zostanie wysłane od razu po wybranym zdarzeniu).</w:t>
      </w:r>
    </w:p>
    <w:p w14:paraId="36C26F01" w14:textId="37B0C676" w:rsidR="00DA2F45" w:rsidRDefault="00DA2F45" w:rsidP="00804923">
      <w:pPr>
        <w:pStyle w:val="Lista1"/>
      </w:pPr>
      <w:r w:rsidRPr="00605CC7">
        <w:t>Jeśli jesteś użytkownikiem naszej aplikacji mobilnej możesz włączyć, wyłączyć, zmienić sposób otrzymywania lub zakres powiadomień, gdy złożysz odpowiednią dyspozycję i zatwierdzisz ją w systemie bankowości elektronicznej.</w:t>
      </w:r>
    </w:p>
    <w:p w14:paraId="2E4A43F1" w14:textId="2ABBAF64" w:rsidR="00804923" w:rsidRPr="00815A92" w:rsidRDefault="00804923" w:rsidP="00804923">
      <w:pPr>
        <w:pStyle w:val="Lista1"/>
      </w:pPr>
      <w:r w:rsidRPr="00815A92">
        <w:t>Za wysyłanie Powiadomienia SMS pobieramy opłaty zgodnie z obowiązującą u nas Taryfą.</w:t>
      </w:r>
    </w:p>
    <w:p w14:paraId="79191A19" w14:textId="77777777" w:rsidR="00287EFC" w:rsidRPr="005C50B7" w:rsidRDefault="00AA20D3" w:rsidP="00EE13E2">
      <w:pPr>
        <w:pStyle w:val="Nagwek2"/>
      </w:pPr>
      <w:bookmarkStart w:id="24" w:name="_Toc198710138"/>
      <w:r w:rsidRPr="005C50B7">
        <w:t>Do kiedy możesz korzystać z karty</w:t>
      </w:r>
      <w:bookmarkEnd w:id="24"/>
    </w:p>
    <w:p w14:paraId="530B26B8" w14:textId="77777777" w:rsidR="007D38EE" w:rsidRPr="005C50B7" w:rsidRDefault="007D38EE" w:rsidP="00804923">
      <w:pPr>
        <w:pStyle w:val="Lista1"/>
      </w:pPr>
      <w:r w:rsidRPr="005C50B7">
        <w:t>Nie będziesz mógł używać karty,</w:t>
      </w:r>
      <w:r w:rsidR="00D11BAF" w:rsidRPr="005C50B7">
        <w:t xml:space="preserve"> </w:t>
      </w:r>
      <w:r w:rsidRPr="005C50B7">
        <w:t>gdy:</w:t>
      </w:r>
    </w:p>
    <w:p w14:paraId="6DD94193" w14:textId="77777777" w:rsidR="007D38EE" w:rsidRPr="005C50B7" w:rsidRDefault="007D38EE" w:rsidP="001516F2">
      <w:pPr>
        <w:pStyle w:val="Lista2"/>
      </w:pPr>
      <w:r w:rsidRPr="005C50B7">
        <w:t>upłynie jej termin ważności;</w:t>
      </w:r>
    </w:p>
    <w:p w14:paraId="4A95E15E" w14:textId="75C2CA3B" w:rsidR="007D38EE" w:rsidRPr="005C50B7" w:rsidRDefault="007D38EE" w:rsidP="00EE13E2">
      <w:pPr>
        <w:pStyle w:val="Lista2"/>
      </w:pPr>
      <w:r w:rsidRPr="005C50B7">
        <w:t>karta zostanie zniszczona lub uszkodzona;</w:t>
      </w:r>
    </w:p>
    <w:p w14:paraId="0903DA4D" w14:textId="76F9AD43" w:rsidR="007D38EE" w:rsidRPr="005C50B7" w:rsidRDefault="007D38EE" w:rsidP="00EE13E2">
      <w:pPr>
        <w:pStyle w:val="Lista2"/>
      </w:pPr>
      <w:r w:rsidRPr="005C50B7">
        <w:t xml:space="preserve">karta zostanie </w:t>
      </w:r>
      <w:r w:rsidRPr="00EE13E2">
        <w:t>zablokowana</w:t>
      </w:r>
      <w:r w:rsidR="005641FF" w:rsidRPr="00EE13E2">
        <w:t>, czasowo zablokowana</w:t>
      </w:r>
      <w:r w:rsidRPr="00EE13E2">
        <w:t xml:space="preserve"> lub</w:t>
      </w:r>
      <w:r w:rsidRPr="005C50B7">
        <w:t xml:space="preserve"> zastrzeżona;</w:t>
      </w:r>
    </w:p>
    <w:p w14:paraId="73DA78E3" w14:textId="77777777" w:rsidR="00D215B3" w:rsidRPr="005C50B7" w:rsidRDefault="00D215B3" w:rsidP="001516F2">
      <w:pPr>
        <w:pStyle w:val="Lista2"/>
      </w:pPr>
      <w:r w:rsidRPr="005C50B7">
        <w:t>złożyłeś wniosek o wymianę karty na nową lub wydanie duplikatu karty;</w:t>
      </w:r>
    </w:p>
    <w:p w14:paraId="1F5C9028" w14:textId="77777777" w:rsidR="007D38EE" w:rsidRPr="005C50B7" w:rsidRDefault="007D38EE" w:rsidP="001516F2">
      <w:pPr>
        <w:pStyle w:val="Lista2"/>
      </w:pPr>
      <w:r w:rsidRPr="005C50B7">
        <w:t>utraciłeś pełną zdolność do czynności prawnych,</w:t>
      </w:r>
    </w:p>
    <w:p w14:paraId="3D131364" w14:textId="77777777" w:rsidR="007D38EE" w:rsidRPr="005C50B7" w:rsidRDefault="007D38EE" w:rsidP="001516F2">
      <w:pPr>
        <w:pStyle w:val="Lista2"/>
      </w:pPr>
      <w:r w:rsidRPr="005C50B7">
        <w:t>Umowa została rozwiązana.</w:t>
      </w:r>
    </w:p>
    <w:p w14:paraId="1FDBBA66" w14:textId="77777777" w:rsidR="00AA20D3" w:rsidRPr="005C50B7" w:rsidRDefault="00D215B3" w:rsidP="00804923">
      <w:pPr>
        <w:pStyle w:val="Lista1"/>
      </w:pPr>
      <w:r w:rsidRPr="005C50B7">
        <w:t>W sytuacji opisanej wyżej obciążymy Twój rachunek wszystkimi transakcjami wykonanymi przy użyciu karty oraz należnymi nam opłatami i prowizjami związanymi z używaniem karty do dnia</w:t>
      </w:r>
      <w:r w:rsidR="00157D8B" w:rsidRPr="005C50B7">
        <w:t xml:space="preserve">, o którym mowa </w:t>
      </w:r>
      <w:r w:rsidRPr="005C50B7">
        <w:t>w punkcie wyżej.</w:t>
      </w:r>
    </w:p>
    <w:p w14:paraId="4B8A9114" w14:textId="77777777" w:rsidR="00861E58" w:rsidRPr="005C50B7" w:rsidRDefault="00AA20D3" w:rsidP="00EE13E2">
      <w:pPr>
        <w:pStyle w:val="Nagwek2"/>
      </w:pPr>
      <w:bookmarkStart w:id="25" w:name="_Toc198710139"/>
      <w:r w:rsidRPr="005C50B7">
        <w:t>Kiedy możemy wymienić kartę na inną</w:t>
      </w:r>
      <w:bookmarkEnd w:id="25"/>
    </w:p>
    <w:p w14:paraId="1DEC84AF" w14:textId="77777777" w:rsidR="00861E58" w:rsidRPr="005C50B7" w:rsidRDefault="00861E58" w:rsidP="00804923">
      <w:pPr>
        <w:pStyle w:val="Lista1"/>
      </w:pPr>
      <w:r w:rsidRPr="005C50B7">
        <w:t xml:space="preserve">Możemy wymienić kartę na inny typ, ale jej parametry pozostają bez zmian albo nie </w:t>
      </w:r>
      <w:r w:rsidR="008C7717" w:rsidRPr="005C50B7">
        <w:t>pogorszą się dla Ciebie</w:t>
      </w:r>
      <w:r w:rsidRPr="005C50B7">
        <w:t>. Taka sytuacja</w:t>
      </w:r>
      <w:r w:rsidR="00F736B3" w:rsidRPr="005C50B7">
        <w:t xml:space="preserve"> </w:t>
      </w:r>
      <w:r w:rsidRPr="005C50B7">
        <w:t>będzie mieć miejsce:</w:t>
      </w:r>
    </w:p>
    <w:p w14:paraId="15AAEDF1" w14:textId="77777777" w:rsidR="00861E58" w:rsidRPr="005C50B7" w:rsidRDefault="00861E58" w:rsidP="001516F2">
      <w:pPr>
        <w:pStyle w:val="Lista2"/>
      </w:pPr>
      <w:r w:rsidRPr="005C50B7">
        <w:t>gdy zmieniamy nazwę typu karty,</w:t>
      </w:r>
    </w:p>
    <w:p w14:paraId="0B5CF029" w14:textId="77777777" w:rsidR="00DC5A36" w:rsidRDefault="00861E58" w:rsidP="001516F2">
      <w:pPr>
        <w:pStyle w:val="Lista2"/>
      </w:pPr>
      <w:r w:rsidRPr="005C50B7">
        <w:t>z innych ważnych przyczyn związanych z naszym</w:t>
      </w:r>
      <w:r w:rsidR="008C7717" w:rsidRPr="005C50B7">
        <w:t xml:space="preserve"> uzasadnionym</w:t>
      </w:r>
      <w:r w:rsidRPr="005C50B7">
        <w:t xml:space="preserve"> interesem, np.:</w:t>
      </w:r>
    </w:p>
    <w:p w14:paraId="4227FE46" w14:textId="2AF51005" w:rsidR="00F736B3" w:rsidRPr="005C50B7" w:rsidRDefault="00861E58" w:rsidP="001B7C95">
      <w:pPr>
        <w:pStyle w:val="Lista3"/>
      </w:pPr>
      <w:r w:rsidRPr="005C50B7">
        <w:t>gdy kończymy współpracę z partnerem zewnętrznym,</w:t>
      </w:r>
    </w:p>
    <w:p w14:paraId="1352ABBC" w14:textId="77777777" w:rsidR="00F736B3" w:rsidRPr="005C50B7" w:rsidRDefault="00861E58" w:rsidP="001B7C95">
      <w:pPr>
        <w:pStyle w:val="Lista3"/>
      </w:pPr>
      <w:r w:rsidRPr="005C50B7">
        <w:t>gdy partner zewnętrzny, z którym wydajemy kartę, zmienia nazwę lub logo,</w:t>
      </w:r>
    </w:p>
    <w:p w14:paraId="6592F8C7" w14:textId="77777777" w:rsidR="00F736B3" w:rsidRPr="005C50B7" w:rsidRDefault="00861E58" w:rsidP="001B7C95">
      <w:pPr>
        <w:pStyle w:val="Lista3"/>
      </w:pPr>
      <w:r w:rsidRPr="005C50B7">
        <w:t>gdy zmienia się organizacja płatnicza, z którą wydajemy kartę,</w:t>
      </w:r>
    </w:p>
    <w:p w14:paraId="525ECDF2" w14:textId="77777777" w:rsidR="00F736B3" w:rsidRPr="005C50B7" w:rsidRDefault="00861E58" w:rsidP="001B7C95">
      <w:pPr>
        <w:pStyle w:val="Lista3"/>
      </w:pPr>
      <w:r w:rsidRPr="005C50B7">
        <w:t>gdy wprowadzamy zmiany technologiczne, jeśli one rozszerzają funkcje karty,</w:t>
      </w:r>
    </w:p>
    <w:p w14:paraId="1A0FAD16" w14:textId="77777777" w:rsidR="00861E58" w:rsidRPr="005C50B7" w:rsidRDefault="00861E58" w:rsidP="001B7C95">
      <w:pPr>
        <w:pStyle w:val="Lista3"/>
      </w:pPr>
      <w:r w:rsidRPr="005C50B7">
        <w:t>ze względów bezpieczeństwa.</w:t>
      </w:r>
    </w:p>
    <w:p w14:paraId="666FD53E" w14:textId="77777777" w:rsidR="00861E58" w:rsidRPr="005C50B7" w:rsidRDefault="00861E58" w:rsidP="00804923">
      <w:pPr>
        <w:pStyle w:val="Lista1"/>
      </w:pPr>
      <w:r w:rsidRPr="005C50B7">
        <w:t>Dodatkowo możemy wymienić kartę na kartę innego typu i zmienić jej dotychczasowe parametry/funkcje:</w:t>
      </w:r>
    </w:p>
    <w:p w14:paraId="6B54AAD3" w14:textId="77777777" w:rsidR="00861E58" w:rsidRPr="005C50B7" w:rsidRDefault="00861E58" w:rsidP="001516F2">
      <w:pPr>
        <w:pStyle w:val="Lista2"/>
      </w:pPr>
      <w:r w:rsidRPr="005C50B7">
        <w:t>gdy dotychczasową wycofujemy z oferty,</w:t>
      </w:r>
    </w:p>
    <w:p w14:paraId="2A2A51CC" w14:textId="77777777" w:rsidR="00861E58" w:rsidRPr="005C50B7" w:rsidRDefault="00861E58" w:rsidP="001516F2">
      <w:pPr>
        <w:pStyle w:val="Lista2"/>
      </w:pPr>
      <w:r w:rsidRPr="005C50B7">
        <w:t>gdy my lub partner zewnętrzny kończy lub zmienia program lojalnościowy,</w:t>
      </w:r>
    </w:p>
    <w:p w14:paraId="7D1505BA" w14:textId="77777777" w:rsidR="00861E58" w:rsidRPr="005C50B7" w:rsidRDefault="00861E58" w:rsidP="001516F2">
      <w:pPr>
        <w:pStyle w:val="Lista2"/>
      </w:pPr>
      <w:r w:rsidRPr="005C50B7">
        <w:t>gdy zrezygnujesz z programu lojalnościowego, jeśli wydajemy kartę tylko tym, którzy uczestniczą lub przystępują do</w:t>
      </w:r>
      <w:r w:rsidR="00F736B3" w:rsidRPr="005C50B7">
        <w:t xml:space="preserve"> </w:t>
      </w:r>
      <w:r w:rsidRPr="005C50B7">
        <w:t>tego programu.</w:t>
      </w:r>
    </w:p>
    <w:p w14:paraId="2A899A4C" w14:textId="77777777" w:rsidR="00861E58" w:rsidRPr="005C50B7" w:rsidRDefault="00861E58" w:rsidP="00804923">
      <w:pPr>
        <w:pStyle w:val="Lista1"/>
      </w:pPr>
      <w:r w:rsidRPr="005C50B7">
        <w:t>Przekażemy Ci informację o wymianie</w:t>
      </w:r>
      <w:r w:rsidR="008C7717" w:rsidRPr="005C50B7">
        <w:t xml:space="preserve"> karty</w:t>
      </w:r>
      <w:r w:rsidRPr="005C50B7">
        <w:t xml:space="preserve"> i jej zasadach na trwałym nośniku, </w:t>
      </w:r>
      <w:r w:rsidR="008C7717" w:rsidRPr="005C50B7">
        <w:t>z co najmniej dwumiesięcznym wyprzedzeniem, wybranym przez Ciebie kanałem do komunikacji z nami</w:t>
      </w:r>
      <w:r w:rsidRPr="005C50B7">
        <w:t>.</w:t>
      </w:r>
    </w:p>
    <w:p w14:paraId="7BF11479" w14:textId="77777777" w:rsidR="00A35F82" w:rsidRPr="005C50B7" w:rsidRDefault="00861E58" w:rsidP="00804923">
      <w:pPr>
        <w:pStyle w:val="Lista1"/>
      </w:pPr>
      <w:r w:rsidRPr="005C50B7">
        <w:t>Wymiana karty może się wiązać z wymianą plastiku. W takiej sytuacji</w:t>
      </w:r>
      <w:r w:rsidR="00A35F82" w:rsidRPr="005C50B7">
        <w:t>:</w:t>
      </w:r>
      <w:r w:rsidRPr="005C50B7">
        <w:t xml:space="preserve"> </w:t>
      </w:r>
    </w:p>
    <w:p w14:paraId="6AAB4F01" w14:textId="77777777" w:rsidR="00A35F82" w:rsidRPr="005C50B7" w:rsidRDefault="00861E58" w:rsidP="001516F2">
      <w:pPr>
        <w:pStyle w:val="Lista2"/>
      </w:pPr>
      <w:r w:rsidRPr="005C50B7">
        <w:t>zmienia się numer karty oraz jej data ważności</w:t>
      </w:r>
      <w:r w:rsidR="00A35F82" w:rsidRPr="005C50B7">
        <w:t>,</w:t>
      </w:r>
    </w:p>
    <w:p w14:paraId="4902CCAD" w14:textId="77777777" w:rsidR="00861E58" w:rsidRPr="005C50B7" w:rsidRDefault="00A35F82" w:rsidP="001516F2">
      <w:pPr>
        <w:pStyle w:val="Lista2"/>
      </w:pPr>
      <w:r w:rsidRPr="005C50B7">
        <w:t>wtedy prześlemy Ci nową kartę, którą aktywujesz, jak dotychczasową. Ustawisz także nowy kod PIN do karty,</w:t>
      </w:r>
    </w:p>
    <w:p w14:paraId="0B72F798" w14:textId="77777777" w:rsidR="00861E58" w:rsidRPr="005C50B7" w:rsidRDefault="00A35F82" w:rsidP="001516F2">
      <w:pPr>
        <w:pStyle w:val="Lista2"/>
      </w:pPr>
      <w:r w:rsidRPr="005C50B7">
        <w:t>g</w:t>
      </w:r>
      <w:r w:rsidR="00861E58" w:rsidRPr="005C50B7">
        <w:t>dy otrzymasz nową kartę, od razu zniszcz dotychczasową.</w:t>
      </w:r>
    </w:p>
    <w:p w14:paraId="54914787" w14:textId="77777777" w:rsidR="00AA20D3" w:rsidRPr="005C50B7" w:rsidRDefault="00861E58" w:rsidP="00804923">
      <w:pPr>
        <w:pStyle w:val="Lista1"/>
      </w:pPr>
      <w:r w:rsidRPr="005C50B7">
        <w:t xml:space="preserve">Możesz zrezygnować z wymiany karty. W tym celu zastrzeż kartę lub wypowiedz </w:t>
      </w:r>
      <w:r w:rsidR="006A684A" w:rsidRPr="005C50B7">
        <w:t>U</w:t>
      </w:r>
      <w:r w:rsidRPr="005C50B7">
        <w:t>mowę.</w:t>
      </w:r>
    </w:p>
    <w:p w14:paraId="6471E08E" w14:textId="77777777" w:rsidR="007D38EE" w:rsidRPr="005C50B7" w:rsidRDefault="00AA20D3" w:rsidP="00EE13E2">
      <w:pPr>
        <w:pStyle w:val="Nagwek2"/>
      </w:pPr>
      <w:bookmarkStart w:id="26" w:name="_Toc198710140"/>
      <w:r w:rsidRPr="005C50B7">
        <w:t>Kiedy zablokujemy kartę</w:t>
      </w:r>
      <w:bookmarkEnd w:id="26"/>
      <w:r w:rsidR="00861E58" w:rsidRPr="005C50B7">
        <w:t xml:space="preserve"> </w:t>
      </w:r>
    </w:p>
    <w:p w14:paraId="7FC0919B" w14:textId="77777777" w:rsidR="007D38EE" w:rsidRPr="005C50B7" w:rsidRDefault="007D38EE" w:rsidP="00804923">
      <w:pPr>
        <w:pStyle w:val="Lista1"/>
      </w:pPr>
      <w:r w:rsidRPr="005C50B7">
        <w:t>Możemy zablokować kartę, gdy:</w:t>
      </w:r>
    </w:p>
    <w:p w14:paraId="199EE856" w14:textId="4F0971A6" w:rsidR="007D38EE" w:rsidRPr="005C50B7" w:rsidRDefault="007D38EE" w:rsidP="001516F2">
      <w:pPr>
        <w:pStyle w:val="Lista2"/>
      </w:pPr>
      <w:r w:rsidRPr="00EE13E2">
        <w:t>podejrzewamy, że</w:t>
      </w:r>
      <w:r w:rsidR="005641FF" w:rsidRPr="00EE13E2">
        <w:t xml:space="preserve"> karta została użyta </w:t>
      </w:r>
      <w:r w:rsidRPr="00EE13E2">
        <w:t xml:space="preserve">w sposób nieuprawniony lub </w:t>
      </w:r>
      <w:r w:rsidR="005641FF" w:rsidRPr="00EE13E2">
        <w:t xml:space="preserve">ktoś dokonał </w:t>
      </w:r>
      <w:r w:rsidRPr="00EE13E2">
        <w:t>nieautoryzowanej</w:t>
      </w:r>
      <w:r w:rsidRPr="005C50B7">
        <w:t xml:space="preserve"> transakcji płatniczej;</w:t>
      </w:r>
    </w:p>
    <w:p w14:paraId="0043FCFE" w14:textId="77777777" w:rsidR="007D38EE" w:rsidRPr="005C50B7" w:rsidRDefault="007D38EE" w:rsidP="001516F2">
      <w:pPr>
        <w:pStyle w:val="Lista2"/>
      </w:pPr>
      <w:r w:rsidRPr="005C50B7">
        <w:t>wymagają tego od nas przepisy o przeciwdziałaniu praniu pieniędzy i finansowaniu terroryzmu;</w:t>
      </w:r>
    </w:p>
    <w:p w14:paraId="4B4D5644" w14:textId="77777777" w:rsidR="007D38EE" w:rsidRPr="005C50B7" w:rsidRDefault="007D38EE" w:rsidP="001516F2">
      <w:pPr>
        <w:pStyle w:val="Lista2"/>
      </w:pPr>
      <w:r w:rsidRPr="005C50B7">
        <w:t xml:space="preserve">jeśli naruszysz zasady określone w Umowie lub w </w:t>
      </w:r>
      <w:r w:rsidR="00ED15B3" w:rsidRPr="005C50B7">
        <w:t>Regulam</w:t>
      </w:r>
      <w:r w:rsidRPr="005C50B7">
        <w:t>inie.</w:t>
      </w:r>
    </w:p>
    <w:p w14:paraId="70F35F2B" w14:textId="77777777" w:rsidR="007D38EE" w:rsidRPr="005C50B7" w:rsidRDefault="007D38EE" w:rsidP="00804923">
      <w:pPr>
        <w:pStyle w:val="Lista1"/>
      </w:pPr>
      <w:r w:rsidRPr="005C50B7">
        <w:t>Zablokujemy kartę, gdy podejrzewamy że:</w:t>
      </w:r>
    </w:p>
    <w:p w14:paraId="4396F57F" w14:textId="77777777" w:rsidR="007D38EE" w:rsidRPr="005C50B7" w:rsidRDefault="007D38EE" w:rsidP="001516F2">
      <w:pPr>
        <w:pStyle w:val="Lista2"/>
      </w:pPr>
      <w:r w:rsidRPr="005C50B7">
        <w:t>popełniłeś przestępstwo lub wykroczenie związane z jej używaniem;</w:t>
      </w:r>
    </w:p>
    <w:p w14:paraId="1154F32A" w14:textId="77777777" w:rsidR="007D38EE" w:rsidRPr="005C50B7" w:rsidRDefault="007D38EE" w:rsidP="001516F2">
      <w:pPr>
        <w:pStyle w:val="Lista2"/>
      </w:pPr>
      <w:r w:rsidRPr="005C50B7">
        <w:t>osoby trzecie popełniły przestępstwo lub wykroczenie związane z kartą, a w szczególności w przypadku podejrzenia jej sfałszowania.</w:t>
      </w:r>
    </w:p>
    <w:p w14:paraId="03014690" w14:textId="77777777" w:rsidR="006A684A" w:rsidRPr="005C50B7" w:rsidRDefault="006A684A" w:rsidP="00804923">
      <w:pPr>
        <w:pStyle w:val="Lista1"/>
      </w:pPr>
      <w:r w:rsidRPr="005C50B7">
        <w:t>Zdejmiemy blokadę, gdy przestaną istnieć podstawy do jej utrzymywania.</w:t>
      </w:r>
    </w:p>
    <w:p w14:paraId="62FCAD8B" w14:textId="77777777" w:rsidR="007D38EE" w:rsidRPr="005C50B7" w:rsidRDefault="007D38EE" w:rsidP="00804923">
      <w:pPr>
        <w:pStyle w:val="Lista1"/>
      </w:pPr>
      <w:r w:rsidRPr="005C50B7">
        <w:t>Nie możesz użyć karty, która została zablokowana.</w:t>
      </w:r>
    </w:p>
    <w:p w14:paraId="129AA649" w14:textId="77777777" w:rsidR="007D38EE" w:rsidRPr="005C50B7" w:rsidRDefault="007D38EE" w:rsidP="00804923">
      <w:pPr>
        <w:pStyle w:val="Lista1"/>
      </w:pPr>
      <w:r w:rsidRPr="005C50B7">
        <w:t>Zawiadomimy odpowiednie organy jeżeli podejrzewamy przestępstwo z użyciem karty, którą utraciłeś.</w:t>
      </w:r>
    </w:p>
    <w:p w14:paraId="51EA0181" w14:textId="77777777" w:rsidR="007D38EE" w:rsidRPr="005C50B7" w:rsidRDefault="007D38EE" w:rsidP="00804923">
      <w:pPr>
        <w:pStyle w:val="Lista1"/>
      </w:pPr>
      <w:r w:rsidRPr="005C50B7">
        <w:t>W przypadku incydentu, który może wpłynąć na Twoje finanse, np. oszustwa lub zagrożenia bezpieczeństwa, poinformujemy Cię o tym bez zbędnej zwłoki.</w:t>
      </w:r>
    </w:p>
    <w:p w14:paraId="19489A8A" w14:textId="76A89026" w:rsidR="00AA20D3" w:rsidRPr="005C50B7" w:rsidRDefault="007D38EE" w:rsidP="00804923">
      <w:pPr>
        <w:pStyle w:val="Lista1"/>
      </w:pPr>
      <w:r w:rsidRPr="005C50B7">
        <w:t xml:space="preserve">Zadzwonimy do </w:t>
      </w:r>
      <w:r w:rsidRPr="00107DC6">
        <w:t>Ciebie</w:t>
      </w:r>
      <w:r w:rsidR="00DA2F45" w:rsidRPr="00107DC6">
        <w:t xml:space="preserve">, wyślemy wiadomość SMS lub wyślemy powiadomienie </w:t>
      </w:r>
      <w:proofErr w:type="spellStart"/>
      <w:r w:rsidR="00DA2F45" w:rsidRPr="00107DC6">
        <w:t>Push</w:t>
      </w:r>
      <w:proofErr w:type="spellEnd"/>
      <w:r w:rsidRPr="00107DC6">
        <w:t xml:space="preserve"> przed</w:t>
      </w:r>
      <w:r w:rsidRPr="005C50B7">
        <w:t xml:space="preserve"> zablokowaniem karty. Jeśli nie będzie to możliwe, poinformujemy Cię zaraz po zablokowaniu. Możemy tego nie zrobić, jeśli wynika to ze względów bezpieczeństwa lub wymagają tego od nas przepisy prawa.</w:t>
      </w:r>
    </w:p>
    <w:p w14:paraId="115D7076" w14:textId="77777777" w:rsidR="007D38EE" w:rsidRPr="005C50B7" w:rsidRDefault="00AA20D3" w:rsidP="00EE13E2">
      <w:pPr>
        <w:pStyle w:val="Nagwek2"/>
      </w:pPr>
      <w:bookmarkStart w:id="27" w:name="_Toc198710141"/>
      <w:r w:rsidRPr="005C50B7">
        <w:t>Kiedy czasowo zablokujemy kartę</w:t>
      </w:r>
      <w:bookmarkEnd w:id="27"/>
    </w:p>
    <w:p w14:paraId="48B0078E" w14:textId="77777777" w:rsidR="007D38EE" w:rsidRPr="005C50B7" w:rsidRDefault="007D38EE" w:rsidP="00804923">
      <w:pPr>
        <w:pStyle w:val="Lista1"/>
      </w:pPr>
      <w:r w:rsidRPr="005C50B7">
        <w:t>Czasowo zablokujemy kartę na prośbę Twoją lub Użytkownika, lub jeśli podejrzewamy, że ktoś nieuprawniony próbuje z niej korzystać.</w:t>
      </w:r>
    </w:p>
    <w:p w14:paraId="241E9E44" w14:textId="77777777" w:rsidR="007D38EE" w:rsidRPr="005C50B7" w:rsidRDefault="007D38EE" w:rsidP="00804923">
      <w:pPr>
        <w:pStyle w:val="Lista1"/>
      </w:pPr>
      <w:r w:rsidRPr="005C50B7">
        <w:t>Czasowo zablokujemy kartę, gdy:</w:t>
      </w:r>
    </w:p>
    <w:p w14:paraId="45AA5BB6" w14:textId="77777777" w:rsidR="007D38EE" w:rsidRPr="005C50B7" w:rsidRDefault="007D38EE" w:rsidP="001516F2">
      <w:pPr>
        <w:pStyle w:val="Lista2"/>
      </w:pPr>
      <w:r w:rsidRPr="005C50B7">
        <w:t>podejrzewamy, że ktoś nieuprawniony używa karty;</w:t>
      </w:r>
    </w:p>
    <w:p w14:paraId="338D3A1F" w14:textId="77777777" w:rsidR="007D38EE" w:rsidRPr="005C50B7" w:rsidRDefault="007D38EE" w:rsidP="001516F2">
      <w:pPr>
        <w:pStyle w:val="Lista2"/>
      </w:pPr>
      <w:r w:rsidRPr="005C50B7">
        <w:t>celowo wprowadziłeś nas w błąd podając nieprawdziwe informacje we wniosku o wydanie karty lub w innych dokumentach związanych z obsługą karty</w:t>
      </w:r>
      <w:r w:rsidR="00396627" w:rsidRPr="005C50B7">
        <w:t>;</w:t>
      </w:r>
    </w:p>
    <w:p w14:paraId="4BFB8B68" w14:textId="77777777" w:rsidR="00396627" w:rsidRPr="005C50B7" w:rsidRDefault="00396627" w:rsidP="001516F2">
      <w:pPr>
        <w:pStyle w:val="Lista2"/>
      </w:pPr>
      <w:r w:rsidRPr="005C50B7">
        <w:t>nie spłacisz w terminie przynajmniej kwoty minimalnej podanej na wyciągu.</w:t>
      </w:r>
    </w:p>
    <w:p w14:paraId="0C1FEDF3" w14:textId="77777777" w:rsidR="007D38EE" w:rsidRPr="005C50B7" w:rsidRDefault="007D38EE" w:rsidP="00804923">
      <w:pPr>
        <w:pStyle w:val="Lista1"/>
      </w:pPr>
      <w:r w:rsidRPr="005C50B7">
        <w:t>Zdejmiemy czasową blokadę, gdy przestaną istnieć podstawy do jej utrzymywania.</w:t>
      </w:r>
    </w:p>
    <w:p w14:paraId="3FF83C99" w14:textId="77777777" w:rsidR="007D38EE" w:rsidRPr="005C50B7" w:rsidRDefault="007D38EE" w:rsidP="00804923">
      <w:pPr>
        <w:pStyle w:val="Lista1"/>
      </w:pPr>
      <w:r w:rsidRPr="005C50B7">
        <w:t>Jeśli wniosek o czasową blokadę złożyłeś Ty, to powinieneś pamiętać o odblokowaniu karty w terminie określonym w punkcie poniżej. Wniosek o odblokowanie karty powinieneś złożyć:</w:t>
      </w:r>
    </w:p>
    <w:p w14:paraId="313991B3" w14:textId="77777777" w:rsidR="007D38EE" w:rsidRPr="005C50B7" w:rsidRDefault="007D38EE" w:rsidP="001516F2">
      <w:pPr>
        <w:pStyle w:val="Lista2"/>
      </w:pPr>
      <w:r w:rsidRPr="005C50B7">
        <w:t>osobiście w naszej placówce lub;</w:t>
      </w:r>
    </w:p>
    <w:p w14:paraId="08974AE2" w14:textId="77777777" w:rsidR="007D38EE" w:rsidRPr="005C50B7" w:rsidRDefault="007D38EE" w:rsidP="001516F2">
      <w:pPr>
        <w:pStyle w:val="Lista2"/>
      </w:pPr>
      <w:r w:rsidRPr="005C50B7">
        <w:t xml:space="preserve">poprzez portal kartowy </w:t>
      </w:r>
    </w:p>
    <w:p w14:paraId="2F208530" w14:textId="77777777" w:rsidR="00861E58" w:rsidRPr="005C50B7" w:rsidRDefault="007D38EE" w:rsidP="00804923">
      <w:pPr>
        <w:pStyle w:val="Lista1"/>
      </w:pPr>
      <w:r w:rsidRPr="005C50B7">
        <w:t>Jeżeli w ciągu 60 dni od dnia złożenia wniosku o czasowe zablokowanie nie zgłosisz żądania odblokowania karty, karta automatycznie przechodzi w stan blokady stałej, czyli zastrzeżenia karty.</w:t>
      </w:r>
    </w:p>
    <w:p w14:paraId="0DA2480D" w14:textId="77777777" w:rsidR="00DB7A0C" w:rsidRPr="005C50B7" w:rsidRDefault="00AA20D3" w:rsidP="00EE13E2">
      <w:pPr>
        <w:pStyle w:val="Nagwek2"/>
      </w:pPr>
      <w:bookmarkStart w:id="28" w:name="_Toc198710142"/>
      <w:r w:rsidRPr="005C50B7">
        <w:t>Co się stanie gdy twoja karta zostanie zastrzeżona</w:t>
      </w:r>
      <w:bookmarkEnd w:id="28"/>
    </w:p>
    <w:p w14:paraId="25B2C462" w14:textId="77777777" w:rsidR="002018E3" w:rsidRPr="005C50B7" w:rsidRDefault="00287EFC" w:rsidP="00804923">
      <w:pPr>
        <w:pStyle w:val="Lista1"/>
      </w:pPr>
      <w:r w:rsidRPr="005C50B7">
        <w:t xml:space="preserve">W miejsce karty zastrzeżonej, </w:t>
      </w:r>
      <w:r w:rsidR="004517DB" w:rsidRPr="005C50B7">
        <w:t>na Twój wniosek wydamy</w:t>
      </w:r>
      <w:r w:rsidRPr="005C50B7">
        <w:t xml:space="preserve"> kartę z nowym numerem</w:t>
      </w:r>
      <w:r w:rsidR="0026018A" w:rsidRPr="005C50B7">
        <w:t xml:space="preserve"> </w:t>
      </w:r>
      <w:r w:rsidRPr="005C50B7">
        <w:t>i kodem PIN</w:t>
      </w:r>
      <w:r w:rsidR="002018E3" w:rsidRPr="005C50B7">
        <w:t xml:space="preserve"> oraz:</w:t>
      </w:r>
    </w:p>
    <w:p w14:paraId="5624BD24" w14:textId="77777777" w:rsidR="002018E3" w:rsidRPr="005C50B7" w:rsidRDefault="0026018A" w:rsidP="001516F2">
      <w:pPr>
        <w:pStyle w:val="Lista2"/>
      </w:pPr>
      <w:r w:rsidRPr="005C50B7">
        <w:t xml:space="preserve">z tą samą datą ważności karty, co </w:t>
      </w:r>
      <w:r w:rsidR="00C55AAE" w:rsidRPr="005C50B7">
        <w:t>karta</w:t>
      </w:r>
      <w:r w:rsidRPr="005C50B7">
        <w:t xml:space="preserve"> </w:t>
      </w:r>
      <w:r w:rsidR="00C55AAE" w:rsidRPr="005C50B7">
        <w:t>zastrzeżona</w:t>
      </w:r>
      <w:r w:rsidR="002018E3" w:rsidRPr="005C50B7">
        <w:t>, jeśli wniosek złoż</w:t>
      </w:r>
      <w:r w:rsidR="00074219" w:rsidRPr="005C50B7">
        <w:t>ysz</w:t>
      </w:r>
      <w:r w:rsidR="002018E3" w:rsidRPr="005C50B7">
        <w:t xml:space="preserve"> w ciągu 30 dni od dnia zastrzeżenia karty, lub</w:t>
      </w:r>
    </w:p>
    <w:p w14:paraId="5A78EA3D" w14:textId="77777777" w:rsidR="00287EFC" w:rsidRPr="005C50B7" w:rsidRDefault="002018E3" w:rsidP="001516F2">
      <w:pPr>
        <w:pStyle w:val="Lista2"/>
      </w:pPr>
      <w:r w:rsidRPr="005C50B7">
        <w:t xml:space="preserve">z nową datą ważności karty, jeśli wniosek </w:t>
      </w:r>
      <w:r w:rsidR="00074219" w:rsidRPr="005C50B7">
        <w:t>złożysz</w:t>
      </w:r>
      <w:r w:rsidRPr="005C50B7">
        <w:t xml:space="preserve"> po 30 dniach od dnia zastrzeżenia karty</w:t>
      </w:r>
      <w:r w:rsidR="00287EFC" w:rsidRPr="005C50B7">
        <w:t>.</w:t>
      </w:r>
    </w:p>
    <w:p w14:paraId="6BBF1008" w14:textId="77777777" w:rsidR="0026018A" w:rsidRPr="005C50B7" w:rsidRDefault="0026018A" w:rsidP="00804923">
      <w:pPr>
        <w:pStyle w:val="Lista1"/>
      </w:pPr>
      <w:r w:rsidRPr="005C50B7">
        <w:t>Now</w:t>
      </w:r>
      <w:r w:rsidR="004517DB" w:rsidRPr="005C50B7">
        <w:t>ą</w:t>
      </w:r>
      <w:r w:rsidRPr="005C50B7">
        <w:t xml:space="preserve"> kart</w:t>
      </w:r>
      <w:r w:rsidR="004517DB" w:rsidRPr="005C50B7">
        <w:t>ę</w:t>
      </w:r>
      <w:r w:rsidRPr="005C50B7">
        <w:t xml:space="preserve"> wydan</w:t>
      </w:r>
      <w:r w:rsidR="00C5635D" w:rsidRPr="005C50B7">
        <w:t>ą</w:t>
      </w:r>
      <w:r w:rsidRPr="005C50B7">
        <w:t xml:space="preserve"> w miejsce karty zastrzeżonej </w:t>
      </w:r>
      <w:r w:rsidR="004517DB" w:rsidRPr="005C50B7">
        <w:t>wyślemy</w:t>
      </w:r>
      <w:r w:rsidRPr="005C50B7">
        <w:t xml:space="preserve"> pocztą</w:t>
      </w:r>
      <w:r w:rsidR="00074219" w:rsidRPr="005C50B7">
        <w:t xml:space="preserve">, </w:t>
      </w:r>
      <w:r w:rsidRPr="005C50B7">
        <w:t>w ciągu 14 dni kalendarzowych od dnia złożenia wniosku</w:t>
      </w:r>
      <w:r w:rsidR="00074219" w:rsidRPr="005C50B7">
        <w:t>. Wyślemy ją</w:t>
      </w:r>
      <w:r w:rsidRPr="005C50B7">
        <w:t xml:space="preserve"> na </w:t>
      </w:r>
      <w:r w:rsidR="00D554E6" w:rsidRPr="005C50B7">
        <w:t xml:space="preserve">krajowy </w:t>
      </w:r>
      <w:r w:rsidRPr="005C50B7">
        <w:t>adres korespondencyjny.</w:t>
      </w:r>
    </w:p>
    <w:p w14:paraId="1BD6F600" w14:textId="77777777" w:rsidR="0026018A" w:rsidRPr="001834D6" w:rsidRDefault="0026018A" w:rsidP="00804923">
      <w:pPr>
        <w:pStyle w:val="Lista1"/>
      </w:pPr>
      <w:r w:rsidRPr="005C50B7">
        <w:t>Now</w:t>
      </w:r>
      <w:r w:rsidR="00074219" w:rsidRPr="005C50B7">
        <w:t>ą</w:t>
      </w:r>
      <w:r w:rsidRPr="005C50B7">
        <w:t xml:space="preserve"> kart</w:t>
      </w:r>
      <w:r w:rsidR="00074219" w:rsidRPr="005C50B7">
        <w:t>ę wyślemy Ci</w:t>
      </w:r>
      <w:r w:rsidRPr="005C50B7">
        <w:t xml:space="preserve"> nieaktywn</w:t>
      </w:r>
      <w:r w:rsidR="00074219" w:rsidRPr="005C50B7">
        <w:t>ą</w:t>
      </w:r>
      <w:r w:rsidRPr="005C50B7">
        <w:t xml:space="preserve">. W celu aktywowania </w:t>
      </w:r>
      <w:r w:rsidR="00074219" w:rsidRPr="005C50B7">
        <w:t>wybierz</w:t>
      </w:r>
      <w:r w:rsidRPr="005C50B7">
        <w:t xml:space="preserve"> jedną z metod opisanych </w:t>
      </w:r>
      <w:r w:rsidRPr="001834D6">
        <w:t xml:space="preserve">w </w:t>
      </w:r>
      <w:r w:rsidR="006503E2" w:rsidRPr="001834D6">
        <w:t>pkt</w:t>
      </w:r>
      <w:r w:rsidR="00AC7191" w:rsidRPr="001834D6">
        <w:t>.</w:t>
      </w:r>
      <w:r w:rsidR="006503E2" w:rsidRPr="001834D6">
        <w:t xml:space="preserve"> </w:t>
      </w:r>
      <w:r w:rsidR="004836E9" w:rsidRPr="001834D6">
        <w:t>4</w:t>
      </w:r>
      <w:r w:rsidR="00782FBE" w:rsidRPr="001834D6">
        <w:t>7</w:t>
      </w:r>
      <w:r w:rsidR="006503E2" w:rsidRPr="001834D6">
        <w:t>.</w:t>
      </w:r>
    </w:p>
    <w:p w14:paraId="20A8117A" w14:textId="77777777" w:rsidR="00287EFC" w:rsidRPr="005C50B7" w:rsidRDefault="00074219" w:rsidP="00804923">
      <w:pPr>
        <w:pStyle w:val="Lista1"/>
      </w:pPr>
      <w:r w:rsidRPr="005C50B7">
        <w:t xml:space="preserve">Karty zastrzeżonej </w:t>
      </w:r>
      <w:r w:rsidR="00287EFC" w:rsidRPr="005C50B7">
        <w:t>nie moż</w:t>
      </w:r>
      <w:r w:rsidRPr="005C50B7">
        <w:t>na</w:t>
      </w:r>
      <w:r w:rsidR="00287EFC" w:rsidRPr="005C50B7">
        <w:t xml:space="preserve"> ponownie uży</w:t>
      </w:r>
      <w:r w:rsidRPr="005C50B7">
        <w:t>ć</w:t>
      </w:r>
      <w:r w:rsidR="00287EFC" w:rsidRPr="005C50B7">
        <w:t>.</w:t>
      </w:r>
    </w:p>
    <w:p w14:paraId="6AB346FD" w14:textId="77777777" w:rsidR="00AA20D3" w:rsidRPr="001834D6" w:rsidRDefault="00AB798E" w:rsidP="00804923">
      <w:pPr>
        <w:pStyle w:val="Lista1"/>
      </w:pPr>
      <w:r w:rsidRPr="005C50B7">
        <w:t xml:space="preserve">Po otrzymaniu nowej karty </w:t>
      </w:r>
      <w:r w:rsidR="00074219" w:rsidRPr="005C50B7">
        <w:t xml:space="preserve">powinieneś </w:t>
      </w:r>
      <w:r w:rsidR="00074219" w:rsidRPr="001834D6">
        <w:t xml:space="preserve">ją podpisać. </w:t>
      </w:r>
    </w:p>
    <w:p w14:paraId="7AB757A9" w14:textId="77777777" w:rsidR="00DB7A0C" w:rsidRPr="005C50B7" w:rsidRDefault="00AA20D3" w:rsidP="00EE13E2">
      <w:pPr>
        <w:pStyle w:val="Nagwek2"/>
      </w:pPr>
      <w:bookmarkStart w:id="29" w:name="_Toc249933013"/>
      <w:bookmarkStart w:id="30" w:name="_Toc198710143"/>
      <w:r w:rsidRPr="001834D6">
        <w:t>Jakie są najważniejsze zasady dotyczące korzystania z planu ratalnego</w:t>
      </w:r>
      <w:bookmarkEnd w:id="29"/>
      <w:bookmarkEnd w:id="30"/>
    </w:p>
    <w:p w14:paraId="66AAE2FB" w14:textId="77777777" w:rsidR="00E80F8A" w:rsidRPr="005C50B7" w:rsidRDefault="001C63B9" w:rsidP="00804923">
      <w:pPr>
        <w:pStyle w:val="Lista1"/>
      </w:pPr>
      <w:r w:rsidRPr="005C50B7">
        <w:t>Możesz skorzystać z Planu ratalnego jako dodatkowej opcji spłaty w ramach limitu</w:t>
      </w:r>
      <w:r w:rsidR="00E80F8A" w:rsidRPr="005C50B7">
        <w:t xml:space="preserve"> kredytowego na Twojej karcie.</w:t>
      </w:r>
    </w:p>
    <w:p w14:paraId="44D2A94D" w14:textId="4FEE0165" w:rsidR="00287EFC" w:rsidRPr="005C50B7" w:rsidRDefault="00074219" w:rsidP="00804923">
      <w:pPr>
        <w:pStyle w:val="Lista1"/>
      </w:pPr>
      <w:r w:rsidRPr="005C50B7">
        <w:t>Na Twój wniosek możemy</w:t>
      </w:r>
      <w:r w:rsidR="00287EFC" w:rsidRPr="005C50B7">
        <w:t xml:space="preserve"> </w:t>
      </w:r>
      <w:r w:rsidR="00E80F8A" w:rsidRPr="005C50B7">
        <w:t xml:space="preserve">podzielić </w:t>
      </w:r>
      <w:r w:rsidR="00287EFC" w:rsidRPr="005C50B7">
        <w:t xml:space="preserve">na raty </w:t>
      </w:r>
      <w:r w:rsidR="00287EFC" w:rsidRPr="001834D6">
        <w:t>spłatę</w:t>
      </w:r>
      <w:r w:rsidR="00DA2F45" w:rsidRPr="001834D6">
        <w:t xml:space="preserve"> wskazanego przez Ciebie salda zadłużenia </w:t>
      </w:r>
      <w:r w:rsidR="00E80F8A" w:rsidRPr="001834D6">
        <w:t>rozliczonych</w:t>
      </w:r>
      <w:r w:rsidR="00E80F8A" w:rsidRPr="005C50B7">
        <w:t xml:space="preserve"> płatności</w:t>
      </w:r>
      <w:r w:rsidR="00287EFC" w:rsidRPr="005C50B7">
        <w:t xml:space="preserve"> bezgotówkowych dokonanych kartą główną lub kartami dodatkowymi. </w:t>
      </w:r>
      <w:r w:rsidRPr="005C50B7">
        <w:t>Możesz wybrać</w:t>
      </w:r>
      <w:r w:rsidR="00287EFC" w:rsidRPr="005C50B7">
        <w:t xml:space="preserve"> sposób rozłożenia na raty spośród opcji </w:t>
      </w:r>
      <w:r w:rsidRPr="005C50B7">
        <w:t xml:space="preserve">jakie Ci udostępnimy. </w:t>
      </w:r>
    </w:p>
    <w:p w14:paraId="60B5BAF3" w14:textId="4D5C575A" w:rsidR="00287EFC" w:rsidRPr="005C50B7" w:rsidRDefault="00E80F8A" w:rsidP="00804923">
      <w:pPr>
        <w:pStyle w:val="Lista1"/>
      </w:pPr>
      <w:r w:rsidRPr="005C50B7">
        <w:t xml:space="preserve">Aby </w:t>
      </w:r>
      <w:r w:rsidR="00074219" w:rsidRPr="005C50B7">
        <w:t xml:space="preserve">skorzystać </w:t>
      </w:r>
      <w:r w:rsidR="00287EFC" w:rsidRPr="005C50B7">
        <w:t xml:space="preserve">z Planu </w:t>
      </w:r>
      <w:r w:rsidR="00287EFC" w:rsidRPr="001834D6">
        <w:t>ratalneg</w:t>
      </w:r>
      <w:r w:rsidR="00074219" w:rsidRPr="001834D6">
        <w:t>o</w:t>
      </w:r>
      <w:r w:rsidR="00DA2F45" w:rsidRPr="001834D6">
        <w:t xml:space="preserve"> dla płatności dokonanych kartą</w:t>
      </w:r>
      <w:r w:rsidRPr="001834D6">
        <w:t>, złóż</w:t>
      </w:r>
      <w:r w:rsidRPr="005C50B7">
        <w:t xml:space="preserve"> dyspozycję w naszej placówce lub przez naszą Infolinię</w:t>
      </w:r>
      <w:r w:rsidR="00DA2F45">
        <w:t xml:space="preserve"> lub w bankowości elektronicznej</w:t>
      </w:r>
      <w:r w:rsidRPr="005C50B7">
        <w:t>, po dokonaniu płatności, ale przed terminem jej spłaty.</w:t>
      </w:r>
    </w:p>
    <w:p w14:paraId="36D1DD29" w14:textId="77777777" w:rsidR="00287EFC" w:rsidRPr="00D6657A" w:rsidRDefault="00E80F8A" w:rsidP="00804923">
      <w:pPr>
        <w:pStyle w:val="Lista1"/>
      </w:pPr>
      <w:bookmarkStart w:id="31" w:name="_Hlk191647437"/>
      <w:r w:rsidRPr="00D6657A">
        <w:t>Możesz skorzystać z</w:t>
      </w:r>
      <w:r w:rsidR="00287EFC" w:rsidRPr="00D6657A">
        <w:t xml:space="preserve"> Planu ratalnego, jeżeli </w:t>
      </w:r>
      <w:r w:rsidR="009A28FF" w:rsidRPr="00D6657A">
        <w:t xml:space="preserve">spełnisz </w:t>
      </w:r>
      <w:r w:rsidRPr="00D6657A">
        <w:t>te</w:t>
      </w:r>
      <w:r w:rsidR="00287EFC" w:rsidRPr="00D6657A">
        <w:t xml:space="preserve"> warunki</w:t>
      </w:r>
      <w:r w:rsidRPr="00D6657A">
        <w:t xml:space="preserve"> razem</w:t>
      </w:r>
      <w:r w:rsidR="00287EFC" w:rsidRPr="00D6657A">
        <w:t>:</w:t>
      </w:r>
      <w:bookmarkEnd w:id="31"/>
    </w:p>
    <w:p w14:paraId="2C1E426A" w14:textId="77777777" w:rsidR="00287EFC" w:rsidRPr="00F71ACA" w:rsidRDefault="00287EFC" w:rsidP="001516F2">
      <w:pPr>
        <w:pStyle w:val="Lista2"/>
      </w:pPr>
      <w:r w:rsidRPr="00D6657A">
        <w:t xml:space="preserve">karta nie jest </w:t>
      </w:r>
      <w:r w:rsidRPr="00F71ACA">
        <w:t>zablokowana;</w:t>
      </w:r>
    </w:p>
    <w:p w14:paraId="1F76451A" w14:textId="0515AB25" w:rsidR="00DC5A36" w:rsidRPr="00F71ACA" w:rsidRDefault="00287EFC" w:rsidP="001516F2">
      <w:pPr>
        <w:pStyle w:val="Lista2"/>
      </w:pPr>
      <w:r w:rsidRPr="00F71ACA">
        <w:t>na rachunku karty:</w:t>
      </w:r>
    </w:p>
    <w:p w14:paraId="704D4D3E" w14:textId="574C26B8" w:rsidR="00287EFC" w:rsidRPr="00F71ACA" w:rsidRDefault="00287EFC" w:rsidP="001B7C95">
      <w:pPr>
        <w:pStyle w:val="Lista3"/>
      </w:pPr>
      <w:r w:rsidRPr="00F71ACA">
        <w:t xml:space="preserve">nie </w:t>
      </w:r>
      <w:r w:rsidR="00E80F8A" w:rsidRPr="00F71ACA">
        <w:t xml:space="preserve">ma zadłużenia </w:t>
      </w:r>
      <w:r w:rsidRPr="00F71ACA">
        <w:t>przeterminowane</w:t>
      </w:r>
      <w:r w:rsidR="00E80F8A" w:rsidRPr="00F71ACA">
        <w:t>go</w:t>
      </w:r>
      <w:r w:rsidRPr="00F71ACA">
        <w:t>,</w:t>
      </w:r>
    </w:p>
    <w:p w14:paraId="609943E0" w14:textId="77777777" w:rsidR="00287EFC" w:rsidRPr="00F71ACA" w:rsidRDefault="00E80F8A" w:rsidP="001B7C95">
      <w:pPr>
        <w:pStyle w:val="Lista3"/>
      </w:pPr>
      <w:r w:rsidRPr="00F71ACA">
        <w:t xml:space="preserve">zadłużenie na rachunku karty jest co najmniej równe wartości transakcji, której ma dotyczyć Plan ratalny </w:t>
      </w:r>
      <w:r w:rsidR="00287EFC" w:rsidRPr="00F71ACA">
        <w:t>(</w:t>
      </w:r>
      <w:r w:rsidRPr="00F71ACA">
        <w:t>po uruchomieniu Planu, kwota transakcji zostanie tymczasowo zablokowana i zmniejsza się wraz z każdą spłaconą ratą</w:t>
      </w:r>
      <w:r w:rsidR="00287EFC" w:rsidRPr="00F71ACA">
        <w:t>);</w:t>
      </w:r>
    </w:p>
    <w:p w14:paraId="72CDC80E" w14:textId="77777777" w:rsidR="00287EFC" w:rsidRPr="00F71ACA" w:rsidRDefault="00E80F8A" w:rsidP="001516F2">
      <w:pPr>
        <w:pStyle w:val="Lista2"/>
      </w:pPr>
      <w:r w:rsidRPr="00F71ACA">
        <w:t xml:space="preserve">kwota transakcji rozkładana na raty musi być co najmniej równa minimum podanemu w </w:t>
      </w:r>
      <w:r w:rsidR="00287EFC" w:rsidRPr="00F71ACA">
        <w:t>Tabeli oprocentowania;</w:t>
      </w:r>
    </w:p>
    <w:p w14:paraId="5B80BF90" w14:textId="77777777" w:rsidR="00287EFC" w:rsidRPr="00D6657A" w:rsidRDefault="00E80F8A" w:rsidP="001516F2">
      <w:pPr>
        <w:pStyle w:val="Lista2"/>
      </w:pPr>
      <w:r w:rsidRPr="00D6657A">
        <w:t xml:space="preserve">przez co najmniej trzy miesiące przed wnioskiem </w:t>
      </w:r>
      <w:r w:rsidR="00287EFC" w:rsidRPr="00D6657A">
        <w:t>o Plan ratalny</w:t>
      </w:r>
      <w:r w:rsidR="00F92462" w:rsidRPr="00D6657A">
        <w:t>, spłacałeś kredyt na czas i nie przekraczałeś jego limitu.</w:t>
      </w:r>
    </w:p>
    <w:p w14:paraId="7541E887" w14:textId="77777777" w:rsidR="00DB6050" w:rsidRPr="005C50B7" w:rsidRDefault="00F92462" w:rsidP="00804923">
      <w:pPr>
        <w:pStyle w:val="Lista1"/>
      </w:pPr>
      <w:r w:rsidRPr="005C50B7">
        <w:t>Planem ratalnym, możemy objąć</w:t>
      </w:r>
      <w:r w:rsidR="00287EFC" w:rsidRPr="005C50B7">
        <w:t xml:space="preserve"> transakcje:</w:t>
      </w:r>
    </w:p>
    <w:p w14:paraId="7C826E7D" w14:textId="77777777" w:rsidR="00287EFC" w:rsidRPr="005C50B7" w:rsidRDefault="00F92462" w:rsidP="001516F2">
      <w:pPr>
        <w:pStyle w:val="Lista2"/>
      </w:pPr>
      <w:r w:rsidRPr="005C50B7">
        <w:t xml:space="preserve">z ostatniego okresu rozliczeniowego, ale tylko do terminu spłaty zadłużenia na karcie, </w:t>
      </w:r>
      <w:r w:rsidR="00287EFC" w:rsidRPr="005C50B7">
        <w:t>oraz</w:t>
      </w:r>
    </w:p>
    <w:p w14:paraId="32D59D88" w14:textId="77777777" w:rsidR="00287EFC" w:rsidRPr="005C50B7" w:rsidRDefault="00F92462" w:rsidP="001516F2">
      <w:pPr>
        <w:pStyle w:val="Lista2"/>
      </w:pPr>
      <w:r w:rsidRPr="005C50B7">
        <w:t>które zostały zaksięgowane na rachunku karty, ale jeszcze nie pojawiły się na wyciągu za dany okres rozliczeniowy.</w:t>
      </w:r>
    </w:p>
    <w:p w14:paraId="48094871" w14:textId="77777777" w:rsidR="00287EFC" w:rsidRPr="005C50B7" w:rsidRDefault="00287EFC" w:rsidP="00804923">
      <w:pPr>
        <w:pStyle w:val="Lista1"/>
      </w:pPr>
      <w:r w:rsidRPr="005C50B7">
        <w:t xml:space="preserve">Plan ratalny </w:t>
      </w:r>
      <w:r w:rsidR="002C7976" w:rsidRPr="005C50B7">
        <w:t>przyznajemy na następujących zasadach</w:t>
      </w:r>
      <w:r w:rsidRPr="005C50B7">
        <w:t>:</w:t>
      </w:r>
    </w:p>
    <w:p w14:paraId="272CEF51" w14:textId="77777777" w:rsidR="00287EFC" w:rsidRPr="005C50B7" w:rsidRDefault="00287EFC" w:rsidP="001516F2">
      <w:pPr>
        <w:pStyle w:val="Lista2"/>
      </w:pPr>
      <w:r w:rsidRPr="005C50B7">
        <w:t>może</w:t>
      </w:r>
      <w:r w:rsidR="009A28FF" w:rsidRPr="005C50B7">
        <w:t>sz</w:t>
      </w:r>
      <w:r w:rsidRPr="005C50B7">
        <w:t xml:space="preserve"> </w:t>
      </w:r>
      <w:r w:rsidR="002C7976" w:rsidRPr="005C50B7">
        <w:t>mieć kilka</w:t>
      </w:r>
      <w:r w:rsidRPr="005C50B7">
        <w:t xml:space="preserve"> Planów ratalnych, </w:t>
      </w:r>
      <w:r w:rsidR="002C7976" w:rsidRPr="005C50B7">
        <w:t xml:space="preserve">ale łączna kwota wszystkich nie może przekroczyć dostępnego </w:t>
      </w:r>
      <w:r w:rsidRPr="005C50B7">
        <w:t>limitu kredytowego;</w:t>
      </w:r>
    </w:p>
    <w:p w14:paraId="01E5CF38" w14:textId="77777777" w:rsidR="00287EFC" w:rsidRPr="005C50B7" w:rsidRDefault="00287EFC" w:rsidP="001516F2">
      <w:pPr>
        <w:pStyle w:val="Lista2"/>
      </w:pPr>
      <w:r w:rsidRPr="005C50B7">
        <w:t xml:space="preserve">Plan ratalny jest </w:t>
      </w:r>
      <w:r w:rsidR="002C7976" w:rsidRPr="005C50B7">
        <w:t xml:space="preserve">dostępny maksymalnie </w:t>
      </w:r>
      <w:r w:rsidRPr="005C50B7">
        <w:t xml:space="preserve">do </w:t>
      </w:r>
      <w:r w:rsidR="000575F8" w:rsidRPr="005C50B7">
        <w:t>końca</w:t>
      </w:r>
      <w:r w:rsidR="00192815" w:rsidRPr="005C50B7">
        <w:t xml:space="preserve"> Umowy</w:t>
      </w:r>
      <w:r w:rsidRPr="005C50B7">
        <w:t xml:space="preserve">, </w:t>
      </w:r>
      <w:r w:rsidR="000575F8" w:rsidRPr="005C50B7">
        <w:t>w tym także w przypadku jej przedłużenia</w:t>
      </w:r>
      <w:r w:rsidRPr="005C50B7">
        <w:t>;</w:t>
      </w:r>
    </w:p>
    <w:p w14:paraId="684B542F" w14:textId="77777777" w:rsidR="00287EFC" w:rsidRPr="005C50B7" w:rsidRDefault="000575F8" w:rsidP="001516F2">
      <w:pPr>
        <w:pStyle w:val="Lista2"/>
      </w:pPr>
      <w:r w:rsidRPr="005C50B7">
        <w:t>Każda niespłacona rata w Planie ratalnym zmniejsza Twój dostępny limit kredytowy. Każda spłacona rata zwiększa ten limit</w:t>
      </w:r>
      <w:r w:rsidR="00287EFC" w:rsidRPr="005C50B7">
        <w:t>.</w:t>
      </w:r>
    </w:p>
    <w:p w14:paraId="2CE97BCD" w14:textId="77777777" w:rsidR="009D3754" w:rsidRPr="005C50B7" w:rsidRDefault="009D3754" w:rsidP="00804923">
      <w:pPr>
        <w:pStyle w:val="Lista1"/>
      </w:pPr>
      <w:r w:rsidRPr="005C50B7">
        <w:t>W ramach Planu ratalnego możesz rozłożyć płatność na 6 do 24 równych rat.</w:t>
      </w:r>
    </w:p>
    <w:p w14:paraId="143F2118" w14:textId="77777777" w:rsidR="00287EFC" w:rsidRPr="005C50B7" w:rsidRDefault="009A28FF" w:rsidP="00804923">
      <w:pPr>
        <w:pStyle w:val="Lista1"/>
      </w:pPr>
      <w:r w:rsidRPr="005C50B7">
        <w:t xml:space="preserve">Sam </w:t>
      </w:r>
      <w:r w:rsidR="009D3754" w:rsidRPr="005C50B7">
        <w:t xml:space="preserve">wybierasz liczbę </w:t>
      </w:r>
      <w:r w:rsidR="00287EFC" w:rsidRPr="005C50B7">
        <w:t>rat w Plan</w:t>
      </w:r>
      <w:r w:rsidR="009D3754" w:rsidRPr="005C50B7">
        <w:t>ie</w:t>
      </w:r>
      <w:r w:rsidR="00287EFC" w:rsidRPr="005C50B7">
        <w:t xml:space="preserve"> </w:t>
      </w:r>
      <w:r w:rsidR="009D3754" w:rsidRPr="005C50B7">
        <w:t>ratalnym</w:t>
      </w:r>
      <w:r w:rsidR="002C7976" w:rsidRPr="005C50B7">
        <w:t>, a potem</w:t>
      </w:r>
      <w:r w:rsidR="009D3754" w:rsidRPr="005C50B7">
        <w:t xml:space="preserve"> otrzymasz od nas informację o:</w:t>
      </w:r>
    </w:p>
    <w:p w14:paraId="54E56358" w14:textId="77777777" w:rsidR="002C7976" w:rsidRPr="005C50B7" w:rsidRDefault="00287EFC" w:rsidP="001516F2">
      <w:pPr>
        <w:pStyle w:val="Lista2"/>
      </w:pPr>
      <w:r w:rsidRPr="005C50B7">
        <w:t>wysokości miesięcznej raty</w:t>
      </w:r>
      <w:r w:rsidR="002C7976" w:rsidRPr="005C50B7">
        <w:t>, która obejmuje kapitał i odsetki, oraz</w:t>
      </w:r>
      <w:r w:rsidRPr="005C50B7">
        <w:t xml:space="preserve"> </w:t>
      </w:r>
      <w:r w:rsidR="002C7976" w:rsidRPr="005C50B7">
        <w:t>o</w:t>
      </w:r>
    </w:p>
    <w:p w14:paraId="7F2107B3" w14:textId="77777777" w:rsidR="00287EFC" w:rsidRPr="005C50B7" w:rsidRDefault="002C7976" w:rsidP="001516F2">
      <w:pPr>
        <w:pStyle w:val="Lista2"/>
      </w:pPr>
      <w:r w:rsidRPr="005C50B7">
        <w:t xml:space="preserve">warunkach </w:t>
      </w:r>
      <w:r w:rsidR="00287EFC" w:rsidRPr="005C50B7">
        <w:t>cenowych Planu ratalnego.</w:t>
      </w:r>
    </w:p>
    <w:p w14:paraId="31314AF9" w14:textId="094162B1" w:rsidR="00287EFC" w:rsidRPr="005C50B7" w:rsidRDefault="00F92462" w:rsidP="00804923">
      <w:pPr>
        <w:pStyle w:val="Lista1"/>
      </w:pPr>
      <w:r w:rsidRPr="005C50B7">
        <w:t>Gdy zaakceptujesz warunki</w:t>
      </w:r>
      <w:r w:rsidR="00287EFC" w:rsidRPr="005C50B7">
        <w:t xml:space="preserve">, o których mowa </w:t>
      </w:r>
      <w:r w:rsidR="00DB6050" w:rsidRPr="005C50B7">
        <w:t xml:space="preserve">w </w:t>
      </w:r>
      <w:r w:rsidR="00DB6050" w:rsidRPr="00A90343">
        <w:t xml:space="preserve">pkt </w:t>
      </w:r>
      <w:r w:rsidR="002C7976" w:rsidRPr="00A90343">
        <w:t>1</w:t>
      </w:r>
      <w:r w:rsidR="00E95886" w:rsidRPr="00A90343">
        <w:t>2</w:t>
      </w:r>
      <w:r w:rsidR="00DE74AC" w:rsidRPr="00A90343">
        <w:t>5</w:t>
      </w:r>
      <w:r w:rsidR="0053276C" w:rsidRPr="00A90343">
        <w:t>-1</w:t>
      </w:r>
      <w:r w:rsidR="00395200" w:rsidRPr="00A90343">
        <w:t>2</w:t>
      </w:r>
      <w:r w:rsidR="00DE74AC" w:rsidRPr="00A90343">
        <w:t>9</w:t>
      </w:r>
      <w:r w:rsidR="00287EFC" w:rsidRPr="00A90343">
        <w:t xml:space="preserve">, </w:t>
      </w:r>
      <w:r w:rsidRPr="00A90343">
        <w:t>otworzymy</w:t>
      </w:r>
      <w:r w:rsidR="00287EFC" w:rsidRPr="005C50B7">
        <w:t xml:space="preserve"> Plan </w:t>
      </w:r>
      <w:r w:rsidRPr="005C50B7">
        <w:t>ratalny</w:t>
      </w:r>
      <w:r w:rsidR="00287EFC" w:rsidRPr="005C50B7">
        <w:t xml:space="preserve">. </w:t>
      </w:r>
      <w:r w:rsidRPr="005C50B7">
        <w:t>Informacje o uruchomieniu Planu ratalnego, wyślemy Ci z najbliższym wyciągiem, a wysokość i terminy rat podamy w kolejnych wyciągach.</w:t>
      </w:r>
    </w:p>
    <w:p w14:paraId="4B16107E" w14:textId="77777777" w:rsidR="00287EFC" w:rsidRPr="005C50B7" w:rsidRDefault="002C7976" w:rsidP="00804923">
      <w:pPr>
        <w:pStyle w:val="Lista1"/>
      </w:pPr>
      <w:r w:rsidRPr="005C50B7">
        <w:t>Jeśli zmieni się stopa oprocentowania dotycząca Twojego Planu ratalnego, wysokość raty pozostanie bez zmian. Różnicę w odsetkach, która z niej wynika, uwzględnimy w ostatniej racie.</w:t>
      </w:r>
    </w:p>
    <w:p w14:paraId="28838A0A" w14:textId="77777777" w:rsidR="00287EFC" w:rsidRPr="005C50B7" w:rsidRDefault="00287EFC" w:rsidP="00804923">
      <w:pPr>
        <w:pStyle w:val="Lista1"/>
      </w:pPr>
      <w:r w:rsidRPr="005C50B7">
        <w:t xml:space="preserve">Spłata Planu ratalnego </w:t>
      </w:r>
      <w:r w:rsidR="002C7976" w:rsidRPr="005C50B7">
        <w:t xml:space="preserve">odbywa się w </w:t>
      </w:r>
      <w:r w:rsidRPr="005C50B7">
        <w:t>następujący sposób:</w:t>
      </w:r>
    </w:p>
    <w:p w14:paraId="59537A6C" w14:textId="4EBB7961" w:rsidR="00287EFC" w:rsidRPr="005C50B7" w:rsidRDefault="00287EFC" w:rsidP="001516F2">
      <w:pPr>
        <w:pStyle w:val="Lista2"/>
      </w:pPr>
      <w:r w:rsidRPr="005C50B7">
        <w:t xml:space="preserve">Plany ratalne </w:t>
      </w:r>
      <w:r w:rsidR="002C7976" w:rsidRPr="005C50B7">
        <w:t xml:space="preserve">możesz uruchomić w dowolnym dniu w trakcie danego lub następnego okresu rozliczeniowego, z </w:t>
      </w:r>
      <w:r w:rsidR="002C7976" w:rsidRPr="000F58DA">
        <w:t xml:space="preserve">uwzględnieniem pkt </w:t>
      </w:r>
      <w:r w:rsidR="00F97925" w:rsidRPr="000F58DA">
        <w:t>12</w:t>
      </w:r>
      <w:r w:rsidR="00DE74AC" w:rsidRPr="000F58DA">
        <w:t>6</w:t>
      </w:r>
      <w:r w:rsidR="00F97925" w:rsidRPr="000F58DA">
        <w:t xml:space="preserve"> </w:t>
      </w:r>
      <w:proofErr w:type="spellStart"/>
      <w:r w:rsidR="00F97925" w:rsidRPr="000F58DA">
        <w:t>ppkt</w:t>
      </w:r>
      <w:proofErr w:type="spellEnd"/>
      <w:r w:rsidR="00F97925" w:rsidRPr="000F58DA">
        <w:t xml:space="preserve"> 1</w:t>
      </w:r>
      <w:r w:rsidR="002C7976" w:rsidRPr="000F58DA">
        <w:t>. Raty</w:t>
      </w:r>
      <w:r w:rsidR="002C7976" w:rsidRPr="005C50B7">
        <w:t xml:space="preserve"> są pobierane z góry za kolejny okres rozliczeniowy, aby zachować miesięczne przerwy między ratami</w:t>
      </w:r>
      <w:r w:rsidRPr="005C50B7">
        <w:t>;</w:t>
      </w:r>
    </w:p>
    <w:p w14:paraId="728C6470" w14:textId="77777777" w:rsidR="00287EFC" w:rsidRPr="005C50B7" w:rsidRDefault="00287EFC" w:rsidP="001516F2">
      <w:pPr>
        <w:pStyle w:val="Lista2"/>
      </w:pPr>
      <w:r w:rsidRPr="005C50B7">
        <w:t xml:space="preserve">co miesiąc do salda zadłużenia </w:t>
      </w:r>
      <w:r w:rsidR="002C7976" w:rsidRPr="005C50B7">
        <w:t xml:space="preserve">dodajemy </w:t>
      </w:r>
      <w:r w:rsidRPr="005C50B7">
        <w:t>jedn</w:t>
      </w:r>
      <w:r w:rsidR="00E63EC8" w:rsidRPr="005C50B7">
        <w:t>ą</w:t>
      </w:r>
      <w:r w:rsidRPr="005C50B7">
        <w:t xml:space="preserve"> rat</w:t>
      </w:r>
      <w:r w:rsidR="00E63EC8" w:rsidRPr="005C50B7">
        <w:t>ę</w:t>
      </w:r>
      <w:r w:rsidRPr="005C50B7">
        <w:t xml:space="preserve"> w ramach Planu</w:t>
      </w:r>
      <w:r w:rsidR="002C7976" w:rsidRPr="005C50B7">
        <w:t xml:space="preserve"> ratalnego</w:t>
      </w:r>
      <w:r w:rsidRPr="005C50B7">
        <w:t xml:space="preserve">, która </w:t>
      </w:r>
      <w:r w:rsidR="002C7976" w:rsidRPr="005C50B7">
        <w:t>będzie widoczna na wyciągu jako jedna z transakcji</w:t>
      </w:r>
      <w:r w:rsidRPr="005C50B7">
        <w:t>;</w:t>
      </w:r>
    </w:p>
    <w:p w14:paraId="0EF60969" w14:textId="77777777" w:rsidR="00287EFC" w:rsidRPr="005C50B7" w:rsidRDefault="00287EFC" w:rsidP="001516F2">
      <w:pPr>
        <w:pStyle w:val="Lista2"/>
      </w:pPr>
      <w:r w:rsidRPr="005C50B7">
        <w:t>co miesiąc jedna rata Planu</w:t>
      </w:r>
      <w:r w:rsidR="002C7976" w:rsidRPr="005C50B7">
        <w:t xml:space="preserve"> zwiększa</w:t>
      </w:r>
      <w:r w:rsidRPr="005C50B7">
        <w:t xml:space="preserve"> minimaln</w:t>
      </w:r>
      <w:r w:rsidR="00E136F6" w:rsidRPr="005C50B7">
        <w:t>ą</w:t>
      </w:r>
      <w:r w:rsidRPr="005C50B7">
        <w:t xml:space="preserve"> </w:t>
      </w:r>
      <w:r w:rsidR="002C7976" w:rsidRPr="005C50B7">
        <w:t xml:space="preserve">kwotę do spłaty, którą musisz zapłacić do terminu </w:t>
      </w:r>
      <w:r w:rsidR="00F11CA3" w:rsidRPr="005C50B7">
        <w:t xml:space="preserve">podanego </w:t>
      </w:r>
      <w:r w:rsidR="002C7976" w:rsidRPr="005C50B7">
        <w:t>na wyciągu;</w:t>
      </w:r>
    </w:p>
    <w:p w14:paraId="0FD3CA34" w14:textId="08A2C1C1" w:rsidR="00287EFC" w:rsidRPr="000F58DA" w:rsidRDefault="00287EFC" w:rsidP="001516F2">
      <w:pPr>
        <w:pStyle w:val="Lista2"/>
      </w:pPr>
      <w:r w:rsidRPr="005C50B7">
        <w:t>ostatnia rata Planu ratalnego</w:t>
      </w:r>
      <w:r w:rsidR="002C7976" w:rsidRPr="005C50B7">
        <w:t xml:space="preserve"> może być inna niż poprzednie, ponieważ zaokrąglimy ją do pełnego grosza i uwzględnimy ewentualne zmiany oprocentowania, o których </w:t>
      </w:r>
      <w:r w:rsidR="002C7976" w:rsidRPr="000F58DA">
        <w:t xml:space="preserve">mowa w pkt </w:t>
      </w:r>
      <w:r w:rsidR="00F94C32" w:rsidRPr="000F58DA">
        <w:t>13</w:t>
      </w:r>
      <w:r w:rsidR="00DE74AC" w:rsidRPr="000F58DA">
        <w:t>7</w:t>
      </w:r>
      <w:r w:rsidR="002C7976" w:rsidRPr="000F58DA">
        <w:t>.</w:t>
      </w:r>
    </w:p>
    <w:p w14:paraId="4B00E430" w14:textId="77777777" w:rsidR="00F92462" w:rsidRPr="005C50B7" w:rsidRDefault="00F92462" w:rsidP="00804923">
      <w:pPr>
        <w:pStyle w:val="Lista1"/>
      </w:pPr>
      <w:r w:rsidRPr="005C50B7">
        <w:t>Możesz wcześniej spłacić część lub całość zadłużenia z Planu ratalnego.</w:t>
      </w:r>
    </w:p>
    <w:p w14:paraId="7C3EE139" w14:textId="77777777" w:rsidR="00F92462" w:rsidRPr="005C50B7" w:rsidRDefault="00F92462" w:rsidP="00804923">
      <w:pPr>
        <w:pStyle w:val="Lista1"/>
      </w:pPr>
      <w:r w:rsidRPr="005C50B7">
        <w:t>Jeśli Umowa zostanie rozwiązana, musisz spłacić całość zadłużenia z Planu ratalnego, najpóźniej w dniu zakończenia Umowy.</w:t>
      </w:r>
    </w:p>
    <w:p w14:paraId="1353351B" w14:textId="77777777" w:rsidR="00287EFC" w:rsidRPr="005C50B7" w:rsidRDefault="00F92462" w:rsidP="00804923">
      <w:pPr>
        <w:pStyle w:val="Lista1"/>
      </w:pPr>
      <w:r w:rsidRPr="005C50B7">
        <w:t xml:space="preserve"> Jeśli odstąpisz od Umowy, musisz spłacić całość zadłużenia z Planu ratalnego w ciągu 30 dni od odstąpienia.</w:t>
      </w:r>
    </w:p>
    <w:p w14:paraId="7A2907C6" w14:textId="77777777" w:rsidR="00287EFC" w:rsidRPr="005C50B7" w:rsidRDefault="00287EFC" w:rsidP="00804923">
      <w:pPr>
        <w:pStyle w:val="Lista1"/>
      </w:pPr>
      <w:r w:rsidRPr="005C50B7">
        <w:t>Odsetki od zadłużenia w ramach Planu ratalnego nalicza</w:t>
      </w:r>
      <w:r w:rsidR="00E63EC8" w:rsidRPr="005C50B7">
        <w:t>my</w:t>
      </w:r>
      <w:r w:rsidRPr="005C50B7">
        <w:t xml:space="preserve"> </w:t>
      </w:r>
      <w:r w:rsidR="00F92462" w:rsidRPr="005C50B7">
        <w:t xml:space="preserve">co miesiąc </w:t>
      </w:r>
      <w:r w:rsidRPr="005C50B7">
        <w:t>na koniec okresu rozliczeniowego.</w:t>
      </w:r>
      <w:r w:rsidR="00B41BD7" w:rsidRPr="005C50B7">
        <w:t xml:space="preserve"> </w:t>
      </w:r>
      <w:r w:rsidR="004837E6" w:rsidRPr="005C50B7">
        <w:br/>
      </w:r>
      <w:r w:rsidR="00F92462" w:rsidRPr="005C50B7">
        <w:t>Jeśli spłacisz Plan ratalny wcześniej, to</w:t>
      </w:r>
      <w:r w:rsidR="00E63EC8" w:rsidRPr="005C50B7">
        <w:t xml:space="preserve"> ponownie</w:t>
      </w:r>
      <w:r w:rsidR="00B41BD7" w:rsidRPr="005C50B7">
        <w:t xml:space="preserve"> </w:t>
      </w:r>
      <w:r w:rsidR="00F92462" w:rsidRPr="005C50B7">
        <w:t xml:space="preserve">przeliczymy </w:t>
      </w:r>
      <w:r w:rsidR="00B41BD7" w:rsidRPr="005C50B7">
        <w:t>odset</w:t>
      </w:r>
      <w:r w:rsidR="00E63EC8" w:rsidRPr="005C50B7">
        <w:t>ki.</w:t>
      </w:r>
    </w:p>
    <w:p w14:paraId="131C3543" w14:textId="77777777" w:rsidR="00287EFC" w:rsidRPr="005C50B7" w:rsidRDefault="00287EFC" w:rsidP="00804923">
      <w:pPr>
        <w:pStyle w:val="Lista1"/>
      </w:pPr>
      <w:bookmarkStart w:id="32" w:name="_Hlk191647580"/>
      <w:r w:rsidRPr="005C50B7">
        <w:t xml:space="preserve">Oprocentowanie zadłużenia, o którym </w:t>
      </w:r>
      <w:r w:rsidRPr="000F58DA">
        <w:t xml:space="preserve">mowa w </w:t>
      </w:r>
      <w:r w:rsidR="00F97925" w:rsidRPr="000F58DA">
        <w:t>punkcie wyżej</w:t>
      </w:r>
      <w:r w:rsidRPr="000F58DA">
        <w:t xml:space="preserve">, </w:t>
      </w:r>
      <w:r w:rsidR="00E63EC8" w:rsidRPr="000F58DA">
        <w:t>ustalamy</w:t>
      </w:r>
      <w:r w:rsidRPr="005C50B7">
        <w:t xml:space="preserve"> według zmiennej stopy procentowej. </w:t>
      </w:r>
      <w:r w:rsidR="00E747C5" w:rsidRPr="005C50B7">
        <w:t>Jego wysokość podajemy</w:t>
      </w:r>
      <w:r w:rsidR="00E63EC8" w:rsidRPr="005C50B7">
        <w:t xml:space="preserve"> w</w:t>
      </w:r>
      <w:r w:rsidRPr="005C50B7">
        <w:t xml:space="preserve"> Umow</w:t>
      </w:r>
      <w:r w:rsidR="00E63EC8" w:rsidRPr="005C50B7">
        <w:t>ie</w:t>
      </w:r>
      <w:r w:rsidRPr="005C50B7">
        <w:t xml:space="preserve">. </w:t>
      </w:r>
    </w:p>
    <w:bookmarkEnd w:id="32"/>
    <w:p w14:paraId="3F2D09B5" w14:textId="3FC1729A" w:rsidR="000F2318" w:rsidRPr="00D77B6C" w:rsidRDefault="00287EFC" w:rsidP="00804923">
      <w:pPr>
        <w:pStyle w:val="Lista1"/>
      </w:pPr>
      <w:r w:rsidRPr="005C50B7">
        <w:t xml:space="preserve">Oprocentowanie Planu ratalnego </w:t>
      </w:r>
      <w:r w:rsidR="00E747C5" w:rsidRPr="005C50B7">
        <w:t xml:space="preserve">wynosi dwa razy tyle, co odsetki </w:t>
      </w:r>
      <w:r w:rsidR="000575F8" w:rsidRPr="005C50B7">
        <w:t>maksymalne</w:t>
      </w:r>
      <w:r w:rsidR="00E747C5" w:rsidRPr="005C50B7">
        <w:t xml:space="preserve"> </w:t>
      </w:r>
      <w:r w:rsidRPr="005C50B7">
        <w:t xml:space="preserve">minus 0,5 </w:t>
      </w:r>
      <w:proofErr w:type="spellStart"/>
      <w:r w:rsidRPr="005C50B7">
        <w:t>p.p</w:t>
      </w:r>
      <w:proofErr w:type="spellEnd"/>
      <w:r w:rsidRPr="005C50B7">
        <w:t>.</w:t>
      </w:r>
    </w:p>
    <w:p w14:paraId="3CCC8398" w14:textId="229051B4" w:rsidR="001516F2" w:rsidRPr="00DB27C4" w:rsidRDefault="00DB27C4" w:rsidP="009B5986">
      <w:pPr>
        <w:pStyle w:val="Akapitzlist"/>
        <w:numPr>
          <w:ilvl w:val="0"/>
          <w:numId w:val="11"/>
        </w:numPr>
        <w:autoSpaceDE w:val="0"/>
        <w:autoSpaceDN w:val="0"/>
        <w:adjustRightInd w:val="0"/>
        <w:spacing w:before="240" w:after="240"/>
        <w:ind w:left="1135" w:hanging="284"/>
        <w:rPr>
          <w:rFonts w:cs="Calibri"/>
          <w:szCs w:val="22"/>
        </w:rPr>
      </w:pPr>
      <w:r w:rsidRPr="001A6824">
        <w:rPr>
          <w:noProof/>
        </w:rPr>
        <w:drawing>
          <wp:anchor distT="0" distB="0" distL="114300" distR="114300" simplePos="0" relativeHeight="251674624" behindDoc="0" locked="0" layoutInCell="1" allowOverlap="1" wp14:anchorId="0A433A25" wp14:editId="5FF2B422">
            <wp:simplePos x="0" y="0"/>
            <wp:positionH relativeFrom="column">
              <wp:posOffset>0</wp:posOffset>
            </wp:positionH>
            <wp:positionV relativeFrom="paragraph">
              <wp:posOffset>161617</wp:posOffset>
            </wp:positionV>
            <wp:extent cx="292100" cy="297180"/>
            <wp:effectExtent l="0" t="0" r="0" b="7620"/>
            <wp:wrapSquare wrapText="bothSides"/>
            <wp:docPr id="1821824250" name="Obraz 1" descr="Inform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7180"/>
                    </a:xfrm>
                    <a:prstGeom prst="rect">
                      <a:avLst/>
                    </a:prstGeom>
                    <a:noFill/>
                  </pic:spPr>
                </pic:pic>
              </a:graphicData>
            </a:graphic>
            <wp14:sizeRelH relativeFrom="page">
              <wp14:pctWidth>0</wp14:pctWidth>
            </wp14:sizeRelH>
            <wp14:sizeRelV relativeFrom="page">
              <wp14:pctHeight>0</wp14:pctHeight>
            </wp14:sizeRelV>
          </wp:anchor>
        </w:drawing>
      </w:r>
      <w:r w:rsidR="001516F2" w:rsidRPr="00DB27C4">
        <w:rPr>
          <w:rFonts w:cs="Calibri"/>
          <w:szCs w:val="22"/>
        </w:rPr>
        <w:t xml:space="preserve">Wysokość odsetek maksymalnych określa ustawa z dnia 23 kwietnia 1964 r – Kodeks cywilny (dalej: „k.c.”). </w:t>
      </w:r>
    </w:p>
    <w:p w14:paraId="0CE133CA" w14:textId="1808BEE7" w:rsidR="001516F2" w:rsidRPr="00DB27C4" w:rsidRDefault="001516F2" w:rsidP="009B5986">
      <w:pPr>
        <w:pStyle w:val="Akapitzlist"/>
        <w:numPr>
          <w:ilvl w:val="0"/>
          <w:numId w:val="11"/>
        </w:numPr>
        <w:autoSpaceDE w:val="0"/>
        <w:autoSpaceDN w:val="0"/>
        <w:adjustRightInd w:val="0"/>
        <w:spacing w:before="240" w:after="240"/>
        <w:ind w:left="1135" w:hanging="284"/>
        <w:rPr>
          <w:rFonts w:cs="Calibri"/>
          <w:szCs w:val="22"/>
        </w:rPr>
      </w:pPr>
      <w:r w:rsidRPr="00DB27C4">
        <w:rPr>
          <w:rFonts w:cs="Calibri"/>
          <w:szCs w:val="22"/>
        </w:rPr>
        <w:t>Obecnie wynoszą dwukrotność odsetek ustawowych (art. 359 § 2</w:t>
      </w:r>
      <w:r w:rsidRPr="00DB27C4">
        <w:rPr>
          <w:rFonts w:cs="Calibri"/>
          <w:szCs w:val="22"/>
          <w:vertAlign w:val="superscript"/>
        </w:rPr>
        <w:t>1</w:t>
      </w:r>
      <w:r w:rsidRPr="00DB27C4">
        <w:rPr>
          <w:rFonts w:cs="Calibri"/>
          <w:szCs w:val="22"/>
        </w:rPr>
        <w:t xml:space="preserve"> k.c.).</w:t>
      </w:r>
    </w:p>
    <w:p w14:paraId="368C907E" w14:textId="77777777" w:rsidR="001516F2" w:rsidRPr="00DB27C4" w:rsidRDefault="001516F2" w:rsidP="009B5986">
      <w:pPr>
        <w:pStyle w:val="Akapitzlist"/>
        <w:numPr>
          <w:ilvl w:val="0"/>
          <w:numId w:val="11"/>
        </w:numPr>
        <w:autoSpaceDE w:val="0"/>
        <w:autoSpaceDN w:val="0"/>
        <w:adjustRightInd w:val="0"/>
        <w:spacing w:before="240" w:after="240"/>
        <w:ind w:left="1135" w:hanging="284"/>
        <w:rPr>
          <w:rFonts w:cs="Calibri"/>
          <w:szCs w:val="22"/>
        </w:rPr>
      </w:pPr>
      <w:r w:rsidRPr="00DB27C4">
        <w:rPr>
          <w:rFonts w:cs="Calibri"/>
          <w:szCs w:val="22"/>
        </w:rPr>
        <w:t>Odsetki ustawowe zależą od stopy referencyjnej Narodowego Banku Polskiego (dalej: „NBP”) i obecnie wynoszą sumę tej stopy plus 3,5 punktu procentowego (art. 359 § 2 k.c.).</w:t>
      </w:r>
    </w:p>
    <w:p w14:paraId="343A46C2" w14:textId="77777777" w:rsidR="001516F2" w:rsidRPr="00DB27C4" w:rsidRDefault="001516F2" w:rsidP="009B5986">
      <w:pPr>
        <w:pStyle w:val="Akapitzlist"/>
        <w:numPr>
          <w:ilvl w:val="0"/>
          <w:numId w:val="11"/>
        </w:numPr>
        <w:autoSpaceDE w:val="0"/>
        <w:autoSpaceDN w:val="0"/>
        <w:adjustRightInd w:val="0"/>
        <w:spacing w:before="240" w:after="240"/>
        <w:ind w:left="1135" w:hanging="284"/>
        <w:rPr>
          <w:rFonts w:cs="Calibri"/>
          <w:szCs w:val="22"/>
        </w:rPr>
      </w:pPr>
      <w:r w:rsidRPr="00DB27C4">
        <w:rPr>
          <w:rFonts w:cs="Calibri"/>
          <w:szCs w:val="22"/>
        </w:rPr>
        <w:t>Zmiana stopy referencyjnej NBP ustalana przez Radę Polityki Pieniężnej, wpływa na wysokość odsetek ustawowych i maksymalnych.</w:t>
      </w:r>
    </w:p>
    <w:p w14:paraId="4F19006A" w14:textId="4ECD474D" w:rsidR="002C04CD" w:rsidRPr="00DB27C4" w:rsidRDefault="001516F2" w:rsidP="009B5986">
      <w:pPr>
        <w:pStyle w:val="Akapitzlist"/>
        <w:numPr>
          <w:ilvl w:val="0"/>
          <w:numId w:val="11"/>
        </w:numPr>
        <w:autoSpaceDE w:val="0"/>
        <w:autoSpaceDN w:val="0"/>
        <w:adjustRightInd w:val="0"/>
        <w:spacing w:before="240" w:after="240"/>
        <w:ind w:left="1135" w:hanging="284"/>
        <w:rPr>
          <w:rFonts w:cs="Calibri"/>
          <w:szCs w:val="22"/>
        </w:rPr>
      </w:pPr>
      <w:r w:rsidRPr="00DB27C4">
        <w:rPr>
          <w:rFonts w:cs="Calibri"/>
          <w:szCs w:val="22"/>
        </w:rPr>
        <w:t>Aktualną stopę referencyjną NBP możesz sprawdzić na stronie internetowej www.nbp.pl, a wysokość odsetek ustawowych w obwieszczeniu Ministra Sprawiedliwości publikowanym w Dzienniku Urzędowym Rzeczypospolitej Polskiej „Monitor Polski”.</w:t>
      </w:r>
      <w:bookmarkStart w:id="33" w:name="_Toc200267874"/>
      <w:bookmarkStart w:id="34" w:name="_Toc200861514"/>
      <w:bookmarkEnd w:id="5"/>
      <w:bookmarkEnd w:id="6"/>
    </w:p>
    <w:p w14:paraId="0D31B1B6" w14:textId="77777777" w:rsidR="00DB7A0C" w:rsidRPr="000F58DA" w:rsidRDefault="00AA20D3" w:rsidP="00EE13E2">
      <w:pPr>
        <w:pStyle w:val="Nagwek2"/>
      </w:pPr>
      <w:bookmarkStart w:id="35" w:name="_Toc198710144"/>
      <w:r w:rsidRPr="005C50B7">
        <w:t>Jak</w:t>
      </w:r>
      <w:r w:rsidR="002C04CD" w:rsidRPr="005C50B7">
        <w:t xml:space="preserve"> </w:t>
      </w:r>
      <w:r w:rsidRPr="005C50B7">
        <w:t xml:space="preserve">działają </w:t>
      </w:r>
      <w:r w:rsidRPr="000F58DA">
        <w:t>limity transakcyjne</w:t>
      </w:r>
      <w:bookmarkEnd w:id="35"/>
    </w:p>
    <w:p w14:paraId="467B465E" w14:textId="77777777" w:rsidR="00EC5934" w:rsidRPr="000F58DA" w:rsidRDefault="00667DD4" w:rsidP="00804923">
      <w:pPr>
        <w:pStyle w:val="Lista1"/>
      </w:pPr>
      <w:bookmarkStart w:id="36" w:name="_Hlk191647661"/>
      <w:bookmarkEnd w:id="33"/>
      <w:bookmarkEnd w:id="34"/>
      <w:r w:rsidRPr="000F58DA">
        <w:t>Zapłacisz kartą do wysokości dostępnych środków na rachunku karty. Maksymalne limity dzienne to:</w:t>
      </w:r>
    </w:p>
    <w:p w14:paraId="02476748" w14:textId="59EA9229" w:rsidR="00F11CA3" w:rsidRPr="000F58DA" w:rsidRDefault="00EC5934" w:rsidP="001516F2">
      <w:pPr>
        <w:pStyle w:val="Lista2"/>
      </w:pPr>
      <w:r w:rsidRPr="000F58DA">
        <w:t xml:space="preserve">dla transakcji gotówkowych - </w:t>
      </w:r>
      <w:r w:rsidR="00E747C5" w:rsidRPr="000F58DA">
        <w:t>dzienna kwota</w:t>
      </w:r>
      <w:r w:rsidRPr="000F58DA">
        <w:t xml:space="preserve">, do której </w:t>
      </w:r>
      <w:r w:rsidR="00E63EC8" w:rsidRPr="000F58DA">
        <w:t>możesz</w:t>
      </w:r>
      <w:r w:rsidRPr="000F58DA">
        <w:t xml:space="preserve"> </w:t>
      </w:r>
      <w:r w:rsidR="00E747C5" w:rsidRPr="000F58DA">
        <w:t>wykonywać płatności gotówkowe</w:t>
      </w:r>
      <w:r w:rsidRPr="000F58DA">
        <w:t xml:space="preserve">, </w:t>
      </w:r>
      <w:r w:rsidR="00E747C5" w:rsidRPr="000F58DA">
        <w:t>wynosi w</w:t>
      </w:r>
      <w:r w:rsidRPr="000F58DA">
        <w:t xml:space="preserve"> zależności od typu karty</w:t>
      </w:r>
      <w:r w:rsidR="00E747C5" w:rsidRPr="000F58DA">
        <w:t>:</w:t>
      </w:r>
      <w:r w:rsidRPr="000F58DA">
        <w:t xml:space="preserve"> 20 000 PLN</w:t>
      </w:r>
      <w:bookmarkStart w:id="37" w:name="_Hlk191546613"/>
      <w:r w:rsidR="00172CFD" w:rsidRPr="000F58DA">
        <w:t xml:space="preserve"> </w:t>
      </w:r>
      <w:bookmarkEnd w:id="37"/>
      <w:r w:rsidRPr="000F58DA">
        <w:t>lub 50 000 PLN</w:t>
      </w:r>
      <w:bookmarkStart w:id="38" w:name="_Hlk191546602"/>
      <w:r w:rsidRPr="000F58DA">
        <w:t>;</w:t>
      </w:r>
      <w:bookmarkEnd w:id="38"/>
    </w:p>
    <w:p w14:paraId="0851F48D" w14:textId="6023B682" w:rsidR="00EC5934" w:rsidRPr="000F58DA" w:rsidRDefault="00EC5934" w:rsidP="001516F2">
      <w:pPr>
        <w:pStyle w:val="Lista2"/>
      </w:pPr>
      <w:r w:rsidRPr="000F58DA">
        <w:t>dla transakcji bezgotówkowych</w:t>
      </w:r>
      <w:r w:rsidR="002164AC" w:rsidRPr="000F58DA">
        <w:t>, w tym internetowych</w:t>
      </w:r>
      <w:r w:rsidRPr="000F58DA">
        <w:t xml:space="preserve"> – dzien</w:t>
      </w:r>
      <w:r w:rsidR="00E747C5" w:rsidRPr="000F58DA">
        <w:t>na</w:t>
      </w:r>
      <w:r w:rsidRPr="000F58DA">
        <w:t xml:space="preserve"> </w:t>
      </w:r>
      <w:r w:rsidR="00E747C5" w:rsidRPr="000F58DA">
        <w:t>kwota</w:t>
      </w:r>
      <w:r w:rsidRPr="000F58DA">
        <w:t>, do</w:t>
      </w:r>
      <w:r w:rsidR="00E747C5" w:rsidRPr="000F58DA">
        <w:t xml:space="preserve"> której</w:t>
      </w:r>
      <w:r w:rsidRPr="000F58DA">
        <w:t xml:space="preserve"> </w:t>
      </w:r>
      <w:r w:rsidR="00E63EC8" w:rsidRPr="000F58DA">
        <w:t>możesz</w:t>
      </w:r>
      <w:r w:rsidRPr="000F58DA">
        <w:t xml:space="preserve"> </w:t>
      </w:r>
      <w:r w:rsidR="00E747C5" w:rsidRPr="000F58DA">
        <w:t xml:space="preserve">wykonywać </w:t>
      </w:r>
      <w:r w:rsidR="002164AC" w:rsidRPr="000F58DA">
        <w:t xml:space="preserve">te </w:t>
      </w:r>
      <w:r w:rsidRPr="000F58DA">
        <w:t>płatności</w:t>
      </w:r>
      <w:r w:rsidR="005C50B7" w:rsidRPr="000F58DA">
        <w:t xml:space="preserve"> </w:t>
      </w:r>
      <w:r w:rsidR="00E747C5" w:rsidRPr="000F58DA">
        <w:t xml:space="preserve">wynosi </w:t>
      </w:r>
      <w:r w:rsidRPr="000F58DA">
        <w:t>w zależności od typu karty</w:t>
      </w:r>
      <w:r w:rsidR="00E747C5" w:rsidRPr="000F58DA">
        <w:t>:</w:t>
      </w:r>
      <w:r w:rsidRPr="000F58DA">
        <w:t xml:space="preserve"> 20 000 PLN lub 50 000 PLN</w:t>
      </w:r>
      <w:r w:rsidR="00172CFD" w:rsidRPr="000F58DA">
        <w:t>;</w:t>
      </w:r>
    </w:p>
    <w:p w14:paraId="4B1F6BF6" w14:textId="77777777" w:rsidR="002A4298" w:rsidRPr="000F58DA" w:rsidRDefault="002A4298" w:rsidP="001516F2">
      <w:pPr>
        <w:pStyle w:val="Lista2"/>
      </w:pPr>
      <w:r w:rsidRPr="000F58DA">
        <w:t>limit transakcji zbliżeniowych bez PIN określają organizacje płatnicze, a my podajemy je na naszej stronie internetowej.</w:t>
      </w:r>
    </w:p>
    <w:bookmarkEnd w:id="36"/>
    <w:p w14:paraId="0F7DA9AE" w14:textId="7D4450E3" w:rsidR="007A0207" w:rsidRPr="00815A92" w:rsidRDefault="00804923" w:rsidP="00804923">
      <w:pPr>
        <w:pStyle w:val="Lista1"/>
      </w:pPr>
      <w:r w:rsidRPr="00815A92">
        <w:t>Możesz ustawić własne, niższe limity transakcyjne niż w punkcie wyżej, a także złożyć dyspozycję o ich wyzerowanie , jeśli nie będziesz korzystać z danego typu transakcji lub ze względów bezpieczeństwa. Zrobisz to w naszej placówce lub w systemie bankowości elektronicznej.  W systemie bankowości elektronicznej możesz również ustanowić limit tymczasowy oraz limit na pojedynczą transakcję.</w:t>
      </w:r>
    </w:p>
    <w:p w14:paraId="62E3434A" w14:textId="77777777" w:rsidR="002A4298" w:rsidRPr="005C50B7" w:rsidRDefault="002A4298" w:rsidP="00804923">
      <w:pPr>
        <w:pStyle w:val="Lista1"/>
      </w:pPr>
      <w:r w:rsidRPr="005C50B7">
        <w:t xml:space="preserve">Twoją prośbę zmiany limitów zrealizujemy </w:t>
      </w:r>
      <w:r w:rsidR="00C5635D" w:rsidRPr="005C50B7">
        <w:t xml:space="preserve">do </w:t>
      </w:r>
      <w:r w:rsidRPr="005C50B7">
        <w:t>2 dni roboczych.</w:t>
      </w:r>
    </w:p>
    <w:p w14:paraId="439947DF" w14:textId="77777777" w:rsidR="002A4298" w:rsidRPr="005C50B7" w:rsidRDefault="002A4298" w:rsidP="00804923">
      <w:pPr>
        <w:pStyle w:val="Lista1"/>
      </w:pPr>
      <w:r w:rsidRPr="005C50B7">
        <w:t>Informacje o swoim aktualnym limicie uzyskasz:</w:t>
      </w:r>
    </w:p>
    <w:p w14:paraId="6A67159E" w14:textId="77777777" w:rsidR="002A4298" w:rsidRPr="005C50B7" w:rsidRDefault="002A4298" w:rsidP="001516F2">
      <w:pPr>
        <w:pStyle w:val="Lista2"/>
      </w:pPr>
      <w:r w:rsidRPr="005C50B7">
        <w:t>w naszych placówkach,</w:t>
      </w:r>
    </w:p>
    <w:p w14:paraId="0FB545EA" w14:textId="77777777" w:rsidR="002A4298" w:rsidRPr="000F58DA" w:rsidRDefault="002A4298" w:rsidP="001516F2">
      <w:pPr>
        <w:pStyle w:val="Lista2"/>
      </w:pPr>
      <w:r w:rsidRPr="000F58DA">
        <w:t>na naszej Infolinii +48 86 215 50 00,</w:t>
      </w:r>
    </w:p>
    <w:p w14:paraId="3847CA9F" w14:textId="77777777" w:rsidR="00AA20D3" w:rsidRPr="000F58DA" w:rsidRDefault="002A4298" w:rsidP="001516F2">
      <w:pPr>
        <w:pStyle w:val="Lista2"/>
      </w:pPr>
      <w:r w:rsidRPr="000F58DA">
        <w:t xml:space="preserve">w </w:t>
      </w:r>
      <w:r w:rsidR="00C5635D" w:rsidRPr="000F58DA">
        <w:t xml:space="preserve">systemie </w:t>
      </w:r>
      <w:r w:rsidRPr="000F58DA">
        <w:t>bankowości elektronicznej.</w:t>
      </w:r>
    </w:p>
    <w:p w14:paraId="3534FA79" w14:textId="77777777" w:rsidR="007D38EE" w:rsidRPr="005C50B7" w:rsidRDefault="00AA20D3" w:rsidP="00EE13E2">
      <w:pPr>
        <w:pStyle w:val="Nagwek2"/>
      </w:pPr>
      <w:bookmarkStart w:id="39" w:name="_Toc198710145"/>
      <w:r w:rsidRPr="000F58DA">
        <w:t>Jak rozliczamy transakcje na rachunku karty</w:t>
      </w:r>
      <w:bookmarkEnd w:id="39"/>
    </w:p>
    <w:p w14:paraId="4C79BD16" w14:textId="77777777" w:rsidR="00AA20D3" w:rsidRPr="005C50B7" w:rsidRDefault="00AA20D3" w:rsidP="00804923">
      <w:pPr>
        <w:pStyle w:val="Lista1"/>
      </w:pPr>
      <w:r w:rsidRPr="005C50B7">
        <w:t>Możesz składać dyspozycje płatnicze, które realizujemy w następujący sposób:</w:t>
      </w:r>
    </w:p>
    <w:p w14:paraId="7557D99E" w14:textId="77777777" w:rsidR="00AA20D3" w:rsidRPr="005C50B7" w:rsidRDefault="00AA20D3" w:rsidP="001516F2">
      <w:pPr>
        <w:pStyle w:val="Lista2"/>
      </w:pPr>
      <w:r w:rsidRPr="005C50B7">
        <w:t>gotówkowo – przy użyciu karty między innymi w bankomatach i wpłatomatach;</w:t>
      </w:r>
    </w:p>
    <w:p w14:paraId="4644806E" w14:textId="77777777" w:rsidR="00AA20D3" w:rsidRPr="005C50B7" w:rsidRDefault="00AA20D3" w:rsidP="001516F2">
      <w:pPr>
        <w:pStyle w:val="Lista2"/>
      </w:pPr>
      <w:r w:rsidRPr="005C50B7">
        <w:t>bezgotówkowo – w tym przelewy oraz transakcje bezgotówkowe kartą;</w:t>
      </w:r>
    </w:p>
    <w:p w14:paraId="4CFFC384" w14:textId="77777777" w:rsidR="00AA20D3" w:rsidRPr="005C50B7" w:rsidRDefault="00AA20D3" w:rsidP="00804923">
      <w:pPr>
        <w:pStyle w:val="Lista1"/>
      </w:pPr>
      <w:r w:rsidRPr="005C50B7">
        <w:t>Dyspozycje płatnicze realizujemy zgodnie z zasadami opisanymi w godzinach granicznych realizacji przelewów, które obowiązują u nas.</w:t>
      </w:r>
    </w:p>
    <w:p w14:paraId="0AFC8AB4" w14:textId="77777777" w:rsidR="007D38EE" w:rsidRPr="005C50B7" w:rsidRDefault="00E747C5" w:rsidP="00804923">
      <w:pPr>
        <w:pStyle w:val="Lista1"/>
      </w:pPr>
      <w:r w:rsidRPr="005C50B7">
        <w:t xml:space="preserve">Możesz wykonywać transakcje </w:t>
      </w:r>
      <w:r w:rsidR="007D38EE" w:rsidRPr="005C50B7">
        <w:t>kartą do wysokości dostępnego limitu kredytowego, tj. przyznanego limitu kredytowego pomniejszonego o sumę wszystkich</w:t>
      </w:r>
      <w:r w:rsidR="00C54185" w:rsidRPr="005C50B7">
        <w:t>:</w:t>
      </w:r>
      <w:r w:rsidR="007D38EE" w:rsidRPr="005C50B7">
        <w:t xml:space="preserve"> transakcji</w:t>
      </w:r>
      <w:r w:rsidRPr="005C50B7">
        <w:t>, które wykonałeś, niespłaconych</w:t>
      </w:r>
      <w:r w:rsidR="007D38EE" w:rsidRPr="005C50B7">
        <w:t xml:space="preserve"> miesięcznych rat w ramach Plan</w:t>
      </w:r>
      <w:r w:rsidR="006D521C" w:rsidRPr="005C50B7">
        <w:t>ów</w:t>
      </w:r>
      <w:r w:rsidR="007D38EE" w:rsidRPr="005C50B7">
        <w:t xml:space="preserve"> rataln</w:t>
      </w:r>
      <w:r w:rsidR="006D521C" w:rsidRPr="005C50B7">
        <w:t>ych</w:t>
      </w:r>
      <w:r w:rsidRPr="005C50B7">
        <w:t xml:space="preserve"> oraz</w:t>
      </w:r>
      <w:r w:rsidR="007D38EE" w:rsidRPr="005C50B7">
        <w:t xml:space="preserve"> </w:t>
      </w:r>
      <w:r w:rsidR="00C54185" w:rsidRPr="005C50B7">
        <w:t xml:space="preserve">należnych i niezapłaconych </w:t>
      </w:r>
      <w:r w:rsidR="007D38EE" w:rsidRPr="005C50B7">
        <w:t>opłat</w:t>
      </w:r>
      <w:r w:rsidR="00C54185" w:rsidRPr="005C50B7">
        <w:t>,</w:t>
      </w:r>
      <w:r w:rsidR="007D38EE" w:rsidRPr="005C50B7">
        <w:t xml:space="preserve"> prowizji</w:t>
      </w:r>
      <w:r w:rsidR="00C54185" w:rsidRPr="005C50B7">
        <w:t xml:space="preserve"> i odsetek, zgodnie z Umową, </w:t>
      </w:r>
      <w:r w:rsidR="00ED15B3" w:rsidRPr="005C50B7">
        <w:t>Regulam</w:t>
      </w:r>
      <w:r w:rsidR="00C54185" w:rsidRPr="005C50B7">
        <w:t>inem, Taryfą oraz Tabelą oprocentowania</w:t>
      </w:r>
      <w:r w:rsidR="007D38EE" w:rsidRPr="005C50B7">
        <w:t>.</w:t>
      </w:r>
    </w:p>
    <w:p w14:paraId="1561D683" w14:textId="77777777" w:rsidR="007D38EE" w:rsidRPr="005C50B7" w:rsidRDefault="007D38EE" w:rsidP="00804923">
      <w:pPr>
        <w:pStyle w:val="Lista1"/>
      </w:pPr>
      <w:r w:rsidRPr="005C50B7">
        <w:t>Transakcje</w:t>
      </w:r>
      <w:r w:rsidR="00E747C5" w:rsidRPr="005C50B7">
        <w:t xml:space="preserve"> kartą, które wykonasz Ty lub Użytkownicy, są zapisywane na rachunku Twojej karty.</w:t>
      </w:r>
    </w:p>
    <w:p w14:paraId="656F1F21" w14:textId="77777777" w:rsidR="00AA20D3" w:rsidRPr="005C50B7" w:rsidRDefault="00AA20D3" w:rsidP="00804923">
      <w:pPr>
        <w:pStyle w:val="Lista1"/>
      </w:pPr>
      <w:r w:rsidRPr="005C50B7">
        <w:t>Obciążamy rachunek, w walucie w jakiej jest prowadzony i do którego wydaliśmy kartę. Obciążamy go kwotą transakcji kartowej z datą, kiedy rozliczyliśmy transakcję.</w:t>
      </w:r>
    </w:p>
    <w:p w14:paraId="730A1006" w14:textId="77777777" w:rsidR="007D38EE" w:rsidRPr="005C50B7" w:rsidRDefault="00111D83" w:rsidP="00804923">
      <w:pPr>
        <w:pStyle w:val="Lista1"/>
      </w:pPr>
      <w:r w:rsidRPr="005C50B7">
        <w:t>Jeśli przekroczysz limit kredytowy, musisz od razu spłacić kwotę, o którą go przekroczyłeś. Od tej kwoty możemy naliczyć odsetki zgodnie z Umową.</w:t>
      </w:r>
    </w:p>
    <w:p w14:paraId="6415AA9E" w14:textId="77777777" w:rsidR="00EC5934" w:rsidRPr="005C50B7" w:rsidRDefault="00D13FAA" w:rsidP="00804923">
      <w:pPr>
        <w:pStyle w:val="Lista1"/>
      </w:pPr>
      <w:r w:rsidRPr="005C50B7">
        <w:t>Twoje zadłużenie</w:t>
      </w:r>
      <w:r w:rsidR="00EC5934" w:rsidRPr="005C50B7">
        <w:t xml:space="preserve"> powstaje </w:t>
      </w:r>
      <w:r w:rsidR="00111D83" w:rsidRPr="005C50B7">
        <w:t>z</w:t>
      </w:r>
      <w:r w:rsidRPr="005C50B7">
        <w:t xml:space="preserve"> </w:t>
      </w:r>
      <w:r w:rsidR="00EC5934" w:rsidRPr="005C50B7">
        <w:t xml:space="preserve">transakcji </w:t>
      </w:r>
      <w:r w:rsidR="00111D83" w:rsidRPr="005C50B7">
        <w:t>zrealizowanych kartą główną i kartami dodatkowymi, niespłaconych rat w ramach Programu ratalnego, oraz niezapłaconych opłat, prowizji i odsetek</w:t>
      </w:r>
      <w:r w:rsidRPr="005C50B7">
        <w:t xml:space="preserve"> określonych w </w:t>
      </w:r>
      <w:r w:rsidR="00411EF6" w:rsidRPr="005C50B7">
        <w:t>Umowie</w:t>
      </w:r>
      <w:r w:rsidR="00111D83" w:rsidRPr="005C50B7">
        <w:t>, w Taryfie</w:t>
      </w:r>
      <w:r w:rsidR="00411EF6" w:rsidRPr="005C50B7">
        <w:t xml:space="preserve"> lub w </w:t>
      </w:r>
      <w:r w:rsidRPr="005C50B7">
        <w:t>Tabeli oprocentowania</w:t>
      </w:r>
      <w:r w:rsidR="00111D83" w:rsidRPr="005C50B7">
        <w:t>, które zapisujemy na rachunku karty.</w:t>
      </w:r>
    </w:p>
    <w:p w14:paraId="2E3F53BB" w14:textId="77777777" w:rsidR="00EC5934" w:rsidRPr="005C50B7" w:rsidRDefault="00111D83" w:rsidP="00804923">
      <w:pPr>
        <w:pStyle w:val="Lista1"/>
      </w:pPr>
      <w:r w:rsidRPr="005C50B7">
        <w:t>Możesz spłacić zadłużenie w dowolnym momencie, gdy trwa Umowa, ale minimalną kwotę musisz zapłacić najpóźniej do terminu spłaty podanego na wyciągu</w:t>
      </w:r>
      <w:r w:rsidR="00EC5934" w:rsidRPr="005C50B7">
        <w:t>.</w:t>
      </w:r>
    </w:p>
    <w:p w14:paraId="4E7BE8BA" w14:textId="4EC6434A" w:rsidR="00EC5934" w:rsidRPr="005C50B7" w:rsidRDefault="00111D83" w:rsidP="00804923">
      <w:pPr>
        <w:pStyle w:val="Lista1"/>
      </w:pPr>
      <w:r w:rsidRPr="005C50B7">
        <w:t>Kwota każdej zrealizowanej transakcji pomniejszy dostępny limit kredytowy i tym samym powiększy wartość zadłużenia</w:t>
      </w:r>
      <w:r w:rsidR="009D08B4">
        <w:t>.</w:t>
      </w:r>
    </w:p>
    <w:p w14:paraId="029BFF77" w14:textId="77777777" w:rsidR="00EC5934" w:rsidRPr="005C50B7" w:rsidRDefault="00EC5934" w:rsidP="00804923">
      <w:pPr>
        <w:pStyle w:val="Lista1"/>
      </w:pPr>
      <w:r w:rsidRPr="005C50B7">
        <w:t xml:space="preserve">Limit kredytowy jest odnawialny i każda </w:t>
      </w:r>
      <w:r w:rsidR="00D13FAA" w:rsidRPr="005C50B7">
        <w:t xml:space="preserve">Twoja </w:t>
      </w:r>
      <w:r w:rsidRPr="005C50B7">
        <w:t>wpłata na rachunek karty pomniejsz</w:t>
      </w:r>
      <w:r w:rsidR="00D13FAA" w:rsidRPr="005C50B7">
        <w:t>y</w:t>
      </w:r>
      <w:r w:rsidRPr="005C50B7">
        <w:t xml:space="preserve"> zadłużenie i powiększ</w:t>
      </w:r>
      <w:r w:rsidR="00D13FAA" w:rsidRPr="005C50B7">
        <w:t>y</w:t>
      </w:r>
      <w:r w:rsidRPr="005C50B7">
        <w:t xml:space="preserve"> dostępny limit kredytowy o kwotę dokonanej wpłaty.</w:t>
      </w:r>
    </w:p>
    <w:p w14:paraId="35A42E2E" w14:textId="77777777" w:rsidR="001C6E04" w:rsidRPr="005C50B7" w:rsidRDefault="001C6E04" w:rsidP="00804923">
      <w:pPr>
        <w:pStyle w:val="Lista1"/>
      </w:pPr>
      <w:r w:rsidRPr="005C50B7">
        <w:t>Twoje wpłaty kredytu są rozliczane w następującej kolejności:</w:t>
      </w:r>
    </w:p>
    <w:p w14:paraId="768C6C28" w14:textId="77777777" w:rsidR="00BE6687" w:rsidRPr="005C50B7" w:rsidRDefault="00BE6687" w:rsidP="001516F2">
      <w:pPr>
        <w:pStyle w:val="Lista2"/>
      </w:pPr>
      <w:r w:rsidRPr="005C50B7">
        <w:t>koszty sądowe i egzekucyjne;</w:t>
      </w:r>
    </w:p>
    <w:p w14:paraId="041E3C63" w14:textId="77777777" w:rsidR="00BE6687" w:rsidRPr="005C50B7" w:rsidRDefault="00BE6687" w:rsidP="001516F2">
      <w:pPr>
        <w:pStyle w:val="Lista2"/>
      </w:pPr>
      <w:r w:rsidRPr="005C50B7">
        <w:t>koszty windykacji;</w:t>
      </w:r>
    </w:p>
    <w:p w14:paraId="16FF4D34" w14:textId="77777777" w:rsidR="00BE6687" w:rsidRPr="005C50B7" w:rsidRDefault="00BE6687" w:rsidP="001516F2">
      <w:pPr>
        <w:pStyle w:val="Lista2"/>
      </w:pPr>
      <w:r w:rsidRPr="005C50B7">
        <w:t>odsetki od zadłużenia przeterminowanego;</w:t>
      </w:r>
    </w:p>
    <w:p w14:paraId="5B416FF2" w14:textId="67EE0F00" w:rsidR="00BE6687" w:rsidRPr="005C50B7" w:rsidRDefault="00BE6687" w:rsidP="001516F2">
      <w:pPr>
        <w:pStyle w:val="Lista2"/>
      </w:pPr>
      <w:r w:rsidRPr="005C50B7">
        <w:t>odsetki od kredytu, których termin płatności już upłynął;</w:t>
      </w:r>
    </w:p>
    <w:p w14:paraId="78708F9F" w14:textId="467E3A9E" w:rsidR="00BE6687" w:rsidRPr="005C50B7" w:rsidRDefault="00BE6687" w:rsidP="001516F2">
      <w:pPr>
        <w:pStyle w:val="Lista2"/>
      </w:pPr>
      <w:r w:rsidRPr="005C50B7">
        <w:t>opłaty związane z kredytem, zgodnie z Umową lub Taryfą;</w:t>
      </w:r>
    </w:p>
    <w:p w14:paraId="1142B882" w14:textId="739BA034" w:rsidR="00BE6687" w:rsidRPr="005C50B7" w:rsidRDefault="00BE6687" w:rsidP="001516F2">
      <w:pPr>
        <w:pStyle w:val="Lista2"/>
      </w:pPr>
      <w:r w:rsidRPr="005C50B7">
        <w:t>prowizje związane z kredytem, zgodnie z Umową lub Taryfą;</w:t>
      </w:r>
    </w:p>
    <w:p w14:paraId="47ACFC83" w14:textId="345DDECE" w:rsidR="00BE6687" w:rsidRPr="005C50B7" w:rsidRDefault="00BE6687" w:rsidP="001516F2">
      <w:pPr>
        <w:pStyle w:val="Lista2"/>
      </w:pPr>
      <w:r w:rsidRPr="005C50B7">
        <w:t>rata Planu ratalnego;</w:t>
      </w:r>
    </w:p>
    <w:p w14:paraId="52600AA6" w14:textId="10395EAE" w:rsidR="00BE6687" w:rsidRPr="005C50B7" w:rsidRDefault="00BE6687" w:rsidP="001516F2">
      <w:pPr>
        <w:pStyle w:val="Lista2"/>
        <w:tabs>
          <w:tab w:val="left" w:pos="567"/>
        </w:tabs>
      </w:pPr>
      <w:r w:rsidRPr="005C50B7">
        <w:t xml:space="preserve">zadłużenie z tytułu usługi </w:t>
      </w:r>
      <w:proofErr w:type="spellStart"/>
      <w:r w:rsidRPr="005C50B7">
        <w:t>balance</w:t>
      </w:r>
      <w:proofErr w:type="spellEnd"/>
      <w:r w:rsidRPr="005C50B7">
        <w:t xml:space="preserve"> transfer;</w:t>
      </w:r>
    </w:p>
    <w:p w14:paraId="49857312" w14:textId="03F1E486" w:rsidR="00BE6687" w:rsidRPr="005C50B7" w:rsidRDefault="00BE6687" w:rsidP="001516F2">
      <w:pPr>
        <w:pStyle w:val="Lista2"/>
      </w:pPr>
      <w:r w:rsidRPr="005C50B7">
        <w:t>transakcje bezgotówkowe;</w:t>
      </w:r>
    </w:p>
    <w:p w14:paraId="1F9C618B" w14:textId="71D89BB4" w:rsidR="00BE6687" w:rsidRPr="005C50B7" w:rsidRDefault="00BE6687" w:rsidP="001516F2">
      <w:pPr>
        <w:pStyle w:val="Lista2"/>
      </w:pPr>
      <w:r w:rsidRPr="005C50B7">
        <w:t>transakcje gotówkowe;</w:t>
      </w:r>
    </w:p>
    <w:p w14:paraId="4D56C978" w14:textId="303B2F17" w:rsidR="00BE6687" w:rsidRPr="005C50B7" w:rsidRDefault="00BE6687" w:rsidP="001516F2">
      <w:pPr>
        <w:pStyle w:val="Lista2"/>
      </w:pPr>
      <w:r w:rsidRPr="005C50B7">
        <w:t>przelew z karty</w:t>
      </w:r>
      <w:r w:rsidR="000963B0">
        <w:t>;</w:t>
      </w:r>
    </w:p>
    <w:p w14:paraId="76254D7F" w14:textId="7D478943" w:rsidR="00C660A6" w:rsidRPr="00DE74AC" w:rsidRDefault="001516F2" w:rsidP="00C660A6">
      <w:pPr>
        <w:pStyle w:val="Lista2"/>
      </w:pPr>
      <w:r>
        <w:t xml:space="preserve"> </w:t>
      </w:r>
      <w:r w:rsidR="007B5478" w:rsidRPr="005C50B7">
        <w:t>kapitał, który jeszcze nie jest wymagalny</w:t>
      </w:r>
      <w:r w:rsidR="000963B0">
        <w:t>.</w:t>
      </w:r>
    </w:p>
    <w:p w14:paraId="53937DB3" w14:textId="62EEE3FB" w:rsidR="00946656" w:rsidRPr="00C660A6" w:rsidRDefault="00C660A6" w:rsidP="00C660A6">
      <w:pPr>
        <w:pStyle w:val="Lista2"/>
        <w:numPr>
          <w:ilvl w:val="0"/>
          <w:numId w:val="0"/>
        </w:numPr>
        <w:spacing w:before="240" w:after="240"/>
        <w:ind w:left="720"/>
        <w:rPr>
          <w:rFonts w:cs="Calibri"/>
          <w:b/>
          <w:bCs/>
          <w:szCs w:val="22"/>
        </w:rPr>
      </w:pPr>
      <w:r w:rsidRPr="001A6824">
        <w:rPr>
          <w:noProof/>
        </w:rPr>
        <w:drawing>
          <wp:anchor distT="0" distB="0" distL="114300" distR="114300" simplePos="0" relativeHeight="251676672" behindDoc="0" locked="0" layoutInCell="1" allowOverlap="1" wp14:anchorId="394B263A" wp14:editId="4B71164F">
            <wp:simplePos x="0" y="0"/>
            <wp:positionH relativeFrom="column">
              <wp:posOffset>61595</wp:posOffset>
            </wp:positionH>
            <wp:positionV relativeFrom="paragraph">
              <wp:posOffset>89895</wp:posOffset>
            </wp:positionV>
            <wp:extent cx="292100" cy="297180"/>
            <wp:effectExtent l="0" t="0" r="0" b="7620"/>
            <wp:wrapSquare wrapText="bothSides"/>
            <wp:docPr id="1517092977" name="Obraz 1" descr="Inform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7180"/>
                    </a:xfrm>
                    <a:prstGeom prst="rect">
                      <a:avLst/>
                    </a:prstGeom>
                    <a:noFill/>
                  </pic:spPr>
                </pic:pic>
              </a:graphicData>
            </a:graphic>
            <wp14:sizeRelH relativeFrom="page">
              <wp14:pctWidth>0</wp14:pctWidth>
            </wp14:sizeRelH>
            <wp14:sizeRelV relativeFrom="page">
              <wp14:pctHeight>0</wp14:pctHeight>
            </wp14:sizeRelV>
          </wp:anchor>
        </w:drawing>
      </w:r>
      <w:r w:rsidR="001516F2" w:rsidRPr="00C660A6">
        <w:rPr>
          <w:rFonts w:cs="Calibri"/>
          <w:szCs w:val="22"/>
        </w:rPr>
        <w:t>Kolejność spłat jest informacyjna. Będziemy pobierać te należności, które będą na Twoim kredycie.</w:t>
      </w:r>
    </w:p>
    <w:p w14:paraId="5C4A1E1B" w14:textId="77777777" w:rsidR="00EC5934" w:rsidRPr="005C50B7" w:rsidRDefault="00EC5934" w:rsidP="00804923">
      <w:pPr>
        <w:pStyle w:val="Lista1"/>
      </w:pPr>
      <w:r w:rsidRPr="005C50B7">
        <w:t xml:space="preserve">Wpłaty </w:t>
      </w:r>
      <w:r w:rsidR="005F6E26" w:rsidRPr="005C50B7">
        <w:t>wyższe, niż zadłużenie, zwiększają środki dostępne na rachunku karty, ale nie zmieniają limitu kredytowego, ani nie są oprocentowane.</w:t>
      </w:r>
      <w:r w:rsidRPr="005C50B7">
        <w:t xml:space="preserve"> </w:t>
      </w:r>
      <w:r w:rsidR="005F6E26" w:rsidRPr="005C50B7">
        <w:t>Wszystkie wpłaty powyżej zadłużenia spłacają zadłużenie z Planu ratalnego (jeśli taki istnieje). Jeśli nie masz Planu ratalnego, wpłaty będą zaliczone na przyszłe zadłużenie.</w:t>
      </w:r>
    </w:p>
    <w:p w14:paraId="5D798F3D" w14:textId="214077E0" w:rsidR="00EC5934" w:rsidRPr="005C50B7" w:rsidRDefault="007A3BBD" w:rsidP="00804923">
      <w:pPr>
        <w:pStyle w:val="Lista1"/>
      </w:pPr>
      <w:r w:rsidRPr="005C50B7">
        <w:t>Możesz wybrać</w:t>
      </w:r>
      <w:r w:rsidR="00EC5934" w:rsidRPr="005C50B7">
        <w:t xml:space="preserve"> jeden ze sposobów spłaty zadłużenia, </w:t>
      </w:r>
      <w:r w:rsidR="008D34B6" w:rsidRPr="005C50B7">
        <w:t>które opisaliśmy</w:t>
      </w:r>
      <w:r w:rsidR="00EC5934" w:rsidRPr="005C50B7">
        <w:t xml:space="preserve"> w </w:t>
      </w:r>
      <w:r w:rsidR="00F318CD" w:rsidRPr="005C50B7">
        <w:t>pkt</w:t>
      </w:r>
      <w:r w:rsidR="00C471AD" w:rsidRPr="005C50B7">
        <w:t>.</w:t>
      </w:r>
      <w:r w:rsidR="00F318CD" w:rsidRPr="005C50B7">
        <w:t xml:space="preserve"> </w:t>
      </w:r>
      <w:r w:rsidR="00F97925" w:rsidRPr="005C50B7">
        <w:t>1</w:t>
      </w:r>
      <w:r w:rsidR="00DE74AC">
        <w:t>8</w:t>
      </w:r>
      <w:r w:rsidR="00D2470F">
        <w:t>1</w:t>
      </w:r>
      <w:r w:rsidR="00F318CD" w:rsidRPr="005C50B7">
        <w:t>-1</w:t>
      </w:r>
      <w:r w:rsidR="004836E9" w:rsidRPr="005C50B7">
        <w:t>8</w:t>
      </w:r>
      <w:r w:rsidR="00D2470F">
        <w:t>5</w:t>
      </w:r>
      <w:r w:rsidR="008D34B6" w:rsidRPr="005C50B7">
        <w:t xml:space="preserve"> lub </w:t>
      </w:r>
      <w:r w:rsidR="00EC5934" w:rsidRPr="005C50B7">
        <w:t>który określa Umo</w:t>
      </w:r>
      <w:r w:rsidRPr="005C50B7">
        <w:t>wa</w:t>
      </w:r>
      <w:r w:rsidR="008D34B6" w:rsidRPr="005C50B7">
        <w:t xml:space="preserve">. Jeśli chcesz </w:t>
      </w:r>
      <w:r w:rsidR="00F11CA3" w:rsidRPr="005C50B7">
        <w:t>z</w:t>
      </w:r>
      <w:r w:rsidR="008D34B6" w:rsidRPr="005C50B7">
        <w:t xml:space="preserve">mienić sposób spłaty zadłużenia, złóż dyspozycję w naszej </w:t>
      </w:r>
      <w:r w:rsidR="008D34B6" w:rsidRPr="00D2470F">
        <w:t>placówce</w:t>
      </w:r>
      <w:r w:rsidR="00DE74AC" w:rsidRPr="00D2470F">
        <w:t xml:space="preserve"> lub w systemie bankowości elektronicznej</w:t>
      </w:r>
      <w:r w:rsidR="008D34B6" w:rsidRPr="00D2470F">
        <w:t>.</w:t>
      </w:r>
    </w:p>
    <w:p w14:paraId="1B790588" w14:textId="77777777" w:rsidR="00EC5934" w:rsidRPr="005C50B7" w:rsidRDefault="00117C81" w:rsidP="00804923">
      <w:pPr>
        <w:pStyle w:val="Lista1"/>
      </w:pPr>
      <w:r w:rsidRPr="005C50B7">
        <w:t xml:space="preserve">Jeśli dokonasz transakcji kartą debetową Visa (w tym transakcji transgranicznych przy użyciu karty) w walucie innej niż waluta Twojego rachunku to przeliczymy kwotę tej transakcji na PLN według kursu organizacji płatniczej Visa w dniu rozliczenia transakcji. Do tej kwoty doliczymy naszą prowizję za przewalutowanie, zgodnie z naszą Taryfą. Kursy przeliczeń znajdziesz na stronie Visa: </w:t>
      </w:r>
      <w:hyperlink r:id="rId14" w:history="1">
        <w:r w:rsidRPr="005C50B7">
          <w:t>https://www.visaeurope.com/making-payments/exchange-rates</w:t>
        </w:r>
      </w:hyperlink>
      <w:r w:rsidRPr="005C50B7">
        <w:t>.</w:t>
      </w:r>
    </w:p>
    <w:p w14:paraId="0CD5FB3D" w14:textId="77777777" w:rsidR="00117C81" w:rsidRPr="005C50B7" w:rsidRDefault="00117C81" w:rsidP="00804923">
      <w:pPr>
        <w:pStyle w:val="Lista1"/>
      </w:pPr>
      <w:r w:rsidRPr="005C50B7">
        <w:t>Jeśli dokonasz wypłaty gotówki lub płatności w walucie unijnej, innej niż waluta Twojego rachunku, wyślemy Ci wiadomość SMS na numer telefonu, który nam podałeś</w:t>
      </w:r>
      <w:r w:rsidR="00851C93" w:rsidRPr="005C50B7">
        <w:t xml:space="preserve">. </w:t>
      </w:r>
      <w:r w:rsidRPr="005C50B7">
        <w:t>W SMS-ie poinformujemy Cię o opłatach związanych z przewalutowaniem, wyrażonych jako procent marży w stosunku do referencyjnego kursu wymiany EUR ogłaszanego przez Europejski Bank Centralny. Taką wiadomość wyślemy raz w miesiącu, po Twojej pierwszej transakcji w danej walucie. Będzie to dotyczyło każdej karty wydanej do Twojego rachunku. Informację o dostępności tej usługi znajdziesz na naszej stronie internetowej</w:t>
      </w:r>
      <w:r w:rsidR="002038C4" w:rsidRPr="005C50B7">
        <w:t>.</w:t>
      </w:r>
    </w:p>
    <w:p w14:paraId="08141BEB" w14:textId="77777777" w:rsidR="00080394" w:rsidRPr="005C50B7" w:rsidRDefault="00080394" w:rsidP="00804923">
      <w:pPr>
        <w:pStyle w:val="Lista1"/>
      </w:pPr>
      <w:r w:rsidRPr="005C50B7">
        <w:t>Transakcje jakie dokonujesz kartą rozliczamy na rachunku bankowym najpóźniej w następnym dniu roboczym po otrzymaniu przez nas z organizacji płatniczej informacji o rozliczeniu danej transakcji.</w:t>
      </w:r>
    </w:p>
    <w:p w14:paraId="067FC829" w14:textId="77777777" w:rsidR="00080394" w:rsidRPr="005C50B7" w:rsidRDefault="00080394" w:rsidP="00804923">
      <w:pPr>
        <w:pStyle w:val="Lista1"/>
      </w:pPr>
      <w:r w:rsidRPr="005C50B7">
        <w:t>Czas realizacji zlecenia płatniczego zależy od momentu, w którym je otrzymamy.</w:t>
      </w:r>
    </w:p>
    <w:p w14:paraId="44020756" w14:textId="6E505A87" w:rsidR="000F2318" w:rsidRPr="001516F2" w:rsidRDefault="00080394" w:rsidP="00804923">
      <w:pPr>
        <w:pStyle w:val="Lista1"/>
      </w:pPr>
      <w:r w:rsidRPr="005C50B7">
        <w:t>Dyspozycje płatnicze realizujemy zgodnie z zasadami, które opisaliśmy w Godzinach granicznych realizacji przelewów.</w:t>
      </w:r>
    </w:p>
    <w:p w14:paraId="6384DBF0" w14:textId="1BADE322" w:rsidR="00080394" w:rsidRPr="005C50B7" w:rsidRDefault="00C97A5B" w:rsidP="00C97A5B">
      <w:pPr>
        <w:spacing w:before="240" w:after="240"/>
        <w:ind w:left="284"/>
        <w:jc w:val="both"/>
        <w:rPr>
          <w:rFonts w:cs="Calibri"/>
          <w:szCs w:val="22"/>
        </w:rPr>
      </w:pPr>
      <w:r w:rsidRPr="001A6824">
        <w:rPr>
          <w:noProof/>
        </w:rPr>
        <w:drawing>
          <wp:anchor distT="0" distB="0" distL="114300" distR="114300" simplePos="0" relativeHeight="251678720" behindDoc="0" locked="0" layoutInCell="1" allowOverlap="1" wp14:anchorId="3BC80CEC" wp14:editId="63E824AB">
            <wp:simplePos x="0" y="0"/>
            <wp:positionH relativeFrom="column">
              <wp:posOffset>0</wp:posOffset>
            </wp:positionH>
            <wp:positionV relativeFrom="paragraph">
              <wp:posOffset>412</wp:posOffset>
            </wp:positionV>
            <wp:extent cx="292100" cy="297180"/>
            <wp:effectExtent l="0" t="0" r="0" b="7620"/>
            <wp:wrapSquare wrapText="bothSides"/>
            <wp:docPr id="76010390" name="Obraz 1" descr="Inform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7180"/>
                    </a:xfrm>
                    <a:prstGeom prst="rect">
                      <a:avLst/>
                    </a:prstGeom>
                    <a:noFill/>
                  </pic:spPr>
                </pic:pic>
              </a:graphicData>
            </a:graphic>
            <wp14:sizeRelH relativeFrom="page">
              <wp14:pctWidth>0</wp14:pctWidth>
            </wp14:sizeRelH>
            <wp14:sizeRelV relativeFrom="page">
              <wp14:pctHeight>0</wp14:pctHeight>
            </wp14:sizeRelV>
          </wp:anchor>
        </w:drawing>
      </w:r>
      <w:r w:rsidR="001516F2" w:rsidRPr="00C97A5B">
        <w:rPr>
          <w:rFonts w:cs="Calibri"/>
          <w:szCs w:val="22"/>
        </w:rPr>
        <w:t>Godziny graniczne realizacji przelewów znajdziesz w naszych placówkach oraz na naszej stronie internetowej.</w:t>
      </w:r>
    </w:p>
    <w:p w14:paraId="7AF66784" w14:textId="77777777" w:rsidR="00080394" w:rsidRPr="005C50B7" w:rsidRDefault="00080394" w:rsidP="00804923">
      <w:pPr>
        <w:pStyle w:val="Lista1"/>
      </w:pPr>
      <w:r w:rsidRPr="005C50B7">
        <w:t>Za moment otrzymania przez nas zlecenia płatniczeg</w:t>
      </w:r>
      <w:r w:rsidR="00B5772B" w:rsidRPr="005C50B7">
        <w:t xml:space="preserve">o, </w:t>
      </w:r>
      <w:r w:rsidRPr="005C50B7">
        <w:t>które składasz w dni robocze do godziny granicznej, uznajemy moment dokonania autoryzacji tego zlecenia płatniczego.</w:t>
      </w:r>
    </w:p>
    <w:p w14:paraId="59EE3148" w14:textId="77777777" w:rsidR="00080394" w:rsidRPr="005C50B7" w:rsidRDefault="00080394" w:rsidP="00804923">
      <w:pPr>
        <w:pStyle w:val="Lista1"/>
      </w:pPr>
      <w:r w:rsidRPr="005C50B7">
        <w:t>Jeśli zlecenie płatnicze (z wyjątkiem zleceń przelewów wewnętrznyc</w:t>
      </w:r>
      <w:r w:rsidR="00B5772B" w:rsidRPr="005C50B7">
        <w:t>h</w:t>
      </w:r>
      <w:r w:rsidR="007F79AA" w:rsidRPr="005C50B7">
        <w:t>)</w:t>
      </w:r>
      <w:r w:rsidR="00B5772B" w:rsidRPr="005C50B7">
        <w:t xml:space="preserve">, </w:t>
      </w:r>
      <w:r w:rsidRPr="005C50B7">
        <w:t>które złożysz i autoryzujesz w dni robocze po godzinie granicznej lub w dni wolne od pracy, uznamy je za otrzymane w pierwszy następny dzień roboczy.</w:t>
      </w:r>
    </w:p>
    <w:p w14:paraId="21E57A97" w14:textId="77777777" w:rsidR="009377C0" w:rsidRPr="005C50B7" w:rsidRDefault="009377C0" w:rsidP="00804923">
      <w:pPr>
        <w:pStyle w:val="Lista1"/>
      </w:pPr>
      <w:r w:rsidRPr="005C50B7">
        <w:t xml:space="preserve">Jeżeli otrzymaliśmy zlecenie płatnicze, nie możesz go odwołać. </w:t>
      </w:r>
    </w:p>
    <w:p w14:paraId="7B9CA7C0" w14:textId="77777777" w:rsidR="00E3121B" w:rsidRPr="005C50B7" w:rsidRDefault="00E3121B" w:rsidP="00804923">
      <w:pPr>
        <w:pStyle w:val="Lista1"/>
      </w:pPr>
      <w:r w:rsidRPr="005C50B7">
        <w:t xml:space="preserve">Kiedy </w:t>
      </w:r>
      <w:r w:rsidR="00583605" w:rsidRPr="005C50B7">
        <w:t xml:space="preserve">Ty lub </w:t>
      </w:r>
      <w:r w:rsidRPr="005C50B7">
        <w:t>Użytkownik karty realizuje</w:t>
      </w:r>
      <w:r w:rsidR="00A8487A" w:rsidRPr="005C50B7">
        <w:t>cie</w:t>
      </w:r>
      <w:r w:rsidRPr="005C50B7">
        <w:t xml:space="preserve"> transakcję, sprzedawca może poprosić o dokument tożsamości i podpis na potwierdzeniu transakcji. Jeśli odmówi</w:t>
      </w:r>
      <w:r w:rsidR="00A8487A" w:rsidRPr="005C50B7">
        <w:t>cie</w:t>
      </w:r>
      <w:r w:rsidRPr="005C50B7">
        <w:t xml:space="preserve">, sprzedawca może odrzucić płatność. </w:t>
      </w:r>
    </w:p>
    <w:p w14:paraId="43DC7A18" w14:textId="77777777" w:rsidR="00E3121B" w:rsidRPr="005C50B7" w:rsidRDefault="00E0075F" w:rsidP="00804923">
      <w:pPr>
        <w:pStyle w:val="Lista1"/>
      </w:pPr>
      <w:r w:rsidRPr="005C50B7">
        <w:t>Dla Twojego bezpieczeństwa, możemy poprosić Cię o dodatkowe potwierdzenie Twojej tożsamości i dyspozycji, którą nam złożyłeś. W tym celu, możemy się z Tobą skontaktować przez telefon lub SMS, na numery, które nam podałeś.</w:t>
      </w:r>
    </w:p>
    <w:p w14:paraId="7C44C29B" w14:textId="77777777" w:rsidR="00583605" w:rsidRPr="005C50B7" w:rsidRDefault="00583605" w:rsidP="00804923">
      <w:pPr>
        <w:pStyle w:val="Lista1"/>
      </w:pPr>
      <w:r w:rsidRPr="005C50B7">
        <w:t>Nie odmówimy Ci realizacji autoryzowanego zlecenia, chyba że nie spełniasz warunków Umowy lub określają to przepisy prawa.</w:t>
      </w:r>
    </w:p>
    <w:p w14:paraId="74EAB6FB" w14:textId="77777777" w:rsidR="00080394" w:rsidRPr="005C50B7" w:rsidRDefault="00080394" w:rsidP="00804923">
      <w:pPr>
        <w:pStyle w:val="Lista1"/>
      </w:pPr>
      <w:r w:rsidRPr="005C50B7">
        <w:t>Nie zrealizujemy transakcji:</w:t>
      </w:r>
    </w:p>
    <w:p w14:paraId="6B7AB2FE" w14:textId="77777777" w:rsidR="00CF3B4A" w:rsidRPr="005C50B7" w:rsidRDefault="00AC638B" w:rsidP="001516F2">
      <w:pPr>
        <w:pStyle w:val="Lista2"/>
      </w:pPr>
      <w:r w:rsidRPr="005C50B7">
        <w:t>n</w:t>
      </w:r>
      <w:r w:rsidR="00CF3B4A" w:rsidRPr="005C50B7">
        <w:t>a kwotę, która przekracza wartość dostępnego limitu kredytowego lub wartość limitu transakcyjnego;</w:t>
      </w:r>
    </w:p>
    <w:p w14:paraId="5D31A532" w14:textId="77777777" w:rsidR="00CF3B4A" w:rsidRPr="005C50B7" w:rsidRDefault="00CF3B4A" w:rsidP="001516F2">
      <w:pPr>
        <w:pStyle w:val="Lista2"/>
      </w:pPr>
      <w:r w:rsidRPr="005C50B7">
        <w:t>przy użyciu karty zastrzeżonej lub czasowo zablokowanej;</w:t>
      </w:r>
    </w:p>
    <w:p w14:paraId="549B50CB" w14:textId="77777777" w:rsidR="00BE2563" w:rsidRPr="005C50B7" w:rsidRDefault="00CF3B4A" w:rsidP="001516F2">
      <w:pPr>
        <w:pStyle w:val="Lista2"/>
      </w:pPr>
      <w:r w:rsidRPr="005C50B7">
        <w:t xml:space="preserve">kartą, której numer kodu PIN lub możliwość dokonywania transakcji internetowych z użyciem zabezpieczenia 3D </w:t>
      </w:r>
      <w:proofErr w:type="spellStart"/>
      <w:r w:rsidRPr="005C50B7">
        <w:t>Secure</w:t>
      </w:r>
      <w:proofErr w:type="spellEnd"/>
      <w:r w:rsidRPr="005C50B7">
        <w:t xml:space="preserve"> jest zablokowana;</w:t>
      </w:r>
    </w:p>
    <w:p w14:paraId="65776F95" w14:textId="77777777" w:rsidR="00DA7F6E" w:rsidRPr="005C50B7" w:rsidRDefault="00CF3B4A" w:rsidP="001516F2">
      <w:pPr>
        <w:pStyle w:val="Lista2"/>
      </w:pPr>
      <w:r w:rsidRPr="005C50B7">
        <w:t>kartą, do której utracono prawo użytkowania.</w:t>
      </w:r>
    </w:p>
    <w:p w14:paraId="3200A04A" w14:textId="77777777" w:rsidR="00117C81" w:rsidRPr="005C50B7" w:rsidRDefault="00117C81" w:rsidP="00804923">
      <w:pPr>
        <w:pStyle w:val="Lista1"/>
      </w:pPr>
      <w:r w:rsidRPr="005C50B7">
        <w:t xml:space="preserve">Możemy </w:t>
      </w:r>
      <w:r w:rsidR="009E5A20" w:rsidRPr="005C50B7">
        <w:t>zablokować środki na rachunku karty z powodu nierozliczonych operacji kartą. Blokada zostanie zdjęta, gdy obciążymy Twój rachunek kwotą operacji oraz należnymi opłatami i prowizjami, w dniu rozliczenia operacji lub po 7 dniach, jeśli nie dostaniemy potwierdzenia rozliczenia. Jeśli nie otrzymamy potwierdzenia rozliczenia w tym czasie, obciążymy Twój rachunek kwotą operacji oraz należnymi opłatami i prowizjami w dniu jej rozliczenia.</w:t>
      </w:r>
      <w:r w:rsidRPr="005C50B7">
        <w:t xml:space="preserve"> W takim przypadku na rachunku może powstać przekroczenie limitu kredytu.</w:t>
      </w:r>
    </w:p>
    <w:p w14:paraId="5D1205B5" w14:textId="77777777" w:rsidR="00076132" w:rsidRPr="005C50B7" w:rsidRDefault="00076132" w:rsidP="00804923">
      <w:pPr>
        <w:pStyle w:val="Lista1"/>
      </w:pPr>
      <w:r w:rsidRPr="005C50B7">
        <w:t>Blokada, o których mowa w punkcie wyżej jest widoczna dla Ciebie w portalu kartowym.</w:t>
      </w:r>
    </w:p>
    <w:p w14:paraId="1771CDE4" w14:textId="77777777" w:rsidR="00076132" w:rsidRPr="005C50B7" w:rsidRDefault="00076132" w:rsidP="00804923">
      <w:pPr>
        <w:pStyle w:val="Lista1"/>
      </w:pPr>
      <w:r w:rsidRPr="005C50B7">
        <w:t xml:space="preserve">Mogą zdarzyć się transakcje, dla których nie otrzymamy zapytania autoryzacyjnego. </w:t>
      </w:r>
      <w:r w:rsidR="00675470" w:rsidRPr="005C50B7">
        <w:t xml:space="preserve">Wtedy nie zablokujemy tych środków od razu, a środki dostępne na rachunku karty zmniejszymy dopiero, </w:t>
      </w:r>
      <w:r w:rsidRPr="005C50B7">
        <w:t>gdy rozliczymy transakcję. W takim przypadku na rachunku może powstać przekroczenie limitu kredytu.</w:t>
      </w:r>
    </w:p>
    <w:p w14:paraId="03F47534" w14:textId="77777777" w:rsidR="00076132" w:rsidRPr="005C50B7" w:rsidRDefault="00076132" w:rsidP="00804923">
      <w:pPr>
        <w:pStyle w:val="Lista1"/>
      </w:pPr>
      <w:r w:rsidRPr="005C50B7">
        <w:t xml:space="preserve">Mogą się zdarzyć transakcje, dla których kwota zapytania autoryzacyjnego jest różna od kwoty rozliczenia, którą przysłał odbiorca. Jeśli </w:t>
      </w:r>
      <w:r w:rsidR="00675470" w:rsidRPr="005C50B7">
        <w:t>kwota rozliczenia transakcji będzie wyższa,</w:t>
      </w:r>
      <w:r w:rsidRPr="005C50B7">
        <w:t xml:space="preserve"> niż zapytanie autoryzacyjne, na rachunku karty może powstać przekroczenie limitu kredytu.</w:t>
      </w:r>
    </w:p>
    <w:p w14:paraId="54410968" w14:textId="77777777" w:rsidR="00CF3B4A" w:rsidRPr="005C50B7" w:rsidRDefault="00416CFB" w:rsidP="00804923">
      <w:pPr>
        <w:pStyle w:val="Lista1"/>
      </w:pPr>
      <w:bookmarkStart w:id="40" w:name="_Hlk189664660"/>
      <w:r w:rsidRPr="005C50B7">
        <w:t>Jeśli przekroczysz limit kredytu</w:t>
      </w:r>
      <w:r w:rsidR="00CF3B4A" w:rsidRPr="005C50B7">
        <w:t>:</w:t>
      </w:r>
    </w:p>
    <w:p w14:paraId="5E12B97D" w14:textId="77777777" w:rsidR="00CF3B4A" w:rsidRPr="005C50B7" w:rsidRDefault="00CF3B4A" w:rsidP="001516F2">
      <w:pPr>
        <w:pStyle w:val="Lista2"/>
      </w:pPr>
      <w:r w:rsidRPr="005C50B7">
        <w:t>będziesz musiał spłacić natychmiast zadłużenie z odsetkami, najpóźniej w ciągu 7 dni od jego powstania, wpłacając pieniądze na rachunek</w:t>
      </w:r>
      <w:r w:rsidR="00076132" w:rsidRPr="005C50B7">
        <w:t xml:space="preserve"> karty</w:t>
      </w:r>
      <w:r w:rsidRPr="005C50B7">
        <w:t>;</w:t>
      </w:r>
    </w:p>
    <w:p w14:paraId="0F62E108" w14:textId="77777777" w:rsidR="00CF3B4A" w:rsidRPr="005C50B7" w:rsidRDefault="00CF3B4A" w:rsidP="001516F2">
      <w:pPr>
        <w:pStyle w:val="Lista2"/>
      </w:pPr>
      <w:r w:rsidRPr="005C50B7">
        <w:t>naliczymy Ci odsetki od kwoty</w:t>
      </w:r>
      <w:r w:rsidR="00E0075F" w:rsidRPr="005C50B7">
        <w:t xml:space="preserve">, o którą przekroczyłeś limit kredytu, </w:t>
      </w:r>
      <w:r w:rsidRPr="005C50B7">
        <w:t>w wysokości dwukrotności odsetek ustawowych (odsetki ustawowe to suma stopy referencyjnej Narodowego Banku Polskiego i 3,5 punktu procentowego).</w:t>
      </w:r>
      <w:r w:rsidRPr="005C50B7" w:rsidDel="00A54277">
        <w:t xml:space="preserve"> </w:t>
      </w:r>
      <w:r w:rsidRPr="005C50B7">
        <w:t>Odsetki policzymy od dnia</w:t>
      </w:r>
      <w:r w:rsidR="00076132" w:rsidRPr="005C50B7">
        <w:t>, kiedy przekroczyłeś limit kredytu</w:t>
      </w:r>
      <w:r w:rsidRPr="005C50B7">
        <w:t xml:space="preserve"> do dnia przed jego spłatą włącznie.</w:t>
      </w:r>
    </w:p>
    <w:p w14:paraId="5F5FA39B" w14:textId="1E0D458D" w:rsidR="002C04CD" w:rsidRPr="005C50B7" w:rsidRDefault="00CF3B4A" w:rsidP="00804923">
      <w:pPr>
        <w:pStyle w:val="Lista1"/>
      </w:pPr>
      <w:r w:rsidRPr="005C50B7">
        <w:t xml:space="preserve">Jeśli nie spłacisz </w:t>
      </w:r>
      <w:r w:rsidR="00076132" w:rsidRPr="005C50B7">
        <w:t>kwoty</w:t>
      </w:r>
      <w:r w:rsidR="008A7E56" w:rsidRPr="005C50B7">
        <w:t xml:space="preserve"> przekroczenia limitu kredytowego</w:t>
      </w:r>
      <w:r w:rsidRPr="005C50B7">
        <w:t xml:space="preserve"> w terminie</w:t>
      </w:r>
      <w:r w:rsidR="00076132" w:rsidRPr="005C50B7">
        <w:t>,</w:t>
      </w:r>
      <w:r w:rsidRPr="005C50B7">
        <w:t xml:space="preserve"> </w:t>
      </w:r>
      <w:r w:rsidR="00E0075F" w:rsidRPr="005C50B7">
        <w:t>możemy tymczasowo zablokować Twoje karty i potrącić te zadłuż</w:t>
      </w:r>
      <w:r w:rsidR="008A7E56" w:rsidRPr="005C50B7">
        <w:t>e</w:t>
      </w:r>
      <w:r w:rsidR="00E0075F" w:rsidRPr="005C50B7">
        <w:t>nie z odsetkami</w:t>
      </w:r>
      <w:r w:rsidR="008A7E56" w:rsidRPr="005C50B7">
        <w:t>,</w:t>
      </w:r>
      <w:r w:rsidR="00E0075F" w:rsidRPr="005C50B7">
        <w:t xml:space="preserve"> z pieniędzy na innych Twoich rachunkach u nas</w:t>
      </w:r>
      <w:r w:rsidRPr="005C50B7">
        <w:t>.</w:t>
      </w:r>
      <w:bookmarkEnd w:id="40"/>
    </w:p>
    <w:p w14:paraId="731457E2" w14:textId="27D2496D" w:rsidR="00DB7A0C" w:rsidRPr="005C50B7" w:rsidRDefault="0075152E" w:rsidP="00EE13E2">
      <w:pPr>
        <w:pStyle w:val="Nagwek2"/>
      </w:pPr>
      <w:bookmarkStart w:id="41" w:name="_Toc198710146"/>
      <w:r w:rsidRPr="005C50B7">
        <w:t>Jakie są zasady dotyczące wysyłki wyciągów</w:t>
      </w:r>
      <w:bookmarkEnd w:id="41"/>
    </w:p>
    <w:p w14:paraId="6E7C6C7D" w14:textId="77777777" w:rsidR="008805B5" w:rsidRPr="005C50B7" w:rsidRDefault="00130554" w:rsidP="00804923">
      <w:pPr>
        <w:pStyle w:val="Lista1"/>
      </w:pPr>
      <w:bookmarkStart w:id="42" w:name="_Toc200861516"/>
      <w:bookmarkStart w:id="43" w:name="_Toc201989821"/>
      <w:bookmarkStart w:id="44" w:name="_Toc249933023"/>
      <w:r w:rsidRPr="005C50B7">
        <w:t>P</w:t>
      </w:r>
      <w:r w:rsidR="008805B5" w:rsidRPr="005C50B7">
        <w:t>o zakończeniu każdego okresu rozliczeniowego</w:t>
      </w:r>
      <w:r w:rsidR="002301C0" w:rsidRPr="005C50B7">
        <w:t>,</w:t>
      </w:r>
      <w:r w:rsidR="008805B5" w:rsidRPr="005C50B7">
        <w:t xml:space="preserve"> udostępni</w:t>
      </w:r>
      <w:r w:rsidRPr="005C50B7">
        <w:t xml:space="preserve">my Ci </w:t>
      </w:r>
      <w:r w:rsidR="008805B5" w:rsidRPr="005C50B7">
        <w:t>wyciąg</w:t>
      </w:r>
      <w:r w:rsidR="002301C0" w:rsidRPr="005C50B7">
        <w:t xml:space="preserve"> z rachunku karty</w:t>
      </w:r>
      <w:r w:rsidR="006F1956" w:rsidRPr="005C50B7">
        <w:t>,</w:t>
      </w:r>
      <w:r w:rsidR="008805B5" w:rsidRPr="005C50B7">
        <w:t xml:space="preserve"> zgodnie z </w:t>
      </w:r>
      <w:r w:rsidR="006F1956" w:rsidRPr="005C50B7">
        <w:t xml:space="preserve">Twoją </w:t>
      </w:r>
      <w:r w:rsidR="008805B5" w:rsidRPr="005C50B7">
        <w:t>dyspozycją określoną w</w:t>
      </w:r>
      <w:r w:rsidR="004730C1" w:rsidRPr="005C50B7">
        <w:t>e Wniosku</w:t>
      </w:r>
      <w:r w:rsidR="006F1956" w:rsidRPr="005C50B7">
        <w:t xml:space="preserve"> i na warunkach, które uzgodniliśmy w Umowie</w:t>
      </w:r>
      <w:r w:rsidR="008805B5" w:rsidRPr="005C50B7">
        <w:t>.</w:t>
      </w:r>
    </w:p>
    <w:p w14:paraId="365AED20" w14:textId="77777777" w:rsidR="006F1956" w:rsidRPr="005C50B7" w:rsidRDefault="006F1956" w:rsidP="00804923">
      <w:pPr>
        <w:pStyle w:val="Lista1"/>
      </w:pPr>
      <w:r w:rsidRPr="005C50B7">
        <w:t xml:space="preserve">Wyciąg będzie zawierał </w:t>
      </w:r>
      <w:r w:rsidR="005A03F2" w:rsidRPr="005C50B7">
        <w:t>informację</w:t>
      </w:r>
      <w:r w:rsidRPr="005C50B7">
        <w:t>:</w:t>
      </w:r>
    </w:p>
    <w:p w14:paraId="5947A5E3" w14:textId="77777777" w:rsidR="006F1956" w:rsidRPr="005C50B7" w:rsidRDefault="00C32A16" w:rsidP="001516F2">
      <w:pPr>
        <w:pStyle w:val="Lista2"/>
      </w:pPr>
      <w:r w:rsidRPr="005C50B7">
        <w:t>o</w:t>
      </w:r>
      <w:r w:rsidR="005A03F2" w:rsidRPr="005C50B7">
        <w:t xml:space="preserve"> okresie rozliczeniowym, którego dotyczy</w:t>
      </w:r>
      <w:r w:rsidR="006F1956" w:rsidRPr="005C50B7">
        <w:t>;</w:t>
      </w:r>
    </w:p>
    <w:p w14:paraId="2CB3D753" w14:textId="77777777" w:rsidR="006F1956" w:rsidRPr="005C50B7" w:rsidRDefault="005A03F2" w:rsidP="001516F2">
      <w:pPr>
        <w:pStyle w:val="Lista2"/>
      </w:pPr>
      <w:r w:rsidRPr="005C50B7">
        <w:t xml:space="preserve">o wysokości </w:t>
      </w:r>
      <w:r w:rsidR="006F1956" w:rsidRPr="005C50B7">
        <w:t>zadłużenia z poprzedniego wyciągu;</w:t>
      </w:r>
    </w:p>
    <w:p w14:paraId="0A58472C" w14:textId="77777777" w:rsidR="005A03F2" w:rsidRPr="005C50B7" w:rsidRDefault="005A03F2" w:rsidP="001516F2">
      <w:pPr>
        <w:pStyle w:val="Lista2"/>
      </w:pPr>
      <w:r w:rsidRPr="005C50B7">
        <w:t>o wysokości zadłużenia na koniec okresu rozliczeniowego, którego dotyczy wyciąg;</w:t>
      </w:r>
    </w:p>
    <w:p w14:paraId="77AF296A" w14:textId="77777777" w:rsidR="005A03F2" w:rsidRPr="005C50B7" w:rsidRDefault="005A03F2" w:rsidP="001516F2">
      <w:pPr>
        <w:pStyle w:val="Lista2"/>
      </w:pPr>
      <w:r w:rsidRPr="005C50B7">
        <w:t>o minimalnej kwocie spłaty zadłużenia;</w:t>
      </w:r>
    </w:p>
    <w:p w14:paraId="15D4BDD3" w14:textId="77777777" w:rsidR="005A03F2" w:rsidRPr="005C50B7" w:rsidRDefault="005A03F2" w:rsidP="001516F2">
      <w:pPr>
        <w:pStyle w:val="Lista2"/>
      </w:pPr>
      <w:r w:rsidRPr="005C50B7">
        <w:t xml:space="preserve">które umożliwiają zidentyfikowanie transakcji płatniczej i jej stron; </w:t>
      </w:r>
    </w:p>
    <w:p w14:paraId="1D82F3F0" w14:textId="77777777" w:rsidR="005A03F2" w:rsidRPr="005C50B7" w:rsidRDefault="005A03F2" w:rsidP="001516F2">
      <w:pPr>
        <w:pStyle w:val="Lista2"/>
      </w:pPr>
      <w:r w:rsidRPr="005C50B7">
        <w:t>o kwocie transakcji płatniczej w walucie, w której uznano lub obciążono Twój rachunek bankowy lub w walucie, w której złożono zlecenie płatnicze;</w:t>
      </w:r>
    </w:p>
    <w:p w14:paraId="43D4FF13" w14:textId="77777777" w:rsidR="005A03F2" w:rsidRPr="005C50B7" w:rsidRDefault="005A03F2" w:rsidP="001516F2">
      <w:pPr>
        <w:pStyle w:val="Lista2"/>
      </w:pPr>
      <w:r w:rsidRPr="005C50B7">
        <w:t xml:space="preserve">o kwocie wszelkich opłat </w:t>
      </w:r>
      <w:r w:rsidR="00C32A16" w:rsidRPr="005C50B7">
        <w:t xml:space="preserve">lub prowizji </w:t>
      </w:r>
      <w:r w:rsidRPr="005C50B7">
        <w:t>z tytułu transakcji płatniczej, ich wyszczególnienie, lub informację o należnych nam odsetkach</w:t>
      </w:r>
      <w:r w:rsidR="00C32A16" w:rsidRPr="005C50B7">
        <w:t xml:space="preserve"> lub prowizjach</w:t>
      </w:r>
      <w:r w:rsidRPr="005C50B7">
        <w:t>;</w:t>
      </w:r>
    </w:p>
    <w:p w14:paraId="5D4A6147" w14:textId="77777777" w:rsidR="005A03F2" w:rsidRPr="005C50B7" w:rsidRDefault="005A03F2" w:rsidP="001516F2">
      <w:pPr>
        <w:pStyle w:val="Lista2"/>
      </w:pPr>
      <w:r w:rsidRPr="005C50B7">
        <w:t>o kursie walutowym, który zastosowaliśmy w danej transakcji płatniczej oraz o kwocie transakcji płatniczej po przeliczeniu walut, jeżeli transakcja płatnicza wiązała się z przeliczaniem waluty;</w:t>
      </w:r>
    </w:p>
    <w:p w14:paraId="0982D7C8" w14:textId="77777777" w:rsidR="006F1956" w:rsidRPr="005C50B7" w:rsidRDefault="005A03F2" w:rsidP="001516F2">
      <w:pPr>
        <w:pStyle w:val="Lista2"/>
      </w:pPr>
      <w:r w:rsidRPr="005C50B7">
        <w:t>o dacie waluty zastosowanej przy uznaniu lub obciążeniu Twojego rachunku lub o dacie otrzymania zlecenia płatniczego</w:t>
      </w:r>
      <w:r w:rsidR="006F1956" w:rsidRPr="005C50B7">
        <w:t>.</w:t>
      </w:r>
    </w:p>
    <w:p w14:paraId="7B9CD836" w14:textId="77777777" w:rsidR="00513162" w:rsidRPr="005C50B7" w:rsidRDefault="002642B3" w:rsidP="00804923">
      <w:pPr>
        <w:pStyle w:val="Lista1"/>
      </w:pPr>
      <w:r w:rsidRPr="005C50B7">
        <w:t xml:space="preserve">Wyciągi bankowe </w:t>
      </w:r>
      <w:r w:rsidR="006F1956" w:rsidRPr="005C50B7">
        <w:t xml:space="preserve">będziemy Ci udostępniać na trwałym nośniku, wybranym przez Ciebie kanałem do komunikacji z nami. </w:t>
      </w:r>
    </w:p>
    <w:p w14:paraId="4B1F9789" w14:textId="77777777" w:rsidR="002642B3" w:rsidRPr="005C50B7" w:rsidRDefault="006F1956" w:rsidP="00804923">
      <w:pPr>
        <w:pStyle w:val="Lista1"/>
      </w:pPr>
      <w:r w:rsidRPr="005C50B7">
        <w:t>Nie wyślemy Ci wyciągu za miesiąc, w którym nie było obrotów na Twoim rachunku</w:t>
      </w:r>
      <w:r w:rsidR="005A03F2" w:rsidRPr="005C50B7">
        <w:t>.</w:t>
      </w:r>
    </w:p>
    <w:p w14:paraId="16054FCB" w14:textId="77777777" w:rsidR="008805B5" w:rsidRPr="005C50B7" w:rsidRDefault="005A03F2" w:rsidP="00804923">
      <w:pPr>
        <w:pStyle w:val="Lista1"/>
      </w:pPr>
      <w:r w:rsidRPr="005C50B7">
        <w:t>Jeśli ostatni dzień okresu rozliczeniowego przypada w sobotę lub w dzień ustawowo wolny od pracy, zamykamy okres w pierwszym dniu roboczym po tym dniu.</w:t>
      </w:r>
    </w:p>
    <w:p w14:paraId="64D2DD3C" w14:textId="77777777" w:rsidR="00D415C8" w:rsidRPr="005C50B7" w:rsidRDefault="00130554" w:rsidP="00804923">
      <w:pPr>
        <w:pStyle w:val="Lista1"/>
      </w:pPr>
      <w:r w:rsidRPr="005C50B7">
        <w:t>C</w:t>
      </w:r>
      <w:r w:rsidR="00D415C8" w:rsidRPr="005C50B7">
        <w:t xml:space="preserve">o miesiąc </w:t>
      </w:r>
      <w:r w:rsidR="005A03F2" w:rsidRPr="005C50B7">
        <w:t xml:space="preserve">razem </w:t>
      </w:r>
      <w:r w:rsidR="00D415C8" w:rsidRPr="005C50B7">
        <w:t>z wyciągiem bankowym przeka</w:t>
      </w:r>
      <w:r w:rsidRPr="005C50B7">
        <w:t>żemy Ci</w:t>
      </w:r>
      <w:r w:rsidR="00D415C8" w:rsidRPr="005C50B7">
        <w:t xml:space="preserve"> </w:t>
      </w:r>
      <w:r w:rsidR="005A03F2" w:rsidRPr="005C50B7">
        <w:t>bezpłatnie</w:t>
      </w:r>
      <w:r w:rsidRPr="005C50B7">
        <w:t>,</w:t>
      </w:r>
      <w:r w:rsidR="00D415C8" w:rsidRPr="005C50B7">
        <w:t xml:space="preserve"> zestawienie opłat za usługi powiązane z rachunkiem karty</w:t>
      </w:r>
      <w:r w:rsidRPr="005C50B7">
        <w:t>,</w:t>
      </w:r>
      <w:r w:rsidR="00D415C8" w:rsidRPr="005C50B7">
        <w:t xml:space="preserve"> pobran</w:t>
      </w:r>
      <w:r w:rsidRPr="005C50B7">
        <w:t>e</w:t>
      </w:r>
      <w:r w:rsidR="00D415C8" w:rsidRPr="005C50B7">
        <w:t xml:space="preserve"> w okresie, za który sporządz</w:t>
      </w:r>
      <w:r w:rsidRPr="005C50B7">
        <w:t>imy</w:t>
      </w:r>
      <w:r w:rsidR="00D415C8" w:rsidRPr="005C50B7">
        <w:t xml:space="preserve"> zestawienie. </w:t>
      </w:r>
      <w:r w:rsidR="005A03F2" w:rsidRPr="005C50B7">
        <w:t>Jeśli Umowa</w:t>
      </w:r>
      <w:r w:rsidR="00D415C8" w:rsidRPr="005C50B7">
        <w:t xml:space="preserve"> została </w:t>
      </w:r>
      <w:r w:rsidR="00E12964" w:rsidRPr="005C50B7">
        <w:t>zawarta</w:t>
      </w:r>
      <w:r w:rsidR="005A03F2" w:rsidRPr="005C50B7">
        <w:t xml:space="preserve"> w innym dniu, niż pierwszy dzień </w:t>
      </w:r>
      <w:r w:rsidR="00D415C8" w:rsidRPr="005C50B7">
        <w:t xml:space="preserve">miesiąca, </w:t>
      </w:r>
      <w:r w:rsidR="005A03F2" w:rsidRPr="005C50B7">
        <w:t>zestawienie</w:t>
      </w:r>
      <w:r w:rsidR="00D415C8" w:rsidRPr="005C50B7">
        <w:t xml:space="preserve"> obejm</w:t>
      </w:r>
      <w:r w:rsidR="009650FF" w:rsidRPr="005C50B7">
        <w:t>ie</w:t>
      </w:r>
      <w:r w:rsidR="00D415C8" w:rsidRPr="005C50B7">
        <w:t xml:space="preserve"> okres od dnia </w:t>
      </w:r>
      <w:r w:rsidR="00E12964" w:rsidRPr="005C50B7">
        <w:t>zawarcia</w:t>
      </w:r>
      <w:r w:rsidR="005A03F2" w:rsidRPr="005C50B7">
        <w:t xml:space="preserve"> Umowy do końca tego miesiąca. W zestawieniu znajdziesz również informacje o całkowitej kwocie odsetek za dany okres.</w:t>
      </w:r>
    </w:p>
    <w:p w14:paraId="087E335F" w14:textId="77777777" w:rsidR="006F1956" w:rsidRPr="005C50B7" w:rsidRDefault="009E5A20" w:rsidP="00804923">
      <w:pPr>
        <w:pStyle w:val="Lista1"/>
      </w:pPr>
      <w:r w:rsidRPr="005C50B7">
        <w:t>Możemy wysłać Ci zestawienie, o którym mowa w punkcie wyżej,</w:t>
      </w:r>
      <w:r w:rsidR="00D415C8" w:rsidRPr="005C50B7">
        <w:t xml:space="preserve"> w innych okresach, </w:t>
      </w:r>
      <w:r w:rsidRPr="005C50B7">
        <w:t xml:space="preserve">ale </w:t>
      </w:r>
      <w:r w:rsidR="00D415C8" w:rsidRPr="005C50B7">
        <w:t>nie rzadziej niż raz w roku</w:t>
      </w:r>
      <w:r w:rsidRPr="005C50B7">
        <w:t xml:space="preserve">. W takim przypadku, </w:t>
      </w:r>
      <w:r w:rsidR="00D415C8" w:rsidRPr="005C50B7">
        <w:t>zestawienie będzie obejmować okres od dnia zawarcia Umowy</w:t>
      </w:r>
      <w:r w:rsidRPr="005C50B7">
        <w:t xml:space="preserve"> lub od pierwszego dnia okresu</w:t>
      </w:r>
      <w:r w:rsidR="00295119" w:rsidRPr="005C50B7">
        <w:t>, który nie był objęty wcześniejszym zestawieniem, do końca miesiąca poprzedzającego wysłanie zestawienia.</w:t>
      </w:r>
    </w:p>
    <w:p w14:paraId="6C857E8E" w14:textId="77777777" w:rsidR="00DB7A0C" w:rsidRPr="005C50B7" w:rsidRDefault="0075152E" w:rsidP="00EE13E2">
      <w:pPr>
        <w:pStyle w:val="Nagwek2"/>
      </w:pPr>
      <w:bookmarkStart w:id="45" w:name="_Toc198710147"/>
      <w:r w:rsidRPr="005C50B7">
        <w:t>Jak spłacisz zadłużenie</w:t>
      </w:r>
      <w:bookmarkEnd w:id="45"/>
    </w:p>
    <w:p w14:paraId="5854EC85" w14:textId="77777777" w:rsidR="008805B5" w:rsidRPr="005C50B7" w:rsidRDefault="00675470" w:rsidP="00804923">
      <w:pPr>
        <w:pStyle w:val="Lista1"/>
      </w:pPr>
      <w:r w:rsidRPr="005C50B7">
        <w:t>Jeśli spłacasz zadłużenie bezpośrednio na rachunek karty, musisz wpłacić co najmniej kwotę minimalnej spłaty najpóźniej do dnia spłaty wskazanego na wyciągu.</w:t>
      </w:r>
    </w:p>
    <w:p w14:paraId="4D02898D" w14:textId="77777777" w:rsidR="00560B6F" w:rsidRPr="005C50B7" w:rsidRDefault="00675470" w:rsidP="00804923">
      <w:pPr>
        <w:pStyle w:val="Lista1"/>
      </w:pPr>
      <w:r w:rsidRPr="005C50B7">
        <w:t xml:space="preserve">Jeśli korzystasz z automatycznej spłaty zadłużenia, </w:t>
      </w:r>
      <w:r w:rsidR="0008214C" w:rsidRPr="005C50B7">
        <w:t>musisz zapewnić, aby na koncie, z którego pobierzemy pieniądze, była wystarczająca kwota w dniu pobrania.</w:t>
      </w:r>
      <w:r w:rsidRPr="005C50B7">
        <w:t xml:space="preserve"> Możesz zmienić sposób lub wysokość spłaty, składając dyspozycję w </w:t>
      </w:r>
      <w:r w:rsidR="00C5635D" w:rsidRPr="005C50B7">
        <w:t xml:space="preserve">systemie </w:t>
      </w:r>
      <w:r w:rsidRPr="005C50B7">
        <w:t>bankowości elektronicznej lub w naszej placówce. Zmiana zacznie obowiązywać od następnego okresu rozliczeniowego.</w:t>
      </w:r>
    </w:p>
    <w:p w14:paraId="7563BAE4" w14:textId="77777777" w:rsidR="002A6D47" w:rsidRPr="005C50B7" w:rsidRDefault="008805B5" w:rsidP="00804923">
      <w:pPr>
        <w:pStyle w:val="Lista1"/>
      </w:pPr>
      <w:r w:rsidRPr="005C50B7">
        <w:t>Za datę spłaty przyjm</w:t>
      </w:r>
      <w:r w:rsidR="00665CCE" w:rsidRPr="005C50B7">
        <w:t>iemy</w:t>
      </w:r>
      <w:r w:rsidRPr="005C50B7">
        <w:t xml:space="preserve"> dzień</w:t>
      </w:r>
      <w:r w:rsidR="002A6D47" w:rsidRPr="005C50B7">
        <w:t>, w którym wpłata zostanie zaksięgowana na Twoim rachunku karty.</w:t>
      </w:r>
      <w:r w:rsidR="00BE6687" w:rsidRPr="005C50B7">
        <w:t xml:space="preserve"> Rozliczamy ją od razu po otrzymaniu </w:t>
      </w:r>
      <w:r w:rsidR="006F0F58" w:rsidRPr="005C50B7">
        <w:t>środków</w:t>
      </w:r>
      <w:r w:rsidR="00BE6687" w:rsidRPr="005C50B7">
        <w:t>.</w:t>
      </w:r>
    </w:p>
    <w:p w14:paraId="0E05A069" w14:textId="6C4A7DA8" w:rsidR="008805B5" w:rsidRPr="00A90343" w:rsidRDefault="008805B5" w:rsidP="00804923">
      <w:pPr>
        <w:pStyle w:val="Lista1"/>
      </w:pPr>
      <w:r w:rsidRPr="005C50B7">
        <w:t xml:space="preserve">Każda wpłata na rachunek karty </w:t>
      </w:r>
      <w:r w:rsidR="002A6D47" w:rsidRPr="005C50B7">
        <w:t xml:space="preserve">spłaci zadłużenie zgodnie z kolejnością określoną </w:t>
      </w:r>
      <w:r w:rsidRPr="005C50B7">
        <w:t xml:space="preserve">w </w:t>
      </w:r>
      <w:r w:rsidR="00C471AD" w:rsidRPr="00A90343">
        <w:t xml:space="preserve">pkt. </w:t>
      </w:r>
      <w:r w:rsidR="00F97925" w:rsidRPr="00A90343">
        <w:t>1</w:t>
      </w:r>
      <w:r w:rsidR="00DE74AC" w:rsidRPr="00A90343">
        <w:t>53</w:t>
      </w:r>
      <w:r w:rsidR="00F318CD" w:rsidRPr="00A90343">
        <w:t>.</w:t>
      </w:r>
    </w:p>
    <w:p w14:paraId="08E79F0F" w14:textId="37FAD7BD" w:rsidR="00AD426D" w:rsidRDefault="002A6D47" w:rsidP="00804923">
      <w:pPr>
        <w:pStyle w:val="Lista1"/>
      </w:pPr>
      <w:r w:rsidRPr="005C50B7">
        <w:t>Możesz wcześniej spłacić całość lub część zadłużenia bez informowania nas i bez podpisywania aneksu do Umowy.</w:t>
      </w:r>
      <w:bookmarkEnd w:id="42"/>
      <w:bookmarkEnd w:id="43"/>
      <w:bookmarkEnd w:id="44"/>
    </w:p>
    <w:p w14:paraId="18E5DB7E" w14:textId="77777777" w:rsidR="00DE74AC" w:rsidRPr="00FA7241" w:rsidRDefault="00DE74AC" w:rsidP="00EE13E2">
      <w:pPr>
        <w:pStyle w:val="Nagwek2"/>
      </w:pPr>
      <w:r w:rsidRPr="00FA7241">
        <w:t>Jakie są zasady dotyczące przesunięcia spłaty minimalnej</w:t>
      </w:r>
    </w:p>
    <w:p w14:paraId="45222346" w14:textId="1C1409C8" w:rsidR="00DE74AC" w:rsidRPr="00FA7241" w:rsidRDefault="00DE74AC" w:rsidP="00804923">
      <w:pPr>
        <w:pStyle w:val="Lista1"/>
      </w:pPr>
      <w:r w:rsidRPr="00FA7241">
        <w:t>Jeśli masz kartę kredytową z funkcjonalnością przesunięcia spłaty minimalnej, możemy na Twój wniosek przesunąć najbliższą spłatę minimalną na kolejny okres rozliczeniowy. W takiej sytuacji, spłatę minimalną, którą przesuwasz spłacisz w następnym terminie spłaty minimalnej.</w:t>
      </w:r>
    </w:p>
    <w:p w14:paraId="49B01E9A" w14:textId="414048DD" w:rsidR="00DE74AC" w:rsidRPr="00FA7241" w:rsidRDefault="00DE74AC" w:rsidP="00804923">
      <w:pPr>
        <w:pStyle w:val="Lista1"/>
      </w:pPr>
      <w:r w:rsidRPr="00FA7241">
        <w:t>Przesunięcie terminu spłaty minimalnej nie zatrzymuje naliczania odsetek od wykorzystanego limitu kredytowego.</w:t>
      </w:r>
    </w:p>
    <w:p w14:paraId="0492E28D" w14:textId="3CCA4FA8" w:rsidR="00DE74AC" w:rsidRPr="00FA7241" w:rsidRDefault="00DE74AC" w:rsidP="00804923">
      <w:pPr>
        <w:pStyle w:val="Lista1"/>
      </w:pPr>
      <w:r w:rsidRPr="00FA7241">
        <w:t>Możesz złożyć wniosek o przesunięcie spłaty minimalnej, jeżeli spełnisz wszystkie te warunki:</w:t>
      </w:r>
    </w:p>
    <w:p w14:paraId="1209DE38" w14:textId="006578BF" w:rsidR="00DE74AC" w:rsidRPr="00FA7241" w:rsidRDefault="00DE74AC" w:rsidP="00DE74AC">
      <w:pPr>
        <w:pStyle w:val="Lista2"/>
      </w:pPr>
      <w:r w:rsidRPr="00FA7241">
        <w:t>Twoja karta nie jest zablokowana;</w:t>
      </w:r>
    </w:p>
    <w:p w14:paraId="1F9EB727" w14:textId="633A8FD1" w:rsidR="00DE74AC" w:rsidRPr="00FA7241" w:rsidRDefault="00DE74AC" w:rsidP="00DE74AC">
      <w:pPr>
        <w:pStyle w:val="Lista2"/>
      </w:pPr>
      <w:r w:rsidRPr="00FA7241">
        <w:t>na rachunku karty nie ma zadłużenia przeterminowanego;</w:t>
      </w:r>
    </w:p>
    <w:p w14:paraId="26E51E79" w14:textId="61A4FEDF" w:rsidR="00DE74AC" w:rsidRPr="00FA7241" w:rsidRDefault="00DE74AC" w:rsidP="00DE74AC">
      <w:pPr>
        <w:pStyle w:val="Lista2"/>
      </w:pPr>
      <w:r w:rsidRPr="00FA7241">
        <w:t>przez co najmniej trzy miesiące przed tym wnioskiem spłacałeś kredyt na czas i nie przekraczałeś jego limitu;</w:t>
      </w:r>
    </w:p>
    <w:p w14:paraId="3ECED07D" w14:textId="401E1D8D" w:rsidR="00DE74AC" w:rsidRPr="00FA7241" w:rsidRDefault="00DE74AC" w:rsidP="00DE74AC">
      <w:pPr>
        <w:pStyle w:val="Lista2"/>
      </w:pPr>
      <w:r w:rsidRPr="00FA7241">
        <w:t>Twoja karta ma funkcjonalność przesunięcia spłaty minimalnej – ich listę znajdziesz w Taryfie.</w:t>
      </w:r>
    </w:p>
    <w:p w14:paraId="1F211EA8" w14:textId="5774B877" w:rsidR="00DE74AC" w:rsidRPr="00FA7241" w:rsidRDefault="00DE74AC" w:rsidP="00804923">
      <w:pPr>
        <w:pStyle w:val="Lista1"/>
      </w:pPr>
      <w:r w:rsidRPr="00FA7241">
        <w:t>Za usługę przesunięcia spłaty minimalnej możemy pobrać od Ciebie opłatę zgodnie z Taryfą.</w:t>
      </w:r>
    </w:p>
    <w:p w14:paraId="2D3337FE" w14:textId="0D13F34C" w:rsidR="00DE74AC" w:rsidRPr="00FA7241" w:rsidRDefault="00DE74AC" w:rsidP="00804923">
      <w:pPr>
        <w:pStyle w:val="Lista1"/>
      </w:pPr>
      <w:r w:rsidRPr="00FA7241">
        <w:t>Wniosek o przesunięcie spłaty minimalnej możesz złożyć w bankowości elektronicznej lub w naszej placówce.</w:t>
      </w:r>
    </w:p>
    <w:p w14:paraId="38CDBDCB" w14:textId="2CC591E3" w:rsidR="00DB7A0C" w:rsidRPr="005C50B7" w:rsidRDefault="0075152E" w:rsidP="00EE13E2">
      <w:pPr>
        <w:pStyle w:val="Nagwek2"/>
      </w:pPr>
      <w:bookmarkStart w:id="46" w:name="_Toc198710148"/>
      <w:r w:rsidRPr="005C50B7">
        <w:t>Jak naliczamy odsetki, prowizje i opłaty</w:t>
      </w:r>
      <w:bookmarkEnd w:id="46"/>
    </w:p>
    <w:p w14:paraId="47F6E931" w14:textId="77777777" w:rsidR="008805B5" w:rsidRPr="005C50B7" w:rsidRDefault="008A07A8" w:rsidP="00804923">
      <w:pPr>
        <w:pStyle w:val="Lista1"/>
      </w:pPr>
      <w:r w:rsidRPr="005C50B7">
        <w:t xml:space="preserve">Mamy prawo pobierać opłaty </w:t>
      </w:r>
      <w:r w:rsidR="008805B5" w:rsidRPr="005C50B7">
        <w:t xml:space="preserve">i </w:t>
      </w:r>
      <w:r w:rsidRPr="005C50B7">
        <w:t>prowizje zgodnie z</w:t>
      </w:r>
      <w:r w:rsidR="008805B5" w:rsidRPr="005C50B7">
        <w:t xml:space="preserve"> </w:t>
      </w:r>
      <w:r w:rsidRPr="005C50B7">
        <w:t xml:space="preserve">Taryfą </w:t>
      </w:r>
      <w:r w:rsidR="008805B5" w:rsidRPr="005C50B7">
        <w:t xml:space="preserve">oraz </w:t>
      </w:r>
      <w:r w:rsidRPr="005C50B7">
        <w:t xml:space="preserve">odsetki, zgodnie z Umową, </w:t>
      </w:r>
      <w:r w:rsidR="00ED15B3" w:rsidRPr="005C50B7">
        <w:t>Regulam</w:t>
      </w:r>
      <w:r w:rsidRPr="005C50B7">
        <w:t>inem lub Tabelą Oprocentowania,</w:t>
      </w:r>
      <w:r w:rsidR="008805B5" w:rsidRPr="005C50B7">
        <w:t xml:space="preserve"> </w:t>
      </w:r>
      <w:r w:rsidRPr="005C50B7">
        <w:t>obowiązującymi w dniu dokonania transakcji lub czynności.</w:t>
      </w:r>
      <w:r w:rsidR="008805B5" w:rsidRPr="005C50B7">
        <w:t xml:space="preserve"> Opłaty, prowizje i stopy procentowe mogą ulec zmianie</w:t>
      </w:r>
      <w:r w:rsidRPr="005C50B7">
        <w:t xml:space="preserve"> na zasadach, które określiliśmy w Umowie lub w </w:t>
      </w:r>
      <w:r w:rsidR="00ED15B3" w:rsidRPr="005C50B7">
        <w:t>Regulam</w:t>
      </w:r>
      <w:r w:rsidRPr="005C50B7">
        <w:t>inie.</w:t>
      </w:r>
    </w:p>
    <w:p w14:paraId="665CCB79" w14:textId="77777777" w:rsidR="008805B5" w:rsidRPr="005C50B7" w:rsidRDefault="008A07A8" w:rsidP="00804923">
      <w:pPr>
        <w:pStyle w:val="Lista1"/>
      </w:pPr>
      <w:r w:rsidRPr="005C50B7">
        <w:t>Za korzystanie z karty pobieramy opłatę roczną. Jej wysokość i cykl pobierania są określone w Taryfie. Ta opłata pojawi się na wyciągu z rachunku karty.</w:t>
      </w:r>
    </w:p>
    <w:p w14:paraId="10F6D686" w14:textId="77777777" w:rsidR="008805B5" w:rsidRPr="005C50B7" w:rsidRDefault="008805B5" w:rsidP="00804923">
      <w:pPr>
        <w:pStyle w:val="Lista1"/>
      </w:pPr>
      <w:r w:rsidRPr="005C50B7">
        <w:t>Należne opłaty, prowizje oraz odsetki pobier</w:t>
      </w:r>
      <w:r w:rsidR="004D5F5D" w:rsidRPr="005C50B7">
        <w:t>zemy</w:t>
      </w:r>
      <w:r w:rsidRPr="005C50B7">
        <w:t xml:space="preserve"> </w:t>
      </w:r>
      <w:r w:rsidR="008A07A8" w:rsidRPr="005C50B7">
        <w:t>z rachunku Twojej</w:t>
      </w:r>
      <w:r w:rsidRPr="005C50B7">
        <w:t xml:space="preserve"> karty, </w:t>
      </w:r>
      <w:r w:rsidR="008A07A8" w:rsidRPr="005C50B7">
        <w:t xml:space="preserve">nawet jeśli spowoduje to </w:t>
      </w:r>
      <w:r w:rsidRPr="005C50B7">
        <w:t>przekroczenie przyznanego limitu kredytowego.</w:t>
      </w:r>
    </w:p>
    <w:p w14:paraId="689085EE" w14:textId="77777777" w:rsidR="008805B5" w:rsidRPr="005C50B7" w:rsidRDefault="00686CF5" w:rsidP="00804923">
      <w:pPr>
        <w:pStyle w:val="Lista1"/>
      </w:pPr>
      <w:r w:rsidRPr="005C50B7">
        <w:t>Naliczamy</w:t>
      </w:r>
      <w:r w:rsidR="008805B5" w:rsidRPr="005C50B7">
        <w:t xml:space="preserve"> odsetki od wszystkich transakcji w</w:t>
      </w:r>
      <w:r w:rsidR="00504194" w:rsidRPr="005C50B7">
        <w:t>ykonanych kartą, w</w:t>
      </w:r>
      <w:r w:rsidR="008805B5" w:rsidRPr="005C50B7">
        <w:t xml:space="preserve"> wysokości określonej w</w:t>
      </w:r>
      <w:r w:rsidR="00411EF6" w:rsidRPr="005C50B7">
        <w:t xml:space="preserve"> Umowie</w:t>
      </w:r>
      <w:r w:rsidR="00A836F3" w:rsidRPr="005C50B7">
        <w:t xml:space="preserve">, w </w:t>
      </w:r>
      <w:r w:rsidR="00ED15B3" w:rsidRPr="005C50B7">
        <w:t>Regulam</w:t>
      </w:r>
      <w:r w:rsidR="00A836F3" w:rsidRPr="005C50B7">
        <w:t>inie</w:t>
      </w:r>
      <w:r w:rsidR="00411EF6" w:rsidRPr="005C50B7">
        <w:t xml:space="preserve"> lub w</w:t>
      </w:r>
      <w:r w:rsidR="008805B5" w:rsidRPr="005C50B7">
        <w:t xml:space="preserve"> Tabeli oprocentowania</w:t>
      </w:r>
      <w:r w:rsidR="00504194" w:rsidRPr="005C50B7">
        <w:t>,</w:t>
      </w:r>
      <w:r w:rsidR="008805B5" w:rsidRPr="005C50B7">
        <w:t xml:space="preserve"> za każdy dzień, od dnia transakcji, do dnia </w:t>
      </w:r>
      <w:r w:rsidR="00504194" w:rsidRPr="005C50B7">
        <w:t xml:space="preserve">przed </w:t>
      </w:r>
      <w:r w:rsidR="008805B5" w:rsidRPr="005C50B7">
        <w:t>całkowit</w:t>
      </w:r>
      <w:r w:rsidR="00B577B0" w:rsidRPr="005C50B7">
        <w:t>ą</w:t>
      </w:r>
      <w:r w:rsidR="008805B5" w:rsidRPr="005C50B7">
        <w:t xml:space="preserve"> </w:t>
      </w:r>
      <w:r w:rsidR="00504194" w:rsidRPr="005C50B7">
        <w:t xml:space="preserve">spłatą tego </w:t>
      </w:r>
      <w:r w:rsidR="008805B5" w:rsidRPr="005C50B7">
        <w:t xml:space="preserve">zadłużenia. </w:t>
      </w:r>
      <w:r w:rsidR="00504194" w:rsidRPr="005C50B7">
        <w:t>Nie pobieramy odsetek od transakcji bezgotówkowych, jeśli spłacisz całość zadłużenia z wyciągu we wskazanym terminie spłaty</w:t>
      </w:r>
      <w:r w:rsidR="00FA5569" w:rsidRPr="005C50B7">
        <w:t xml:space="preserve"> – jest to tak zwany okres </w:t>
      </w:r>
      <w:proofErr w:type="spellStart"/>
      <w:r w:rsidR="00FA5569" w:rsidRPr="005C50B7">
        <w:t>bezodsetkowy</w:t>
      </w:r>
      <w:proofErr w:type="spellEnd"/>
      <w:r w:rsidR="00504194" w:rsidRPr="005C50B7">
        <w:t xml:space="preserve">. </w:t>
      </w:r>
      <w:r w:rsidR="008805B5" w:rsidRPr="005C50B7">
        <w:t xml:space="preserve">Odsetki od transakcji gotówkowych </w:t>
      </w:r>
      <w:r w:rsidRPr="005C50B7">
        <w:t>pobieramy</w:t>
      </w:r>
      <w:r w:rsidR="008805B5" w:rsidRPr="005C50B7">
        <w:t xml:space="preserve"> od dnia transakcji do dnia </w:t>
      </w:r>
      <w:r w:rsidR="00504194" w:rsidRPr="005C50B7">
        <w:t xml:space="preserve">przed całkowitą spłatą tego </w:t>
      </w:r>
      <w:r w:rsidR="008805B5" w:rsidRPr="005C50B7">
        <w:t>zadłużenia.</w:t>
      </w:r>
    </w:p>
    <w:p w14:paraId="0B6EDE98" w14:textId="77777777" w:rsidR="00FA5569" w:rsidRPr="005C50B7" w:rsidRDefault="00FA5569" w:rsidP="00804923">
      <w:pPr>
        <w:pStyle w:val="Lista1"/>
      </w:pPr>
      <w:r w:rsidRPr="005C50B7">
        <w:t xml:space="preserve">Dla kart BPS VISA </w:t>
      </w:r>
      <w:proofErr w:type="spellStart"/>
      <w:r w:rsidRPr="005C50B7">
        <w:t>Credit</w:t>
      </w:r>
      <w:proofErr w:type="spellEnd"/>
      <w:r w:rsidR="007F79AA" w:rsidRPr="005C50B7">
        <w:t xml:space="preserve"> </w:t>
      </w:r>
      <w:r w:rsidRPr="005C50B7">
        <w:t xml:space="preserve">i Mastercard </w:t>
      </w:r>
      <w:proofErr w:type="spellStart"/>
      <w:r w:rsidRPr="005C50B7">
        <w:t>Credit</w:t>
      </w:r>
      <w:proofErr w:type="spellEnd"/>
      <w:r w:rsidRPr="005C50B7">
        <w:t xml:space="preserve"> okres </w:t>
      </w:r>
      <w:proofErr w:type="spellStart"/>
      <w:r w:rsidRPr="005C50B7">
        <w:t>bezodsetkowy</w:t>
      </w:r>
      <w:proofErr w:type="spellEnd"/>
      <w:r w:rsidRPr="005C50B7">
        <w:t xml:space="preserve"> wynosi maksymalnie 51 dni. Składa się na niego okres rozliczeniowy (maksymalnie 31 dni) oraz 20 dni po zamknięciu tego okresu rozliczeniowego.</w:t>
      </w:r>
    </w:p>
    <w:p w14:paraId="375E2C9C" w14:textId="77777777" w:rsidR="00FA5569" w:rsidRPr="005C50B7" w:rsidRDefault="00FA5569" w:rsidP="00804923">
      <w:pPr>
        <w:pStyle w:val="Lista1"/>
      </w:pPr>
      <w:r w:rsidRPr="005C50B7">
        <w:t xml:space="preserve">Dla kart VISA Gold i World Mastercard okres </w:t>
      </w:r>
      <w:proofErr w:type="spellStart"/>
      <w:r w:rsidRPr="005C50B7">
        <w:t>bezodsetkowy</w:t>
      </w:r>
      <w:proofErr w:type="spellEnd"/>
      <w:r w:rsidRPr="005C50B7">
        <w:t xml:space="preserve"> wynosi maksymalnie 56 dni. Składa się na niego okres rozliczeniowy (maksymalnie 31 dni) oraz 25 dni po zamknięciu tego okresu rozliczeniowego.</w:t>
      </w:r>
    </w:p>
    <w:p w14:paraId="32E229C6" w14:textId="77777777" w:rsidR="008805B5" w:rsidRPr="005C50B7" w:rsidRDefault="008805B5" w:rsidP="00804923">
      <w:pPr>
        <w:pStyle w:val="Lista1"/>
      </w:pPr>
      <w:r w:rsidRPr="005C50B7">
        <w:t xml:space="preserve">Odsetki od zadłużenia </w:t>
      </w:r>
      <w:r w:rsidR="00686CF5" w:rsidRPr="005C50B7">
        <w:t>objętego</w:t>
      </w:r>
      <w:r w:rsidRPr="005C50B7">
        <w:t xml:space="preserve"> Plan</w:t>
      </w:r>
      <w:r w:rsidR="00686CF5" w:rsidRPr="005C50B7">
        <w:t>em</w:t>
      </w:r>
      <w:r w:rsidRPr="005C50B7">
        <w:t xml:space="preserve"> rataln</w:t>
      </w:r>
      <w:r w:rsidR="00686CF5" w:rsidRPr="005C50B7">
        <w:t>ym</w:t>
      </w:r>
      <w:r w:rsidRPr="005C50B7">
        <w:t xml:space="preserve"> nalicza</w:t>
      </w:r>
      <w:r w:rsidR="00686CF5" w:rsidRPr="005C50B7">
        <w:t xml:space="preserve">my </w:t>
      </w:r>
      <w:r w:rsidRPr="005C50B7">
        <w:t>od dnia rozłożenia spłaty zadłużenia na raty.</w:t>
      </w:r>
    </w:p>
    <w:p w14:paraId="29696740" w14:textId="77777777" w:rsidR="008805B5" w:rsidRPr="005C50B7" w:rsidRDefault="00686CF5" w:rsidP="00804923">
      <w:pPr>
        <w:pStyle w:val="Lista1"/>
      </w:pPr>
      <w:r w:rsidRPr="005C50B7">
        <w:t>O</w:t>
      </w:r>
      <w:r w:rsidR="008805B5" w:rsidRPr="005C50B7">
        <w:t xml:space="preserve">dsetki </w:t>
      </w:r>
      <w:r w:rsidRPr="005C50B7">
        <w:t xml:space="preserve">naliczamy </w:t>
      </w:r>
      <w:r w:rsidR="008805B5" w:rsidRPr="005C50B7">
        <w:t xml:space="preserve">przyjmując, że rok </w:t>
      </w:r>
      <w:r w:rsidRPr="005C50B7">
        <w:t>ma</w:t>
      </w:r>
      <w:r w:rsidR="008805B5" w:rsidRPr="005C50B7">
        <w:t xml:space="preserve"> 365 dni, a miesiąc rzeczywistą liczbę dni.</w:t>
      </w:r>
    </w:p>
    <w:p w14:paraId="4BAABF51" w14:textId="77777777" w:rsidR="008805B5" w:rsidRPr="00FA7241" w:rsidRDefault="008805B5" w:rsidP="00804923">
      <w:pPr>
        <w:pStyle w:val="Lista1"/>
      </w:pPr>
      <w:r w:rsidRPr="005C50B7">
        <w:t>Oprocentowanie limitu kredytowego udzielonego na podstawie Umowy ustal</w:t>
      </w:r>
      <w:r w:rsidR="008D7C9C" w:rsidRPr="005C50B7">
        <w:t>amy</w:t>
      </w:r>
      <w:r w:rsidRPr="005C50B7">
        <w:t xml:space="preserve"> </w:t>
      </w:r>
      <w:r w:rsidR="005940F2" w:rsidRPr="005C50B7">
        <w:t xml:space="preserve">na podstawie </w:t>
      </w:r>
      <w:r w:rsidRPr="005C50B7">
        <w:t xml:space="preserve">zmiennej stopy procentowej. Wysokość </w:t>
      </w:r>
      <w:r w:rsidR="005940F2" w:rsidRPr="005C50B7">
        <w:t xml:space="preserve">tego </w:t>
      </w:r>
      <w:r w:rsidRPr="005C50B7">
        <w:t>oprocentowania określa</w:t>
      </w:r>
      <w:r w:rsidR="008D7C9C" w:rsidRPr="005C50B7">
        <w:t>my w</w:t>
      </w:r>
      <w:r w:rsidRPr="005C50B7">
        <w:t xml:space="preserve"> Umow</w:t>
      </w:r>
      <w:r w:rsidR="008D7C9C" w:rsidRPr="005C50B7">
        <w:t>ie</w:t>
      </w:r>
      <w:r w:rsidR="005940F2" w:rsidRPr="005C50B7">
        <w:t xml:space="preserve"> lub </w:t>
      </w:r>
      <w:r w:rsidR="005940F2" w:rsidRPr="00FA7241">
        <w:t xml:space="preserve">w </w:t>
      </w:r>
      <w:r w:rsidR="00ED15B3" w:rsidRPr="00FA7241">
        <w:t>Regulam</w:t>
      </w:r>
      <w:r w:rsidR="005940F2" w:rsidRPr="00FA7241">
        <w:t>inie</w:t>
      </w:r>
      <w:r w:rsidRPr="00FA7241">
        <w:t>.</w:t>
      </w:r>
    </w:p>
    <w:p w14:paraId="383F2781" w14:textId="54C21BA4" w:rsidR="000F2318" w:rsidRPr="00C97A5B" w:rsidRDefault="005940F2" w:rsidP="00804923">
      <w:pPr>
        <w:pStyle w:val="Lista1"/>
      </w:pPr>
      <w:r w:rsidRPr="00FA7241">
        <w:t>Jeśli nie uzgodniliśmy inaczej w Umowie, to oprocentowanie</w:t>
      </w:r>
      <w:r w:rsidR="008805B5" w:rsidRPr="00FA7241">
        <w:t xml:space="preserve">, o którym mowa </w:t>
      </w:r>
      <w:r w:rsidR="004836E9" w:rsidRPr="00FA7241">
        <w:t>w punkcie wyżej</w:t>
      </w:r>
      <w:r w:rsidR="008805B5" w:rsidRPr="00FA7241">
        <w:t xml:space="preserve">, </w:t>
      </w:r>
      <w:r w:rsidR="006B456A" w:rsidRPr="00FA7241">
        <w:t>wynosi</w:t>
      </w:r>
      <w:r w:rsidR="006B456A" w:rsidRPr="005C50B7">
        <w:t xml:space="preserve"> dwa razy tyle, co odsetki maksymalne.</w:t>
      </w:r>
    </w:p>
    <w:p w14:paraId="63537357" w14:textId="2B9D6DE2" w:rsidR="001516F2" w:rsidRPr="00C97A5B" w:rsidRDefault="00C97A5B" w:rsidP="009B5986">
      <w:pPr>
        <w:pStyle w:val="Akapitzlist"/>
        <w:numPr>
          <w:ilvl w:val="0"/>
          <w:numId w:val="12"/>
        </w:numPr>
        <w:shd w:val="clear" w:color="auto" w:fill="FFFFFF"/>
        <w:tabs>
          <w:tab w:val="left" w:pos="567"/>
        </w:tabs>
        <w:spacing w:before="120" w:after="120"/>
        <w:ind w:left="1135" w:hanging="284"/>
        <w:rPr>
          <w:rFonts w:cs="Calibri"/>
          <w:szCs w:val="22"/>
        </w:rPr>
      </w:pPr>
      <w:r w:rsidRPr="001A6824">
        <w:rPr>
          <w:noProof/>
        </w:rPr>
        <w:drawing>
          <wp:anchor distT="0" distB="0" distL="114300" distR="114300" simplePos="0" relativeHeight="251680768" behindDoc="0" locked="0" layoutInCell="1" allowOverlap="1" wp14:anchorId="741EE6C9" wp14:editId="439377D8">
            <wp:simplePos x="0" y="0"/>
            <wp:positionH relativeFrom="column">
              <wp:posOffset>0</wp:posOffset>
            </wp:positionH>
            <wp:positionV relativeFrom="paragraph">
              <wp:posOffset>95250</wp:posOffset>
            </wp:positionV>
            <wp:extent cx="292100" cy="297180"/>
            <wp:effectExtent l="0" t="0" r="0" b="7620"/>
            <wp:wrapSquare wrapText="bothSides"/>
            <wp:docPr id="624867902" name="Obraz 1" descr="Inform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7180"/>
                    </a:xfrm>
                    <a:prstGeom prst="rect">
                      <a:avLst/>
                    </a:prstGeom>
                    <a:noFill/>
                  </pic:spPr>
                </pic:pic>
              </a:graphicData>
            </a:graphic>
            <wp14:sizeRelH relativeFrom="page">
              <wp14:pctWidth>0</wp14:pctWidth>
            </wp14:sizeRelH>
            <wp14:sizeRelV relativeFrom="page">
              <wp14:pctHeight>0</wp14:pctHeight>
            </wp14:sizeRelV>
          </wp:anchor>
        </w:drawing>
      </w:r>
      <w:r w:rsidR="001516F2" w:rsidRPr="00C97A5B">
        <w:rPr>
          <w:rFonts w:cs="Calibri"/>
          <w:szCs w:val="22"/>
        </w:rPr>
        <w:t xml:space="preserve">Wysokość odsetek maksymalnych określa ustawa z dnia 23 kwietnia 1964 r – Kodeks cywilny (dalej: „k.c.”). </w:t>
      </w:r>
    </w:p>
    <w:p w14:paraId="137CB131" w14:textId="77777777" w:rsidR="001516F2" w:rsidRPr="00C97A5B" w:rsidRDefault="001516F2" w:rsidP="009B5986">
      <w:pPr>
        <w:pStyle w:val="Akapitzlist"/>
        <w:numPr>
          <w:ilvl w:val="0"/>
          <w:numId w:val="12"/>
        </w:numPr>
        <w:shd w:val="clear" w:color="auto" w:fill="FFFFFF"/>
        <w:tabs>
          <w:tab w:val="left" w:pos="567"/>
        </w:tabs>
        <w:spacing w:before="120" w:after="120"/>
        <w:ind w:left="1135" w:hanging="284"/>
        <w:rPr>
          <w:rFonts w:cs="Calibri"/>
          <w:szCs w:val="22"/>
        </w:rPr>
      </w:pPr>
      <w:r w:rsidRPr="00C97A5B">
        <w:rPr>
          <w:rFonts w:cs="Calibri"/>
          <w:szCs w:val="22"/>
        </w:rPr>
        <w:t>Obecnie wynoszą dwukrotność odsetek ustawowych (art. 359 § 21 k.c.).</w:t>
      </w:r>
    </w:p>
    <w:p w14:paraId="31A65D73" w14:textId="77777777" w:rsidR="001516F2" w:rsidRPr="00C97A5B" w:rsidRDefault="001516F2" w:rsidP="009B5986">
      <w:pPr>
        <w:pStyle w:val="Akapitzlist"/>
        <w:numPr>
          <w:ilvl w:val="0"/>
          <w:numId w:val="12"/>
        </w:numPr>
        <w:shd w:val="clear" w:color="auto" w:fill="FFFFFF"/>
        <w:tabs>
          <w:tab w:val="left" w:pos="567"/>
        </w:tabs>
        <w:spacing w:before="120" w:after="120"/>
        <w:ind w:left="1135" w:hanging="284"/>
        <w:rPr>
          <w:rFonts w:cs="Calibri"/>
          <w:szCs w:val="22"/>
        </w:rPr>
      </w:pPr>
      <w:r w:rsidRPr="00C97A5B">
        <w:rPr>
          <w:rFonts w:cs="Calibri"/>
          <w:szCs w:val="22"/>
        </w:rPr>
        <w:t>Odsetki ustawowe zależą od stopy referencyjnej Narodowego Banku Polskiego (dalej: „NBP”) i obecnie wynoszą sumę tej stopy plus 3,5 punktu procentowego (art. 359 § 2 k.c.).</w:t>
      </w:r>
    </w:p>
    <w:p w14:paraId="565BC48A" w14:textId="77777777" w:rsidR="001516F2" w:rsidRPr="00C97A5B" w:rsidRDefault="001516F2" w:rsidP="009B5986">
      <w:pPr>
        <w:pStyle w:val="Akapitzlist"/>
        <w:numPr>
          <w:ilvl w:val="0"/>
          <w:numId w:val="12"/>
        </w:numPr>
        <w:shd w:val="clear" w:color="auto" w:fill="FFFFFF"/>
        <w:tabs>
          <w:tab w:val="left" w:pos="567"/>
        </w:tabs>
        <w:spacing w:before="120" w:after="120"/>
        <w:ind w:left="1135" w:hanging="284"/>
        <w:rPr>
          <w:rFonts w:cs="Calibri"/>
          <w:szCs w:val="22"/>
        </w:rPr>
      </w:pPr>
      <w:r w:rsidRPr="00C97A5B">
        <w:rPr>
          <w:rFonts w:cs="Calibri"/>
          <w:szCs w:val="22"/>
        </w:rPr>
        <w:t>Zmiana stopy referencyjnej NBP ustalana przez Radę Polityki Pieniężnej, wpływa na wysokość odsetek ustawowych i maksymalnych.</w:t>
      </w:r>
    </w:p>
    <w:p w14:paraId="10ACDB54" w14:textId="552238A4" w:rsidR="008805B5" w:rsidRPr="00C97A5B" w:rsidRDefault="001516F2" w:rsidP="009B5986">
      <w:pPr>
        <w:pStyle w:val="Akapitzlist"/>
        <w:numPr>
          <w:ilvl w:val="0"/>
          <w:numId w:val="12"/>
        </w:numPr>
        <w:shd w:val="clear" w:color="auto" w:fill="FFFFFF"/>
        <w:tabs>
          <w:tab w:val="left" w:pos="567"/>
        </w:tabs>
        <w:spacing w:before="120" w:after="120"/>
        <w:ind w:left="1135" w:hanging="284"/>
        <w:rPr>
          <w:rFonts w:cs="Calibri"/>
          <w:szCs w:val="22"/>
        </w:rPr>
      </w:pPr>
      <w:r w:rsidRPr="00C97A5B">
        <w:rPr>
          <w:rFonts w:cs="Calibri"/>
          <w:szCs w:val="22"/>
        </w:rPr>
        <w:t>Aktualną stopę referencyjną NBP możesz sprawdzić na stronie internetowej www.nbp.pl, a wysokość odsetek ustawowych w obwieszczeniu Ministra Sprawiedliwości publikowanym w Dzienniku Urzędowym Rzeczypospolitej Polskiej „Monitor Polski”.</w:t>
      </w:r>
    </w:p>
    <w:p w14:paraId="5266F085" w14:textId="77777777" w:rsidR="008805B5" w:rsidRPr="005C50B7" w:rsidRDefault="00CE5EA0" w:rsidP="00804923">
      <w:pPr>
        <w:pStyle w:val="Lista1"/>
      </w:pPr>
      <w:r w:rsidRPr="005C50B7">
        <w:t>Jeśli zmieni</w:t>
      </w:r>
      <w:r w:rsidR="005940F2" w:rsidRPr="005C50B7">
        <w:t xml:space="preserve">ą się odsetki maksymalne, wpływające na oprocentowanie zmienne, które stosujemy zgodnie z Umową lub </w:t>
      </w:r>
      <w:r w:rsidR="00ED15B3" w:rsidRPr="005C50B7">
        <w:t>Regulam</w:t>
      </w:r>
      <w:r w:rsidR="005940F2" w:rsidRPr="005C50B7">
        <w:t>inem, to zaktualizujemy t</w:t>
      </w:r>
      <w:r w:rsidR="00D07AE0" w:rsidRPr="005C50B7">
        <w:t>o</w:t>
      </w:r>
      <w:r w:rsidR="005940F2" w:rsidRPr="005C50B7">
        <w:t xml:space="preserve"> oprocentowanie:</w:t>
      </w:r>
    </w:p>
    <w:p w14:paraId="5225F156" w14:textId="77777777" w:rsidR="008805B5" w:rsidRPr="005C50B7" w:rsidRDefault="008805B5" w:rsidP="001516F2">
      <w:pPr>
        <w:pStyle w:val="Lista2"/>
      </w:pPr>
      <w:r w:rsidRPr="005C50B7">
        <w:t xml:space="preserve">w przypadku obniżenia </w:t>
      </w:r>
      <w:r w:rsidR="00CE5EA0" w:rsidRPr="005C50B7">
        <w:t xml:space="preserve">– </w:t>
      </w:r>
      <w:r w:rsidRPr="005C50B7">
        <w:t>od dnia obniżenia stopy referencyjnej NBP</w:t>
      </w:r>
      <w:r w:rsidR="00CE5EA0" w:rsidRPr="005C50B7">
        <w:t>;</w:t>
      </w:r>
    </w:p>
    <w:p w14:paraId="14A853FA" w14:textId="77777777" w:rsidR="008805B5" w:rsidRPr="005C50B7" w:rsidRDefault="008805B5" w:rsidP="001516F2">
      <w:pPr>
        <w:pStyle w:val="Lista2"/>
      </w:pPr>
      <w:r w:rsidRPr="005C50B7">
        <w:t xml:space="preserve">w przypadku podwyższenia </w:t>
      </w:r>
      <w:r w:rsidR="00CE5EA0" w:rsidRPr="005C50B7">
        <w:t>–</w:t>
      </w:r>
      <w:r w:rsidR="00D42C73" w:rsidRPr="005C50B7">
        <w:t xml:space="preserve"> </w:t>
      </w:r>
      <w:r w:rsidR="00CE5EA0" w:rsidRPr="005C50B7">
        <w:t>w ciągu 30 dni roboczych od dnia zmiany stopy referencyjnej NBP</w:t>
      </w:r>
      <w:r w:rsidR="00D42C73" w:rsidRPr="005C50B7">
        <w:t>.</w:t>
      </w:r>
    </w:p>
    <w:p w14:paraId="18AA483C" w14:textId="77777777" w:rsidR="006B456A" w:rsidRPr="005C50B7" w:rsidRDefault="006B456A" w:rsidP="00804923">
      <w:pPr>
        <w:pStyle w:val="Lista1"/>
      </w:pPr>
      <w:r w:rsidRPr="005C50B7">
        <w:t xml:space="preserve">O </w:t>
      </w:r>
      <w:r w:rsidR="000F1988" w:rsidRPr="005C50B7">
        <w:t>każdej</w:t>
      </w:r>
      <w:r w:rsidRPr="005C50B7">
        <w:t xml:space="preserve"> zmianie stopy oprocentowania, które stosujemy zgodnie z Umową lub </w:t>
      </w:r>
      <w:r w:rsidR="00ED15B3" w:rsidRPr="005C50B7">
        <w:t>Regulam</w:t>
      </w:r>
      <w:r w:rsidR="000F1988" w:rsidRPr="005C50B7">
        <w:t>inem</w:t>
      </w:r>
      <w:r w:rsidRPr="005C50B7">
        <w:t xml:space="preserve">, </w:t>
      </w:r>
      <w:r w:rsidR="000F1988" w:rsidRPr="005C50B7">
        <w:t>poinformujemy</w:t>
      </w:r>
      <w:r w:rsidRPr="005C50B7">
        <w:t xml:space="preserve"> Cię </w:t>
      </w:r>
      <w:r w:rsidR="000F1988" w:rsidRPr="005C50B7">
        <w:t>na trwałym nośniku, wybranym przez Ciebie kanałem do komunikacji z nami.</w:t>
      </w:r>
    </w:p>
    <w:p w14:paraId="57A1D1EE" w14:textId="77777777" w:rsidR="00AD426D" w:rsidRPr="005C50B7" w:rsidRDefault="008805B5" w:rsidP="00804923">
      <w:pPr>
        <w:pStyle w:val="Lista1"/>
      </w:pPr>
      <w:r w:rsidRPr="005C50B7">
        <w:t xml:space="preserve">Wysokość obowiązującego oprocentowania </w:t>
      </w:r>
      <w:r w:rsidR="005940F2" w:rsidRPr="005C50B7">
        <w:t>znajduje się</w:t>
      </w:r>
      <w:r w:rsidRPr="005C50B7">
        <w:t xml:space="preserve"> w Tabeli oprocentowania</w:t>
      </w:r>
      <w:r w:rsidR="005940F2" w:rsidRPr="005C50B7">
        <w:t xml:space="preserve">. Tabelę możesz sprawdzić na naszej stronie internetowej oraz w </w:t>
      </w:r>
      <w:r w:rsidR="00420E77" w:rsidRPr="005C50B7">
        <w:t>naszych placówkach</w:t>
      </w:r>
      <w:r w:rsidR="005940F2" w:rsidRPr="005C50B7">
        <w:t>.</w:t>
      </w:r>
    </w:p>
    <w:p w14:paraId="75FF70C6" w14:textId="10E065AD" w:rsidR="00DB7A0C" w:rsidRPr="005C50B7" w:rsidRDefault="0075152E" w:rsidP="00EE13E2">
      <w:pPr>
        <w:pStyle w:val="Nagwek2"/>
      </w:pPr>
      <w:bookmarkStart w:id="47" w:name="_Toc198710149"/>
      <w:r w:rsidRPr="005C50B7">
        <w:t xml:space="preserve">Jakie warunki obowiązują w przypadku przedłużenia </w:t>
      </w:r>
      <w:r w:rsidR="00146F20" w:rsidRPr="005C50B7">
        <w:t xml:space="preserve">umowy </w:t>
      </w:r>
      <w:r w:rsidRPr="005C50B7">
        <w:t>i wznowienia</w:t>
      </w:r>
      <w:r w:rsidR="00146F20" w:rsidRPr="005C50B7">
        <w:t xml:space="preserve"> karty</w:t>
      </w:r>
      <w:bookmarkEnd w:id="47"/>
    </w:p>
    <w:p w14:paraId="6396498C" w14:textId="77777777" w:rsidR="001E4961" w:rsidRPr="005C50B7" w:rsidRDefault="00E47A52" w:rsidP="00804923">
      <w:pPr>
        <w:pStyle w:val="Lista1"/>
      </w:pPr>
      <w:bookmarkStart w:id="48" w:name="_Hlk191648380"/>
      <w:r w:rsidRPr="005C50B7">
        <w:t xml:space="preserve">Najpóźniej </w:t>
      </w:r>
      <w:r w:rsidR="00D11749" w:rsidRPr="005C50B7">
        <w:t xml:space="preserve">45 </w:t>
      </w:r>
      <w:r w:rsidRPr="005C50B7">
        <w:t>dni przed końcem ważności twojej karty, automatycznie ją wznowimy,</w:t>
      </w:r>
      <w:r w:rsidR="00582931" w:rsidRPr="005C50B7">
        <w:t xml:space="preserve"> chyba, że </w:t>
      </w:r>
      <w:r w:rsidRPr="005C50B7">
        <w:t>złożysz nam dyspozycję, że nie chcesz jej wznawiać lub</w:t>
      </w:r>
      <w:r w:rsidR="00582931" w:rsidRPr="005C50B7">
        <w:t xml:space="preserve"> pod</w:t>
      </w:r>
      <w:r w:rsidR="00E44BA3" w:rsidRPr="005C50B7">
        <w:t>ejmiemy</w:t>
      </w:r>
      <w:r w:rsidR="00582931" w:rsidRPr="005C50B7">
        <w:t xml:space="preserve"> decyzję</w:t>
      </w:r>
      <w:r w:rsidRPr="005C50B7">
        <w:t>, że Umowa nie będzie przedłużona.</w:t>
      </w:r>
      <w:bookmarkEnd w:id="48"/>
    </w:p>
    <w:p w14:paraId="1790762D" w14:textId="77777777" w:rsidR="009377C0" w:rsidRPr="005C50B7" w:rsidRDefault="009377C0" w:rsidP="00804923">
      <w:pPr>
        <w:pStyle w:val="Lista1"/>
      </w:pPr>
      <w:r w:rsidRPr="005C50B7">
        <w:t>Jeśli zmienisz dane</w:t>
      </w:r>
      <w:r w:rsidR="00D964E8" w:rsidRPr="005C50B7">
        <w:t>,</w:t>
      </w:r>
      <w:r w:rsidRPr="005C50B7">
        <w:t xml:space="preserve"> </w:t>
      </w:r>
      <w:r w:rsidR="001A0055" w:rsidRPr="005C50B7">
        <w:t>które</w:t>
      </w:r>
      <w:r w:rsidRPr="005C50B7">
        <w:t xml:space="preserve"> są widoczne na karcie wyślemy Ci duplikat lub nową kartę.</w:t>
      </w:r>
    </w:p>
    <w:p w14:paraId="1C12488F" w14:textId="77777777" w:rsidR="009377C0" w:rsidRPr="005C50B7" w:rsidRDefault="009377C0" w:rsidP="00804923">
      <w:pPr>
        <w:pStyle w:val="Lista1"/>
      </w:pPr>
      <w:r w:rsidRPr="005C50B7">
        <w:t>Jeśli poinformujesz nas o zmianie danych jakie są widoczne na karcie co najmniej 45 dni kalendarzowych przed końcem jej ważności, wznowimy Ci kartę z nowymi danymi.</w:t>
      </w:r>
    </w:p>
    <w:p w14:paraId="04764FDF" w14:textId="77777777" w:rsidR="001E4961" w:rsidRPr="005C50B7" w:rsidRDefault="00E44BA3" w:rsidP="00804923">
      <w:pPr>
        <w:pStyle w:val="Lista1"/>
      </w:pPr>
      <w:r w:rsidRPr="005C50B7">
        <w:t>N</w:t>
      </w:r>
      <w:r w:rsidR="001E4961" w:rsidRPr="005C50B7">
        <w:t xml:space="preserve">umer </w:t>
      </w:r>
      <w:r w:rsidR="00541145" w:rsidRPr="005C50B7">
        <w:t xml:space="preserve">nowej, </w:t>
      </w:r>
      <w:r w:rsidRPr="005C50B7">
        <w:t>wznowionej</w:t>
      </w:r>
      <w:r w:rsidR="00E47A52" w:rsidRPr="005C50B7">
        <w:t xml:space="preserve"> karty</w:t>
      </w:r>
      <w:r w:rsidRPr="005C50B7">
        <w:t xml:space="preserve"> </w:t>
      </w:r>
      <w:r w:rsidR="001E4961" w:rsidRPr="005C50B7">
        <w:t xml:space="preserve">i </w:t>
      </w:r>
      <w:r w:rsidRPr="005C50B7">
        <w:t xml:space="preserve">jej </w:t>
      </w:r>
      <w:r w:rsidR="001E4961" w:rsidRPr="005C50B7">
        <w:t xml:space="preserve">kod PIN </w:t>
      </w:r>
      <w:r w:rsidR="00E47A52" w:rsidRPr="005C50B7">
        <w:t>nie zmienią się</w:t>
      </w:r>
      <w:r w:rsidR="001E4961" w:rsidRPr="005C50B7">
        <w:t>.</w:t>
      </w:r>
    </w:p>
    <w:p w14:paraId="49E2E126" w14:textId="77777777" w:rsidR="009377C0" w:rsidRPr="005C50B7" w:rsidRDefault="009377C0" w:rsidP="00804923">
      <w:pPr>
        <w:pStyle w:val="Lista1"/>
      </w:pPr>
      <w:r w:rsidRPr="005C50B7">
        <w:t>Jeśli wznowimy kartę to:</w:t>
      </w:r>
    </w:p>
    <w:p w14:paraId="1FE43F0E" w14:textId="77777777" w:rsidR="009377C0" w:rsidRPr="005C50B7" w:rsidRDefault="009377C0" w:rsidP="00271AAE">
      <w:pPr>
        <w:pStyle w:val="Lista2"/>
      </w:pPr>
      <w:r w:rsidRPr="005C50B7">
        <w:t xml:space="preserve">wyślemy ją </w:t>
      </w:r>
      <w:r w:rsidR="00541145" w:rsidRPr="005C50B7">
        <w:t>pocztą</w:t>
      </w:r>
      <w:r w:rsidRPr="005C50B7">
        <w:t xml:space="preserve"> na Twój adres korespondencyjny,</w:t>
      </w:r>
    </w:p>
    <w:p w14:paraId="1253C42C" w14:textId="77777777" w:rsidR="009377C0" w:rsidRPr="005C50B7" w:rsidRDefault="009377C0" w:rsidP="00271AAE">
      <w:pPr>
        <w:pStyle w:val="Lista2"/>
      </w:pPr>
      <w:r w:rsidRPr="005C50B7">
        <w:t>pozostawimy taki sam numer karty oraz kod PIN.</w:t>
      </w:r>
    </w:p>
    <w:p w14:paraId="3299756C" w14:textId="77777777" w:rsidR="009377C0" w:rsidRPr="005C50B7" w:rsidRDefault="009377C0" w:rsidP="00804923">
      <w:pPr>
        <w:pStyle w:val="Lista1"/>
      </w:pPr>
      <w:r w:rsidRPr="005C50B7">
        <w:t>Jeśli otrzymasz wznowioną kartę lub jej duplikat powinieneś:</w:t>
      </w:r>
    </w:p>
    <w:p w14:paraId="443A74DE" w14:textId="77777777" w:rsidR="009377C0" w:rsidRPr="005C50B7" w:rsidRDefault="009377C0" w:rsidP="00271AAE">
      <w:pPr>
        <w:pStyle w:val="Lista2"/>
      </w:pPr>
      <w:r w:rsidRPr="005C50B7">
        <w:t>podpisać kartę, jeśli jest miejsce na podpis,</w:t>
      </w:r>
    </w:p>
    <w:p w14:paraId="11A2512D" w14:textId="77777777" w:rsidR="009377C0" w:rsidRPr="005C50B7" w:rsidRDefault="009377C0" w:rsidP="00271AAE">
      <w:pPr>
        <w:pStyle w:val="Lista2"/>
      </w:pPr>
      <w:r w:rsidRPr="005C50B7">
        <w:t xml:space="preserve">zniszczyć starą kartę, przecinając pasek magnetyczny i mikroprocesor. </w:t>
      </w:r>
    </w:p>
    <w:p w14:paraId="1B10EDBD" w14:textId="77777777" w:rsidR="009377C0" w:rsidRPr="005C50B7" w:rsidRDefault="009377C0" w:rsidP="00804923">
      <w:pPr>
        <w:pStyle w:val="Lista1"/>
      </w:pPr>
      <w:r w:rsidRPr="005C50B7">
        <w:t>Jeśli Twoja karta ulegnie uszkodzeniu, możesz złożyć wniosek o duplikat w naszej placówce.</w:t>
      </w:r>
    </w:p>
    <w:p w14:paraId="737D1C96" w14:textId="77777777" w:rsidR="00861E58" w:rsidRPr="005C50B7" w:rsidRDefault="00541145" w:rsidP="00804923">
      <w:pPr>
        <w:pStyle w:val="Lista1"/>
      </w:pPr>
      <w:r w:rsidRPr="005C50B7">
        <w:t>W</w:t>
      </w:r>
      <w:r w:rsidR="00861E58" w:rsidRPr="005C50B7">
        <w:t xml:space="preserve"> ciągu 14 dni od złożenia wniosku o duplikat karty</w:t>
      </w:r>
      <w:r w:rsidRPr="005C50B7">
        <w:t>,</w:t>
      </w:r>
      <w:r w:rsidR="00861E58" w:rsidRPr="005C50B7">
        <w:t xml:space="preserve"> wyślemy Ci </w:t>
      </w:r>
      <w:r w:rsidRPr="005C50B7">
        <w:t>go</w:t>
      </w:r>
      <w:r w:rsidR="00861E58" w:rsidRPr="005C50B7">
        <w:t xml:space="preserve"> pocztą na </w:t>
      </w:r>
      <w:r w:rsidRPr="005C50B7">
        <w:t>Twój adres korespondencyjny.</w:t>
      </w:r>
    </w:p>
    <w:p w14:paraId="21BE97C9" w14:textId="77777777" w:rsidR="009377C0" w:rsidRPr="005C50B7" w:rsidRDefault="009377C0" w:rsidP="00804923">
      <w:pPr>
        <w:pStyle w:val="Lista1"/>
      </w:pPr>
      <w:r w:rsidRPr="005C50B7">
        <w:t>Wznowiona karta jest nieaktywna</w:t>
      </w:r>
      <w:r w:rsidR="001A0055" w:rsidRPr="005C50B7">
        <w:t xml:space="preserve"> </w:t>
      </w:r>
      <w:r w:rsidR="001A0B95" w:rsidRPr="005C50B7">
        <w:t xml:space="preserve">– </w:t>
      </w:r>
      <w:r w:rsidR="001A0055" w:rsidRPr="005C50B7">
        <w:t>a</w:t>
      </w:r>
      <w:r w:rsidRPr="005C50B7">
        <w:t xml:space="preserve">by ją aktywować, możesz wybrać jedną z metod </w:t>
      </w:r>
      <w:r w:rsidRPr="00554BA6">
        <w:t>opisanych w pkt</w:t>
      </w:r>
      <w:r w:rsidR="00312C80" w:rsidRPr="00554BA6">
        <w:t>.</w:t>
      </w:r>
      <w:r w:rsidRPr="00554BA6">
        <w:t xml:space="preserve"> </w:t>
      </w:r>
      <w:r w:rsidR="004836E9" w:rsidRPr="00554BA6">
        <w:t>4</w:t>
      </w:r>
      <w:r w:rsidR="00765ADD" w:rsidRPr="00554BA6">
        <w:t>7</w:t>
      </w:r>
      <w:r w:rsidRPr="00554BA6">
        <w:t xml:space="preserve"> lub</w:t>
      </w:r>
      <w:r w:rsidRPr="005C50B7">
        <w:t>:</w:t>
      </w:r>
    </w:p>
    <w:p w14:paraId="27D1C613" w14:textId="77777777" w:rsidR="009377C0" w:rsidRPr="005C50B7" w:rsidRDefault="009377C0" w:rsidP="00271AAE">
      <w:pPr>
        <w:pStyle w:val="Lista2"/>
      </w:pPr>
      <w:r w:rsidRPr="005C50B7">
        <w:t xml:space="preserve">wykonać transakcję używając poprawnego numeru kodu PIN lub </w:t>
      </w:r>
    </w:p>
    <w:p w14:paraId="35A88864" w14:textId="77777777" w:rsidR="009377C0" w:rsidRPr="005C50B7" w:rsidRDefault="009377C0" w:rsidP="00271AAE">
      <w:pPr>
        <w:pStyle w:val="Lista2"/>
      </w:pPr>
      <w:r w:rsidRPr="005C50B7">
        <w:t>zrobić inną operację w bankomacie, używając poprawnego numeru kodu PIN.</w:t>
      </w:r>
    </w:p>
    <w:p w14:paraId="1D8534BB" w14:textId="77777777" w:rsidR="002B1327" w:rsidRPr="005C50B7" w:rsidRDefault="00146F20" w:rsidP="00EE13E2">
      <w:pPr>
        <w:pStyle w:val="Nagwek2"/>
      </w:pPr>
      <w:bookmarkStart w:id="49" w:name="_Toc198710150"/>
      <w:r w:rsidRPr="005C50B7">
        <w:t>Jak możesz zrezygnować z karty</w:t>
      </w:r>
      <w:bookmarkEnd w:id="49"/>
    </w:p>
    <w:p w14:paraId="1A449997" w14:textId="77777777" w:rsidR="009377C0" w:rsidRPr="005C50B7" w:rsidRDefault="009377C0" w:rsidP="00804923">
      <w:pPr>
        <w:pStyle w:val="Lista1"/>
      </w:pPr>
      <w:r w:rsidRPr="005C50B7">
        <w:t>Możesz zrezygnować z używania karty w czasie jej ważności</w:t>
      </w:r>
      <w:r w:rsidR="00583605" w:rsidRPr="005C50B7">
        <w:t>,</w:t>
      </w:r>
      <w:r w:rsidRPr="005C50B7">
        <w:t xml:space="preserve"> jeśli złożysz wypowiedzenie na warunkach określonych w Umowie.</w:t>
      </w:r>
    </w:p>
    <w:p w14:paraId="54C4FD69" w14:textId="77777777" w:rsidR="009377C0" w:rsidRPr="005C50B7" w:rsidRDefault="009377C0" w:rsidP="00804923">
      <w:pPr>
        <w:pStyle w:val="Lista1"/>
      </w:pPr>
      <w:r w:rsidRPr="005C50B7">
        <w:t xml:space="preserve">W przypadku karty dodatkowej nie musisz wypowiadać Umowy, wystarczy, ze poinformujesz nas o rezygnacji z karty. </w:t>
      </w:r>
    </w:p>
    <w:p w14:paraId="243A90E5" w14:textId="77777777" w:rsidR="00FA7CAD" w:rsidRPr="005C50B7" w:rsidRDefault="00FA7CAD" w:rsidP="00804923">
      <w:pPr>
        <w:pStyle w:val="Lista1"/>
      </w:pPr>
      <w:r w:rsidRPr="005C50B7">
        <w:t xml:space="preserve">Jeśli nie zrezygnujesz z </w:t>
      </w:r>
      <w:r w:rsidR="00EB59F4" w:rsidRPr="005C50B7">
        <w:t>używania</w:t>
      </w:r>
      <w:r w:rsidRPr="005C50B7">
        <w:t xml:space="preserve"> karty na 45 dni przed końcem jej ważności, automatycznie wyślemy ci nową kartę, </w:t>
      </w:r>
      <w:r w:rsidR="00EB59F4" w:rsidRPr="005C50B7">
        <w:t>która będzie ważna</w:t>
      </w:r>
      <w:r w:rsidRPr="005C50B7">
        <w:t xml:space="preserve"> na kolejny okres.</w:t>
      </w:r>
    </w:p>
    <w:p w14:paraId="75D55C4F" w14:textId="77777777" w:rsidR="002B1327" w:rsidRPr="00554BA6" w:rsidRDefault="008C106A" w:rsidP="00804923">
      <w:pPr>
        <w:pStyle w:val="Lista1"/>
      </w:pPr>
      <w:r w:rsidRPr="005C50B7">
        <w:t xml:space="preserve">Jeśli nie poinformujesz nas o tym, </w:t>
      </w:r>
      <w:r w:rsidR="002B1327" w:rsidRPr="005C50B7">
        <w:t xml:space="preserve">ewentualne </w:t>
      </w:r>
      <w:r w:rsidR="002B1327" w:rsidRPr="00554BA6">
        <w:t xml:space="preserve">opłaty za karty będą naliczane </w:t>
      </w:r>
      <w:r w:rsidRPr="00554BA6">
        <w:t xml:space="preserve">nadal </w:t>
      </w:r>
      <w:r w:rsidR="002B1327" w:rsidRPr="00554BA6">
        <w:t>zgodnie z obowiązującą Taryfą.</w:t>
      </w:r>
    </w:p>
    <w:p w14:paraId="1543289B" w14:textId="1B1CA9F3" w:rsidR="002B1327" w:rsidRPr="00554BA6" w:rsidRDefault="002B1327" w:rsidP="00804923">
      <w:pPr>
        <w:pStyle w:val="Lista1"/>
      </w:pPr>
      <w:r w:rsidRPr="00554BA6">
        <w:t>W przypadku rezygnacji</w:t>
      </w:r>
      <w:r w:rsidR="0006245C" w:rsidRPr="00554BA6">
        <w:t xml:space="preserve"> </w:t>
      </w:r>
      <w:r w:rsidRPr="00554BA6">
        <w:t xml:space="preserve">z karty </w:t>
      </w:r>
      <w:r w:rsidR="0006245C" w:rsidRPr="00554BA6">
        <w:t>dodatkowej</w:t>
      </w:r>
      <w:r w:rsidRPr="00554BA6">
        <w:t xml:space="preserve">, </w:t>
      </w:r>
      <w:r w:rsidR="00541145" w:rsidRPr="00554BA6">
        <w:t>jej Użytkownik powinien Cię o tym poinformować, a następnie Ty musisz przekazać nam tą informację, zgodnie z pkt 2</w:t>
      </w:r>
      <w:r w:rsidR="00DE74AC" w:rsidRPr="00554BA6">
        <w:t>1</w:t>
      </w:r>
      <w:r w:rsidR="00554BA6" w:rsidRPr="00554BA6">
        <w:t>4</w:t>
      </w:r>
      <w:r w:rsidR="002D7200" w:rsidRPr="00554BA6">
        <w:t>.</w:t>
      </w:r>
    </w:p>
    <w:p w14:paraId="4D91AC92" w14:textId="771CE145" w:rsidR="00DB7A0C" w:rsidRPr="005C50B7" w:rsidRDefault="003B04F9" w:rsidP="00EE13E2">
      <w:pPr>
        <w:pStyle w:val="Nagwek2"/>
      </w:pPr>
      <w:bookmarkStart w:id="50" w:name="_Toc198710152"/>
      <w:r w:rsidRPr="00554BA6">
        <w:t>C</w:t>
      </w:r>
      <w:r w:rsidR="00146F20" w:rsidRPr="00554BA6">
        <w:t>zym jest i jak działa bankowość elektroniczna</w:t>
      </w:r>
      <w:bookmarkEnd w:id="50"/>
    </w:p>
    <w:p w14:paraId="6896347A" w14:textId="77777777" w:rsidR="002E315B" w:rsidRPr="005C50B7" w:rsidRDefault="008C106A" w:rsidP="00804923">
      <w:pPr>
        <w:pStyle w:val="Lista1"/>
      </w:pPr>
      <w:r w:rsidRPr="005C50B7">
        <w:t xml:space="preserve">Możesz </w:t>
      </w:r>
      <w:r w:rsidR="007C17FA" w:rsidRPr="005C50B7">
        <w:t xml:space="preserve">złożyć wniosek </w:t>
      </w:r>
      <w:r w:rsidR="0066680C" w:rsidRPr="005C50B7">
        <w:t>o dostęp do</w:t>
      </w:r>
      <w:r w:rsidR="007C17FA" w:rsidRPr="005C50B7">
        <w:t xml:space="preserve"> naszej usługi</w:t>
      </w:r>
      <w:r w:rsidR="0066680C" w:rsidRPr="005C50B7">
        <w:t xml:space="preserve"> bankowości elektronicznej.</w:t>
      </w:r>
    </w:p>
    <w:p w14:paraId="65682B8C" w14:textId="77777777" w:rsidR="002E315B" w:rsidRPr="005C50B7" w:rsidRDefault="002E315B" w:rsidP="00804923">
      <w:pPr>
        <w:pStyle w:val="Lista1"/>
      </w:pPr>
      <w:r w:rsidRPr="005C50B7">
        <w:t>W ramach usługi bankowości elektronicznej i usługi bankowości telefonicznej udostępniamy Ci:</w:t>
      </w:r>
    </w:p>
    <w:p w14:paraId="685B8408" w14:textId="77777777" w:rsidR="002E315B" w:rsidRPr="005C50B7" w:rsidRDefault="002E315B" w:rsidP="00271AAE">
      <w:pPr>
        <w:pStyle w:val="Lista2"/>
      </w:pPr>
      <w:r w:rsidRPr="005C50B7">
        <w:t xml:space="preserve">system bankowości internetowej; </w:t>
      </w:r>
    </w:p>
    <w:p w14:paraId="19E50F82" w14:textId="77777777" w:rsidR="002E315B" w:rsidRPr="005C50B7" w:rsidRDefault="002E315B" w:rsidP="00271AAE">
      <w:pPr>
        <w:pStyle w:val="Lista2"/>
      </w:pPr>
      <w:r w:rsidRPr="005C50B7">
        <w:t>system bankowości mobilnej;</w:t>
      </w:r>
    </w:p>
    <w:p w14:paraId="0390B796" w14:textId="77777777" w:rsidR="002E315B" w:rsidRPr="005C50B7" w:rsidRDefault="002E315B" w:rsidP="00271AAE">
      <w:pPr>
        <w:pStyle w:val="Lista2"/>
      </w:pPr>
      <w:r w:rsidRPr="005C50B7">
        <w:t xml:space="preserve">usługę bankowości telefonicznej </w:t>
      </w:r>
      <w:r w:rsidR="007C17FA" w:rsidRPr="005C50B7">
        <w:t>przez naszą Infolinię</w:t>
      </w:r>
      <w:r w:rsidRPr="005C50B7">
        <w:t>.</w:t>
      </w:r>
    </w:p>
    <w:p w14:paraId="61DFA24C" w14:textId="77777777" w:rsidR="002E315B" w:rsidRPr="005C50B7" w:rsidRDefault="007C17FA" w:rsidP="00804923">
      <w:pPr>
        <w:pStyle w:val="Lista1"/>
      </w:pPr>
      <w:r w:rsidRPr="005C50B7">
        <w:t xml:space="preserve">Szczegółowy </w:t>
      </w:r>
      <w:r w:rsidR="00DE5826" w:rsidRPr="005C50B7">
        <w:t>o</w:t>
      </w:r>
      <w:r w:rsidR="002E315B" w:rsidRPr="005C50B7">
        <w:t xml:space="preserve">pis usług i sposobu uwierzytelnienia usług świadczonych w ramach </w:t>
      </w:r>
      <w:r w:rsidR="002C5B4B" w:rsidRPr="005C50B7">
        <w:t>systemu</w:t>
      </w:r>
      <w:r w:rsidR="002E315B" w:rsidRPr="005C50B7">
        <w:t xml:space="preserve"> bankowości elektronicznej publikujemy na naszej stronie internetowej.</w:t>
      </w:r>
    </w:p>
    <w:p w14:paraId="5B622F46" w14:textId="77777777" w:rsidR="00AD426D" w:rsidRPr="005C50B7" w:rsidRDefault="002E315B" w:rsidP="00804923">
      <w:pPr>
        <w:pStyle w:val="Lista1"/>
      </w:pPr>
      <w:r w:rsidRPr="005C50B7">
        <w:t>To Ty podpisujesz wniosek o dostęp do usługi bankowości elektronicznej, który określa zakres uprawnień Użytkowników i opcjonalnie limity zleceń płatniczych. W każdym czasie możesz zmienić wysokość limitów określonych we wniosku, jak również wyzerować limity ze względów bezpieczeństwa.</w:t>
      </w:r>
    </w:p>
    <w:p w14:paraId="60BC7F52" w14:textId="1EC11AB0" w:rsidR="007C17FA" w:rsidRPr="005C50B7" w:rsidRDefault="007C17FA" w:rsidP="00804923">
      <w:pPr>
        <w:pStyle w:val="Lista1"/>
      </w:pPr>
      <w:r w:rsidRPr="005C50B7">
        <w:t xml:space="preserve">Jeśli masz pełną zdolność do czynności prawnych możesz otrzymać dostęp do systemu bankowości elektronicznej po złożeniu wniosku o usługę bankowości elektronicznej i zaakceptowaniu </w:t>
      </w:r>
      <w:r w:rsidR="00ED15B3" w:rsidRPr="005C50B7">
        <w:t>Regulam</w:t>
      </w:r>
      <w:r w:rsidRPr="005C50B7">
        <w:t xml:space="preserve">inu, o którym </w:t>
      </w:r>
      <w:r w:rsidRPr="00554BA6">
        <w:t>mowa w pkt 2</w:t>
      </w:r>
      <w:r w:rsidR="00554BA6" w:rsidRPr="00554BA6">
        <w:t>26</w:t>
      </w:r>
      <w:r w:rsidR="00541145" w:rsidRPr="00554BA6">
        <w:t>.</w:t>
      </w:r>
      <w:r w:rsidR="00541145" w:rsidRPr="005C50B7">
        <w:t xml:space="preserve"> Jeśli </w:t>
      </w:r>
      <w:r w:rsidR="00E12964" w:rsidRPr="005C50B7">
        <w:t>zawarłeś</w:t>
      </w:r>
      <w:r w:rsidR="00541145" w:rsidRPr="005C50B7">
        <w:t xml:space="preserve"> Umowę </w:t>
      </w:r>
      <w:r w:rsidRPr="005C50B7">
        <w:t>do 19 grudnia 2018 roku włącznie</w:t>
      </w:r>
      <w:r w:rsidR="00541145" w:rsidRPr="005C50B7">
        <w:t xml:space="preserve">, </w:t>
      </w:r>
      <w:r w:rsidRPr="005C50B7">
        <w:t xml:space="preserve">po </w:t>
      </w:r>
      <w:r w:rsidR="00541145" w:rsidRPr="005C50B7">
        <w:t xml:space="preserve">wykonaniu czynności z poprzedniego zdania, </w:t>
      </w:r>
      <w:r w:rsidRPr="005C50B7">
        <w:t xml:space="preserve">udostępnimy ją </w:t>
      </w:r>
      <w:r w:rsidR="00584F6F" w:rsidRPr="005C50B7">
        <w:t>również osobie niepełnoletniej powyżej 13 lat lub częściowo ubezwłasnowolnionej.</w:t>
      </w:r>
    </w:p>
    <w:p w14:paraId="3A6D6666" w14:textId="77777777" w:rsidR="00375C31" w:rsidRPr="005C50B7" w:rsidRDefault="00B61A17" w:rsidP="00804923">
      <w:pPr>
        <w:pStyle w:val="Lista1"/>
      </w:pPr>
      <w:bookmarkStart w:id="51" w:name="_Toc200861521"/>
      <w:bookmarkStart w:id="52" w:name="_Toc201989825"/>
      <w:bookmarkStart w:id="53" w:name="_Toc249933028"/>
      <w:r w:rsidRPr="005C50B7">
        <w:t>Masz dostęp do naszej Infolinii, gdzie m.in. możesz:</w:t>
      </w:r>
      <w:r w:rsidR="002F59DE" w:rsidRPr="005C50B7">
        <w:t xml:space="preserve"> </w:t>
      </w:r>
    </w:p>
    <w:p w14:paraId="11FE2954" w14:textId="77777777" w:rsidR="00375C31" w:rsidRPr="00271AAE" w:rsidRDefault="00375C31" w:rsidP="00271AAE">
      <w:pPr>
        <w:pStyle w:val="Lista2"/>
      </w:pPr>
      <w:r w:rsidRPr="00271AAE">
        <w:t>uzyskać informacje o stanach i operacjach na rachunku karty;</w:t>
      </w:r>
    </w:p>
    <w:p w14:paraId="5E843FEC" w14:textId="77777777" w:rsidR="00375C31" w:rsidRPr="00271AAE" w:rsidRDefault="00375C31" w:rsidP="00271AAE">
      <w:pPr>
        <w:pStyle w:val="Lista2"/>
      </w:pPr>
      <w:r w:rsidRPr="00271AAE">
        <w:t xml:space="preserve">rozłożyć na raty transakcje bezgotówkowe w ramach Planu ratalnego </w:t>
      </w:r>
      <w:r w:rsidR="000C74DC" w:rsidRPr="00271AAE">
        <w:t>– możesz to zrobić tylko Ty</w:t>
      </w:r>
      <w:r w:rsidRPr="00271AAE">
        <w:t>;</w:t>
      </w:r>
    </w:p>
    <w:p w14:paraId="12953AB9" w14:textId="2D3B87FE" w:rsidR="00891B66" w:rsidRPr="00EE13E2" w:rsidRDefault="00891B66" w:rsidP="00271AAE">
      <w:pPr>
        <w:pStyle w:val="Lista2"/>
      </w:pPr>
      <w:r w:rsidRPr="00271AAE">
        <w:t xml:space="preserve">zablokować </w:t>
      </w:r>
      <w:r w:rsidR="000C74DC" w:rsidRPr="00271AAE">
        <w:t xml:space="preserve">lub </w:t>
      </w:r>
      <w:r w:rsidRPr="00271AAE">
        <w:t xml:space="preserve">odblokować funkcję </w:t>
      </w:r>
      <w:r w:rsidRPr="00EE13E2">
        <w:t>zbliżeniową;</w:t>
      </w:r>
    </w:p>
    <w:p w14:paraId="5FDCE5AD" w14:textId="06018EF6" w:rsidR="00DE74AC" w:rsidRPr="00EE13E2" w:rsidRDefault="004E138B" w:rsidP="004E138B">
      <w:pPr>
        <w:pStyle w:val="Lista2"/>
      </w:pPr>
      <w:r w:rsidRPr="00EE13E2">
        <w:t>zablokować lub odblokować płatności za pomocą paska magnetycznego;</w:t>
      </w:r>
    </w:p>
    <w:p w14:paraId="01FA7399" w14:textId="60E7F67B" w:rsidR="00375C31" w:rsidRDefault="00375C31" w:rsidP="00271AAE">
      <w:pPr>
        <w:pStyle w:val="Lista2"/>
      </w:pPr>
      <w:r w:rsidRPr="00271AAE">
        <w:t>zastrzec lub czasowo zablokować kartę;</w:t>
      </w:r>
    </w:p>
    <w:p w14:paraId="3DE7B775" w14:textId="7D75D71F" w:rsidR="004E138B" w:rsidRPr="00EE13E2" w:rsidRDefault="004E138B" w:rsidP="00271AAE">
      <w:pPr>
        <w:pStyle w:val="Lista2"/>
      </w:pPr>
      <w:r w:rsidRPr="00EE13E2">
        <w:rPr>
          <w:rFonts w:cs="Calibri"/>
          <w:szCs w:val="20"/>
        </w:rPr>
        <w:t>zarządzać limitami transakcyjnymi</w:t>
      </w:r>
    </w:p>
    <w:p w14:paraId="00316464" w14:textId="77777777" w:rsidR="00375C31" w:rsidRPr="00271AAE" w:rsidRDefault="00375C31" w:rsidP="00271AAE">
      <w:pPr>
        <w:pStyle w:val="Lista2"/>
      </w:pPr>
      <w:r w:rsidRPr="00271AAE">
        <w:t>uzyskać informacje na temat aktualnej oferty Banku</w:t>
      </w:r>
      <w:r w:rsidR="00C551FD" w:rsidRPr="00271AAE">
        <w:t>;</w:t>
      </w:r>
    </w:p>
    <w:p w14:paraId="01E4FF77" w14:textId="77777777" w:rsidR="0048645E" w:rsidRPr="00271AAE" w:rsidRDefault="0048645E" w:rsidP="00271AAE">
      <w:pPr>
        <w:pStyle w:val="Lista2"/>
      </w:pPr>
      <w:r w:rsidRPr="00271AAE">
        <w:t>zgłosić incydent bezpieczeństwa.</w:t>
      </w:r>
    </w:p>
    <w:p w14:paraId="49292602" w14:textId="77777777" w:rsidR="00B61A17" w:rsidRPr="005C50B7" w:rsidRDefault="00B61A17" w:rsidP="00804923">
      <w:pPr>
        <w:pStyle w:val="Lista1"/>
      </w:pPr>
      <w:r w:rsidRPr="005C50B7">
        <w:t>Abyś mógł skorzystać z usług, o których mowa powyżej musimy pozytywnie Cię zweryfikować, czyli potwierdzić Twoją tożsamość.</w:t>
      </w:r>
    </w:p>
    <w:p w14:paraId="4AA3E3A4" w14:textId="77777777" w:rsidR="00B61A17" w:rsidRPr="005C50B7" w:rsidRDefault="00B61A17" w:rsidP="00804923">
      <w:pPr>
        <w:pStyle w:val="Lista1"/>
      </w:pPr>
      <w:r w:rsidRPr="005C50B7">
        <w:t>Nagrywamy wszystkie rozmowy prowadzone z konsultantami naszej Infolinii. Zabezpieczamy je, aby mogły być dowodem w przypadku sporów dotyczących usług, które wykonujemy dla Ciebie.</w:t>
      </w:r>
    </w:p>
    <w:p w14:paraId="0C60E997" w14:textId="77777777" w:rsidR="002E315B" w:rsidRPr="005C50B7" w:rsidRDefault="002E315B" w:rsidP="00804923">
      <w:pPr>
        <w:pStyle w:val="Lista1"/>
      </w:pPr>
      <w:r w:rsidRPr="005C50B7">
        <w:t xml:space="preserve">Szczegółowe zasady korzystania i uwierzytelniania dyspozycji w </w:t>
      </w:r>
      <w:r w:rsidR="00C5635D" w:rsidRPr="005C50B7">
        <w:t xml:space="preserve">systemie </w:t>
      </w:r>
      <w:r w:rsidRPr="005C50B7">
        <w:t xml:space="preserve">bankowości elektronicznej określa </w:t>
      </w:r>
      <w:r w:rsidR="00584F6F" w:rsidRPr="005C50B7">
        <w:t xml:space="preserve">nasz </w:t>
      </w:r>
      <w:r w:rsidR="00ED15B3" w:rsidRPr="005C50B7">
        <w:t>Regulam</w:t>
      </w:r>
      <w:r w:rsidRPr="005C50B7">
        <w:t>in otwierania i prowadzenia rachunków bankowych dla osób fizycznych.</w:t>
      </w:r>
    </w:p>
    <w:p w14:paraId="7CEE059E" w14:textId="776F33EA" w:rsidR="00DB7A0C" w:rsidRPr="005C50B7" w:rsidRDefault="003B04F9" w:rsidP="00EE13E2">
      <w:pPr>
        <w:pStyle w:val="Nagwek2"/>
      </w:pPr>
      <w:bookmarkStart w:id="54" w:name="_Toc198710153"/>
      <w:bookmarkEnd w:id="51"/>
      <w:bookmarkEnd w:id="52"/>
      <w:bookmarkEnd w:id="53"/>
      <w:r w:rsidRPr="005C50B7">
        <w:t>J</w:t>
      </w:r>
      <w:r w:rsidR="00146F20" w:rsidRPr="005C50B7">
        <w:t>aka jest odpowiedzialność stron</w:t>
      </w:r>
      <w:bookmarkEnd w:id="54"/>
    </w:p>
    <w:p w14:paraId="525A6E57" w14:textId="77777777" w:rsidR="007F46D8" w:rsidRPr="005C50B7" w:rsidRDefault="007F46D8" w:rsidP="00804923">
      <w:pPr>
        <w:pStyle w:val="Lista1"/>
      </w:pPr>
      <w:r w:rsidRPr="005C50B7">
        <w:t>Masz obowiązek:</w:t>
      </w:r>
    </w:p>
    <w:p w14:paraId="7247E7D4" w14:textId="77777777" w:rsidR="007F46D8" w:rsidRPr="005C50B7" w:rsidRDefault="007F46D8" w:rsidP="00271AAE">
      <w:pPr>
        <w:pStyle w:val="Lista2"/>
      </w:pPr>
      <w:r w:rsidRPr="005C50B7">
        <w:t>chronić kartę przed utratą lub zniszczeniem;</w:t>
      </w:r>
    </w:p>
    <w:p w14:paraId="4B95A341" w14:textId="77777777" w:rsidR="007F46D8" w:rsidRPr="005C50B7" w:rsidRDefault="007F46D8" w:rsidP="00271AAE">
      <w:pPr>
        <w:pStyle w:val="Lista2"/>
      </w:pPr>
      <w:r w:rsidRPr="005C50B7">
        <w:t>przechowywać kartę i kod PIN z zachowaniem staranności;</w:t>
      </w:r>
    </w:p>
    <w:p w14:paraId="46A4DC8A" w14:textId="77777777" w:rsidR="007F46D8" w:rsidRPr="005C50B7" w:rsidRDefault="007F46D8" w:rsidP="00271AAE">
      <w:pPr>
        <w:pStyle w:val="Lista2"/>
      </w:pPr>
      <w:r w:rsidRPr="005C50B7">
        <w:t>nie przechowywać karty razem z kodem PIN;</w:t>
      </w:r>
    </w:p>
    <w:p w14:paraId="3DAD7180" w14:textId="77777777" w:rsidR="007F46D8" w:rsidRPr="005C50B7" w:rsidRDefault="007F46D8" w:rsidP="00271AAE">
      <w:pPr>
        <w:pStyle w:val="Lista2"/>
      </w:pPr>
      <w:r w:rsidRPr="005C50B7">
        <w:t>nie udostępniać karty, kodu PIN oraz numeru CVV2 osobom nieupoważnionym;</w:t>
      </w:r>
    </w:p>
    <w:p w14:paraId="41E80D66" w14:textId="77777777" w:rsidR="007F46D8" w:rsidRPr="005C50B7" w:rsidRDefault="007F46D8" w:rsidP="00271AAE">
      <w:pPr>
        <w:pStyle w:val="Lista2"/>
      </w:pPr>
      <w:r w:rsidRPr="005C50B7">
        <w:t xml:space="preserve">korzystać z karty zgodnie z prawem, Umową i </w:t>
      </w:r>
      <w:r w:rsidR="00ED15B3" w:rsidRPr="005C50B7">
        <w:t>Regulam</w:t>
      </w:r>
      <w:r w:rsidRPr="005C50B7">
        <w:t>inem;</w:t>
      </w:r>
    </w:p>
    <w:p w14:paraId="7E56C9FB" w14:textId="77777777" w:rsidR="007F46D8" w:rsidRPr="005C50B7" w:rsidRDefault="007F46D8" w:rsidP="00271AAE">
      <w:pPr>
        <w:pStyle w:val="Lista2"/>
      </w:pPr>
      <w:r w:rsidRPr="005C50B7">
        <w:t>niezwłocznie powiadamiać nas o stwierdzonych nieautoryzowanych, niewykonanych lub nienależycie wykonanych transakcjach płatniczych kartą;</w:t>
      </w:r>
    </w:p>
    <w:p w14:paraId="628FB0C5" w14:textId="77777777" w:rsidR="007F46D8" w:rsidRPr="005C50B7" w:rsidRDefault="007F46D8" w:rsidP="00271AAE">
      <w:pPr>
        <w:pStyle w:val="Lista2"/>
      </w:pPr>
      <w:r w:rsidRPr="005C50B7">
        <w:t>zabezpieczać telefon lub inne urządzenie mobilne, które używasz do silnego uwierzytelnienia.</w:t>
      </w:r>
    </w:p>
    <w:p w14:paraId="3D7D68E2" w14:textId="77777777" w:rsidR="007F46D8" w:rsidRPr="005C50B7" w:rsidRDefault="007F46D8" w:rsidP="00804923">
      <w:pPr>
        <w:pStyle w:val="Lista1"/>
      </w:pPr>
      <w:r w:rsidRPr="005C50B7">
        <w:t>Numer karty podaj tylko kiedy:</w:t>
      </w:r>
    </w:p>
    <w:p w14:paraId="0F2D6E7C" w14:textId="77777777" w:rsidR="007F46D8" w:rsidRPr="005C50B7" w:rsidRDefault="007F46D8" w:rsidP="00271AAE">
      <w:pPr>
        <w:pStyle w:val="Lista2"/>
      </w:pPr>
      <w:r w:rsidRPr="005C50B7">
        <w:t>wykonujesz transakcję, zgodnie z Umową;</w:t>
      </w:r>
    </w:p>
    <w:p w14:paraId="5CF4505B" w14:textId="77777777" w:rsidR="007F46D8" w:rsidRPr="005C50B7" w:rsidRDefault="007F46D8" w:rsidP="00271AAE">
      <w:pPr>
        <w:pStyle w:val="Lista2"/>
      </w:pPr>
      <w:r w:rsidRPr="005C50B7">
        <w:t>zgłaszasz nam utratę, kradzież lub zniszczenie karty.</w:t>
      </w:r>
    </w:p>
    <w:p w14:paraId="23BB8D93" w14:textId="77777777" w:rsidR="007F46D8" w:rsidRPr="005C50B7" w:rsidRDefault="007F46D8" w:rsidP="00804923">
      <w:pPr>
        <w:pStyle w:val="Lista1"/>
      </w:pPr>
      <w:r w:rsidRPr="005C50B7">
        <w:t>W przypadku utraty, kradzieży, przywłaszczenia lub nieuprawnionego użycia karty Ty lub Użytkownik karty musicie natychmiast zgłosić to w jeden ze sposobów:</w:t>
      </w:r>
    </w:p>
    <w:p w14:paraId="6D33040F" w14:textId="77777777" w:rsidR="007F46D8" w:rsidRPr="005C50B7" w:rsidRDefault="007F46D8" w:rsidP="00271AAE">
      <w:pPr>
        <w:pStyle w:val="Lista2"/>
      </w:pPr>
      <w:r w:rsidRPr="005C50B7">
        <w:t>telefonicznie poprzez naszą Infolinię, lub</w:t>
      </w:r>
    </w:p>
    <w:p w14:paraId="592FB479" w14:textId="77777777" w:rsidR="007F46D8" w:rsidRPr="005C50B7" w:rsidRDefault="007F46D8" w:rsidP="00271AAE">
      <w:pPr>
        <w:pStyle w:val="Lista2"/>
      </w:pPr>
      <w:r w:rsidRPr="005C50B7">
        <w:t>osobiście w naszej placówce, lub</w:t>
      </w:r>
    </w:p>
    <w:p w14:paraId="162B7E12" w14:textId="77777777" w:rsidR="007F46D8" w:rsidRPr="005C50B7" w:rsidRDefault="007F46D8" w:rsidP="00271AAE">
      <w:pPr>
        <w:pStyle w:val="Lista2"/>
      </w:pPr>
      <w:r w:rsidRPr="005C50B7">
        <w:t>w systemie bankowości elektronicznej, lub</w:t>
      </w:r>
    </w:p>
    <w:p w14:paraId="1D903289" w14:textId="77777777" w:rsidR="007F46D8" w:rsidRPr="005C50B7" w:rsidRDefault="007F46D8" w:rsidP="00271AAE">
      <w:pPr>
        <w:pStyle w:val="Lista2"/>
      </w:pPr>
      <w:r w:rsidRPr="005C50B7">
        <w:t>za pośrednictwem portalu kartowego, lub</w:t>
      </w:r>
    </w:p>
    <w:p w14:paraId="3FEF7BE0" w14:textId="77777777" w:rsidR="007F46D8" w:rsidRPr="005C50B7" w:rsidRDefault="007F46D8" w:rsidP="00271AAE">
      <w:pPr>
        <w:pStyle w:val="Lista2"/>
      </w:pPr>
      <w:r w:rsidRPr="005C50B7">
        <w:t>za pośrednictwem ogólnopolskiego systemu zastrzegania kart pod numerem +48 828 828 828.</w:t>
      </w:r>
    </w:p>
    <w:p w14:paraId="61700C80" w14:textId="09D33E31" w:rsidR="007F46D8" w:rsidRPr="005C50B7" w:rsidRDefault="007F46D8" w:rsidP="00804923">
      <w:pPr>
        <w:pStyle w:val="Lista1"/>
      </w:pPr>
      <w:r w:rsidRPr="005C50B7">
        <w:t>W przypadku powiadomienia nas o kradzieży karty powinieneś złożyć oświadczenie o okolicznościach kradzieży i potwierdzenie zgłoszenia kradzieży od Policji</w:t>
      </w:r>
      <w:r w:rsidR="002F4BF4">
        <w:t>.</w:t>
      </w:r>
      <w:r w:rsidRPr="005C50B7">
        <w:t xml:space="preserve"> </w:t>
      </w:r>
    </w:p>
    <w:p w14:paraId="229C7952" w14:textId="77777777" w:rsidR="007F46D8" w:rsidRPr="005C50B7" w:rsidRDefault="007F46D8" w:rsidP="00804923">
      <w:pPr>
        <w:pStyle w:val="Lista1"/>
      </w:pPr>
      <w:r w:rsidRPr="005C50B7">
        <w:t>Jeżeli zgłoszenie wykona</w:t>
      </w:r>
      <w:r w:rsidR="001A0B95" w:rsidRPr="005C50B7">
        <w:t>sz Ty</w:t>
      </w:r>
      <w:r w:rsidRPr="005C50B7">
        <w:t xml:space="preserve"> – zastrzeżemy kartę.</w:t>
      </w:r>
    </w:p>
    <w:p w14:paraId="67E70B10" w14:textId="77777777" w:rsidR="007F46D8" w:rsidRPr="005C50B7" w:rsidRDefault="001A0B95" w:rsidP="00804923">
      <w:pPr>
        <w:pStyle w:val="Lista1"/>
      </w:pPr>
      <w:r w:rsidRPr="005C50B7">
        <w:t>U</w:t>
      </w:r>
      <w:r w:rsidR="007F46D8" w:rsidRPr="005C50B7">
        <w:t>żytkownik karty nie może jej zastrzec, tylko czasowo zablokować.</w:t>
      </w:r>
    </w:p>
    <w:p w14:paraId="25A06192" w14:textId="77777777" w:rsidR="007F46D8" w:rsidRPr="005C50B7" w:rsidRDefault="007F46D8" w:rsidP="00804923">
      <w:pPr>
        <w:pStyle w:val="Lista1"/>
      </w:pPr>
      <w:r w:rsidRPr="005C50B7">
        <w:t>Jeśli nie zapewnimy Ci możliwości dokonania w każdym czasie zgłoszenia o którym mowa powyżej, nie ponosisz odpowiedzialności za nieautoryzowane transakcje, chyba że działałeś celowo.</w:t>
      </w:r>
    </w:p>
    <w:p w14:paraId="14CBE214" w14:textId="77777777" w:rsidR="007F46D8" w:rsidRPr="005C50B7" w:rsidRDefault="007F46D8" w:rsidP="00804923">
      <w:pPr>
        <w:pStyle w:val="Lista1"/>
      </w:pPr>
      <w:r w:rsidRPr="005C50B7">
        <w:t>W przypadku incydentów (np. oszustwa lub zagrożenia bezpieczeństwa), bez zbędnej zwłoki poinformujemy Ciebie.</w:t>
      </w:r>
    </w:p>
    <w:p w14:paraId="6CACCA0B" w14:textId="77777777" w:rsidR="007F46D8" w:rsidRPr="005C50B7" w:rsidRDefault="007F46D8" w:rsidP="00804923">
      <w:pPr>
        <w:pStyle w:val="Lista1"/>
      </w:pPr>
      <w:r w:rsidRPr="005C50B7">
        <w:t>Odpowiadamy wobec Ciebie za niewykonaną lub nienależycie wykonaną transakcję płatniczą, którą inicjujesz, chyba że:</w:t>
      </w:r>
    </w:p>
    <w:p w14:paraId="3BCFEB5A" w14:textId="77777777" w:rsidR="007F46D8" w:rsidRPr="005C50B7" w:rsidRDefault="007F46D8" w:rsidP="00271AAE">
      <w:pPr>
        <w:pStyle w:val="Lista2"/>
      </w:pPr>
      <w:r w:rsidRPr="005C50B7">
        <w:t>udowodnimy, że konto dostawcy odbiorcy zostało uznane do końca następnego dnia roboczego po tym, jak otrzymaliśmy zlecenie płatnicze;</w:t>
      </w:r>
    </w:p>
    <w:p w14:paraId="3284B024" w14:textId="77777777" w:rsidR="007F46D8" w:rsidRPr="005C50B7" w:rsidRDefault="007F46D8" w:rsidP="00271AAE">
      <w:pPr>
        <w:pStyle w:val="Lista2"/>
      </w:pPr>
      <w:r w:rsidRPr="005C50B7">
        <w:t>nie powiadomiłeś nas o stwierdzonych niewykonanych lub nieprawidłowo wykonanych transakcjach w terminie 13 miesięcy od dnia obciążenia Twojego rachunku albo od dnia, w którym transakcja miała być wykonana;</w:t>
      </w:r>
    </w:p>
    <w:p w14:paraId="276623C1" w14:textId="77777777" w:rsidR="007F46D8" w:rsidRPr="005C50B7" w:rsidRDefault="007F46D8" w:rsidP="00271AAE">
      <w:pPr>
        <w:pStyle w:val="Lista2"/>
      </w:pPr>
      <w:r w:rsidRPr="005C50B7">
        <w:t>podałeś nieprawidłowy unikatowy identyfikator. W tym przypadku jednak podejmiemy działania, aby odzyskać kwotę tej transakcji płatniczej, w szczególności w trybie i na zasadach określonych w art. 143a-143c ustawy o usługach płatniczych;</w:t>
      </w:r>
    </w:p>
    <w:p w14:paraId="14767251" w14:textId="77777777" w:rsidR="007F46D8" w:rsidRPr="005C50B7" w:rsidRDefault="007F46D8" w:rsidP="00271AAE">
      <w:pPr>
        <w:pStyle w:val="Lista2"/>
      </w:pPr>
      <w:r w:rsidRPr="005C50B7">
        <w:t>wystąpiła siła wyższa lub jeżeli niewykonanie lub nienależyte wykonanie zlecenia płatniczego wynika z innych przepisów prawa.</w:t>
      </w:r>
    </w:p>
    <w:p w14:paraId="1F0C40AE" w14:textId="77777777" w:rsidR="007F46D8" w:rsidRPr="005C50B7" w:rsidRDefault="007F46D8" w:rsidP="00804923">
      <w:pPr>
        <w:pStyle w:val="Lista1"/>
      </w:pPr>
      <w:r w:rsidRPr="005C50B7">
        <w:t>Masz 13 miesięcy na zgłoszenie nam roszczeń dotyczących nieautoryzowanych, niewykonanych lub nieprawidłowo wykonanych transakcji płatniczych od dnia:</w:t>
      </w:r>
    </w:p>
    <w:p w14:paraId="341A0FFB" w14:textId="77777777" w:rsidR="007F46D8" w:rsidRPr="005C50B7" w:rsidRDefault="007F46D8" w:rsidP="00271AAE">
      <w:pPr>
        <w:pStyle w:val="Lista2"/>
      </w:pPr>
      <w:r w:rsidRPr="005C50B7">
        <w:t xml:space="preserve">obciążenia rachunku </w:t>
      </w:r>
      <w:r w:rsidR="00340E76" w:rsidRPr="005C50B7">
        <w:t xml:space="preserve">karty </w:t>
      </w:r>
      <w:r w:rsidRPr="005C50B7">
        <w:t>albo,</w:t>
      </w:r>
    </w:p>
    <w:p w14:paraId="66E3CF92" w14:textId="77777777" w:rsidR="007F46D8" w:rsidRPr="005C50B7" w:rsidRDefault="007F46D8" w:rsidP="00271AAE">
      <w:pPr>
        <w:pStyle w:val="Lista2"/>
      </w:pPr>
      <w:r w:rsidRPr="005C50B7">
        <w:t>od dnia, w którym transakcja miała być wykonana.</w:t>
      </w:r>
    </w:p>
    <w:p w14:paraId="4C9F0781" w14:textId="77777777" w:rsidR="007F46D8" w:rsidRPr="005C50B7" w:rsidRDefault="007F46D8" w:rsidP="00804923">
      <w:pPr>
        <w:pStyle w:val="Lista1"/>
      </w:pPr>
      <w:r w:rsidRPr="005C50B7">
        <w:t>W przypadku niewykonania, nienależytego wykonania lub nieautoryzowanej transakcji płatniczej za które odpowiadamy, zaktualizujemy Twój rachunek do kwoty, która była by na nim, gdyby transakcja została wykonana prawidłowo. Zrobimy to z datą waluty nie późniejszą, niż data obciążenia Twojego rachunku. Jeśli nie będziesz już miał rachunku, zwrócimy Ci kwotę tej transakcji. Zrobimy to nie później niż do końca następnego dnia roboczego po tym jak:</w:t>
      </w:r>
    </w:p>
    <w:p w14:paraId="0BEFB62F" w14:textId="77777777" w:rsidR="007F46D8" w:rsidRPr="005C50B7" w:rsidRDefault="007F46D8" w:rsidP="00271AAE">
      <w:pPr>
        <w:pStyle w:val="Lista2"/>
      </w:pPr>
      <w:r w:rsidRPr="005C50B7">
        <w:t>wykryjemy taką transakcję, lub</w:t>
      </w:r>
    </w:p>
    <w:p w14:paraId="062CE625" w14:textId="77777777" w:rsidR="007F46D8" w:rsidRPr="005C50B7" w:rsidRDefault="007F46D8" w:rsidP="00271AAE">
      <w:pPr>
        <w:pStyle w:val="Lista2"/>
      </w:pPr>
      <w:r w:rsidRPr="005C50B7">
        <w:t>zgłosisz nam taką transakcję.</w:t>
      </w:r>
    </w:p>
    <w:p w14:paraId="0385CE58" w14:textId="77777777" w:rsidR="007F46D8" w:rsidRPr="005C50B7" w:rsidRDefault="007F46D8" w:rsidP="00804923">
      <w:pPr>
        <w:pStyle w:val="Lista1"/>
      </w:pPr>
      <w:r w:rsidRPr="005C50B7">
        <w:t>Za moment otrzymania od Ciebie zgłoszenia niewykonanej, nienależycie wykonanej lub nieautoryzowanej transakcji płatniczej uznajemy moment zgłoszenia przez Ciebie reklamacji. Prosimy, abyś przekazał nam:</w:t>
      </w:r>
    </w:p>
    <w:p w14:paraId="3F49C296" w14:textId="77777777" w:rsidR="007F46D8" w:rsidRPr="005C50B7" w:rsidRDefault="007F46D8" w:rsidP="00271AAE">
      <w:pPr>
        <w:pStyle w:val="Lista2"/>
      </w:pPr>
      <w:r w:rsidRPr="005C50B7">
        <w:t>numer rachunku lub numer karty związanej z reklamowaną transakcją;</w:t>
      </w:r>
    </w:p>
    <w:p w14:paraId="0BBACC50" w14:textId="77777777" w:rsidR="007F46D8" w:rsidRPr="005C50B7" w:rsidRDefault="007F46D8" w:rsidP="00271AAE">
      <w:pPr>
        <w:pStyle w:val="Lista2"/>
      </w:pPr>
      <w:r w:rsidRPr="005C50B7">
        <w:t>imię i nazwisko Twoje lub Użytkownika karty;</w:t>
      </w:r>
    </w:p>
    <w:p w14:paraId="183CC80C" w14:textId="77777777" w:rsidR="007F46D8" w:rsidRPr="005C50B7" w:rsidRDefault="007F46D8" w:rsidP="00271AAE">
      <w:pPr>
        <w:pStyle w:val="Lista2"/>
      </w:pPr>
      <w:r w:rsidRPr="005C50B7">
        <w:t>datę dokonania transakcji płatniczej;</w:t>
      </w:r>
    </w:p>
    <w:p w14:paraId="6ED32390" w14:textId="77777777" w:rsidR="007F46D8" w:rsidRPr="005C50B7" w:rsidRDefault="007F46D8" w:rsidP="00271AAE">
      <w:pPr>
        <w:pStyle w:val="Lista2"/>
      </w:pPr>
      <w:r w:rsidRPr="005C50B7">
        <w:t>oryginalną kwotę transakcji płatniczej;</w:t>
      </w:r>
    </w:p>
    <w:p w14:paraId="350835C9" w14:textId="77777777" w:rsidR="007F46D8" w:rsidRPr="005C50B7" w:rsidRDefault="007F46D8" w:rsidP="00271AAE">
      <w:pPr>
        <w:pStyle w:val="Lista2"/>
      </w:pPr>
      <w:r w:rsidRPr="005C50B7">
        <w:t>nazwę lub adres placówki akceptanta lub bankomatu w przypadku transakcji dokonywanych kartą;</w:t>
      </w:r>
    </w:p>
    <w:p w14:paraId="17043E35" w14:textId="77777777" w:rsidR="007F46D8" w:rsidRPr="005C50B7" w:rsidRDefault="007F46D8" w:rsidP="00271AAE">
      <w:pPr>
        <w:pStyle w:val="Lista2"/>
      </w:pPr>
      <w:r w:rsidRPr="005C50B7">
        <w:t>informację czy Użytkownik karty posiadał kartę w chwili realizacji reklamowanej transakcji płatniczej kartą;</w:t>
      </w:r>
    </w:p>
    <w:p w14:paraId="18D33718" w14:textId="77777777" w:rsidR="007F46D8" w:rsidRPr="005C50B7" w:rsidRDefault="007F46D8" w:rsidP="00271AAE">
      <w:pPr>
        <w:pStyle w:val="Lista2"/>
      </w:pPr>
      <w:r w:rsidRPr="005C50B7">
        <w:t>informację czy reklamowana transakcja na rachunku płatniczym była wykonana z należącego do Ciebie lub innego Użytkownika karty urządzenia które umożliwiało dokonanie tej transakcji.</w:t>
      </w:r>
    </w:p>
    <w:p w14:paraId="79F56443" w14:textId="77777777" w:rsidR="007F46D8" w:rsidRPr="005C50B7" w:rsidRDefault="007F46D8" w:rsidP="00804923">
      <w:pPr>
        <w:pStyle w:val="Lista1"/>
      </w:pPr>
      <w:r w:rsidRPr="005C50B7">
        <w:t>Odpowiadasz za nieautoryzowane transakcje płatnicze do równowartości 50 euro (według średniego kursu NBP w dniu transakcji), jeżeli nieautoryzowana transakcja wynika z:</w:t>
      </w:r>
    </w:p>
    <w:p w14:paraId="561468A8" w14:textId="77777777" w:rsidR="007F46D8" w:rsidRPr="005C50B7" w:rsidRDefault="007F46D8" w:rsidP="00271AAE">
      <w:pPr>
        <w:pStyle w:val="Lista2"/>
      </w:pPr>
      <w:r w:rsidRPr="005C50B7">
        <w:t>posłużenia się kartą, którą utraciłeś albo którą Ci skradziono;</w:t>
      </w:r>
    </w:p>
    <w:p w14:paraId="67FFDADB" w14:textId="77777777" w:rsidR="007F46D8" w:rsidRPr="005C50B7" w:rsidRDefault="007F46D8" w:rsidP="00271AAE">
      <w:pPr>
        <w:pStyle w:val="Lista2"/>
      </w:pPr>
      <w:r w:rsidRPr="005C50B7">
        <w:t>przywłaszczenia karty</w:t>
      </w:r>
      <w:r w:rsidR="00340E76" w:rsidRPr="005C50B7">
        <w:t>.</w:t>
      </w:r>
    </w:p>
    <w:p w14:paraId="5D7BFDFD" w14:textId="77777777" w:rsidR="007F46D8" w:rsidRPr="005C50B7" w:rsidRDefault="007F46D8" w:rsidP="00804923">
      <w:pPr>
        <w:pStyle w:val="Lista1"/>
      </w:pPr>
      <w:r w:rsidRPr="005C50B7">
        <w:t>Odpowiadasz za nieautoryzowane transakcje w pełnej wysokości, jeśli doprowadziłeś do nich celowo lub przez rażące niedbalstwo.</w:t>
      </w:r>
    </w:p>
    <w:p w14:paraId="78CBCB77" w14:textId="77777777" w:rsidR="007F46D8" w:rsidRPr="005C50B7" w:rsidRDefault="007F46D8" w:rsidP="00804923">
      <w:pPr>
        <w:pStyle w:val="Lista1"/>
      </w:pPr>
      <w:r w:rsidRPr="005C50B7">
        <w:t>Nie odpowiadasz za nieautoryzowane transakcje płatnicze, gdy:</w:t>
      </w:r>
    </w:p>
    <w:p w14:paraId="3D499E66" w14:textId="77777777" w:rsidR="007F46D8" w:rsidRPr="005C50B7" w:rsidRDefault="007F46D8" w:rsidP="00271AAE">
      <w:pPr>
        <w:pStyle w:val="Lista2"/>
      </w:pPr>
      <w:r w:rsidRPr="005C50B7">
        <w:t>zostały wykonane po zablokowaniu albo zastrzeżeniu karty, albo gdy nie zapewniliśmy możliwości zablokowania albo zastrzeżenia karty;</w:t>
      </w:r>
    </w:p>
    <w:p w14:paraId="4C4E86CC" w14:textId="77777777" w:rsidR="007F46D8" w:rsidRPr="005C50B7" w:rsidRDefault="007F46D8" w:rsidP="00271AAE">
      <w:pPr>
        <w:pStyle w:val="Lista2"/>
      </w:pPr>
      <w:r w:rsidRPr="005C50B7">
        <w:t>Ty lub Użytkownik karty przed wykonaniem transakcji nie mogliście stwierdzić utraty, kradzieży lub przywłaszczenia karty, chyba, że działaliście celowo;</w:t>
      </w:r>
    </w:p>
    <w:p w14:paraId="7B960E7B" w14:textId="77777777" w:rsidR="007F46D8" w:rsidRPr="005C50B7" w:rsidRDefault="007F46D8" w:rsidP="00271AAE">
      <w:pPr>
        <w:pStyle w:val="Lista2"/>
      </w:pPr>
      <w:r w:rsidRPr="005C50B7">
        <w:t>my lub nasz podwykonawca doprowadziliśmy do utraty karty przed wykonaniem transakcji.</w:t>
      </w:r>
    </w:p>
    <w:p w14:paraId="46B684BC" w14:textId="77777777" w:rsidR="007F46D8" w:rsidRPr="005C50B7" w:rsidRDefault="007F46D8" w:rsidP="00804923">
      <w:pPr>
        <w:pStyle w:val="Lista1"/>
      </w:pPr>
      <w:r w:rsidRPr="005C50B7">
        <w:t>Jeśli zgłosisz nam nieautoryzowaną transakcję, nie będziesz już odpowiadać za kolejne, chyba że doprowadziłeś do nich celowo.</w:t>
      </w:r>
    </w:p>
    <w:p w14:paraId="630F0A78" w14:textId="6701C14F" w:rsidR="007F46D8" w:rsidRPr="005C50B7" w:rsidRDefault="00AD426D" w:rsidP="00EE13E2">
      <w:pPr>
        <w:pStyle w:val="Nagwek2"/>
      </w:pPr>
      <w:bookmarkStart w:id="55" w:name="_Toc198710154"/>
      <w:r w:rsidRPr="005C50B7">
        <w:t>Kiedy możesz się zwrócić o zwrot płatności kartą</w:t>
      </w:r>
      <w:bookmarkEnd w:id="55"/>
    </w:p>
    <w:p w14:paraId="53118631" w14:textId="77777777" w:rsidR="007F46D8" w:rsidRPr="005C50B7" w:rsidRDefault="007F46D8" w:rsidP="00804923">
      <w:pPr>
        <w:pStyle w:val="Lista1"/>
      </w:pPr>
      <w:r w:rsidRPr="005C50B7">
        <w:t>Możesz żądać, abyśmy zwrócili kwotę dokonanej, autoryzowanej transakcji płatniczej, którą zainicjował (lub w której pośredniczył) odbiorca. Masz na to 8 tygodni od daty, kiedy obciążyliśmy rachunek, jeśli wystąpią wszystkie te warunki:</w:t>
      </w:r>
    </w:p>
    <w:p w14:paraId="6255F584" w14:textId="77777777" w:rsidR="007F46D8" w:rsidRPr="005C50B7" w:rsidRDefault="007F46D8" w:rsidP="00271AAE">
      <w:pPr>
        <w:pStyle w:val="Lista2"/>
      </w:pPr>
      <w:r w:rsidRPr="005C50B7">
        <w:t>nie znałeś dokładnej kwoty transakcji płatniczej, gdy ją autoryzowałeś;</w:t>
      </w:r>
    </w:p>
    <w:p w14:paraId="16B8C27D" w14:textId="77777777" w:rsidR="007F46D8" w:rsidRPr="005C50B7" w:rsidRDefault="007F46D8" w:rsidP="00271AAE">
      <w:pPr>
        <w:pStyle w:val="Lista2"/>
      </w:pPr>
      <w:r w:rsidRPr="005C50B7">
        <w:t xml:space="preserve">kwota transakcji płatniczej była wyraźnie wyższa, niż mogłeś się racjonalnie spodziewać, biorąc pod uwagę wcześniejsze wydatki, warunki Umowy i </w:t>
      </w:r>
      <w:r w:rsidR="00ED15B3" w:rsidRPr="005C50B7">
        <w:t>Regulam</w:t>
      </w:r>
      <w:r w:rsidRPr="005C50B7">
        <w:t>inu oraz inne okoliczności istotne dla sprawy;</w:t>
      </w:r>
    </w:p>
    <w:p w14:paraId="490A00B6" w14:textId="77777777" w:rsidR="007F46D8" w:rsidRPr="005C50B7" w:rsidRDefault="007F46D8" w:rsidP="00271AAE">
      <w:pPr>
        <w:pStyle w:val="Lista2"/>
      </w:pPr>
      <w:r w:rsidRPr="005C50B7">
        <w:t>walutą transakcji płatniczej było euro, polski złoty lub waluta innego państwa Unii Europejskiej.</w:t>
      </w:r>
    </w:p>
    <w:p w14:paraId="1FCA3503" w14:textId="77777777" w:rsidR="007F46D8" w:rsidRPr="005C50B7" w:rsidRDefault="007F46D8" w:rsidP="00804923">
      <w:pPr>
        <w:pStyle w:val="Lista1"/>
      </w:pPr>
      <w:r w:rsidRPr="005C50B7">
        <w:t>Wniosek o zwrot możesz złożyć:</w:t>
      </w:r>
    </w:p>
    <w:p w14:paraId="2B608756" w14:textId="6D261E84" w:rsidR="007F46D8" w:rsidRPr="005C50B7" w:rsidRDefault="007F46D8" w:rsidP="00271AAE">
      <w:pPr>
        <w:pStyle w:val="Lista2"/>
      </w:pPr>
      <w:r w:rsidRPr="005C50B7">
        <w:t xml:space="preserve">listownie na adres: </w:t>
      </w:r>
      <w:r w:rsidR="00746E28" w:rsidRPr="00746E28">
        <w:t xml:space="preserve">18-421 Piątnica Poduchowna, ul. </w:t>
      </w:r>
      <w:proofErr w:type="spellStart"/>
      <w:r w:rsidR="00746E28" w:rsidRPr="00746E28">
        <w:t>Stawiskowska</w:t>
      </w:r>
      <w:proofErr w:type="spellEnd"/>
      <w:r w:rsidR="00746E28" w:rsidRPr="00746E28">
        <w:t xml:space="preserve"> 30 </w:t>
      </w:r>
      <w:r w:rsidRPr="005C50B7">
        <w:t>lub na adres dowolnej naszej placówki,</w:t>
      </w:r>
    </w:p>
    <w:p w14:paraId="3134C084" w14:textId="77777777" w:rsidR="007F46D8" w:rsidRPr="005C50B7" w:rsidRDefault="007F46D8" w:rsidP="00271AAE">
      <w:pPr>
        <w:pStyle w:val="Lista2"/>
      </w:pPr>
      <w:r w:rsidRPr="005C50B7">
        <w:t>w naszych placówkach,</w:t>
      </w:r>
    </w:p>
    <w:p w14:paraId="4FCA4C5D" w14:textId="77777777" w:rsidR="007F46D8" w:rsidRPr="00746E28" w:rsidRDefault="007F46D8" w:rsidP="00271AAE">
      <w:pPr>
        <w:pStyle w:val="Lista2"/>
      </w:pPr>
      <w:r w:rsidRPr="005C50B7">
        <w:t xml:space="preserve">na naszej Infolinii +48 86 </w:t>
      </w:r>
      <w:r w:rsidRPr="00746E28">
        <w:t>215 50 00,</w:t>
      </w:r>
    </w:p>
    <w:p w14:paraId="1EE05F68" w14:textId="77777777" w:rsidR="007F46D8" w:rsidRPr="00746E28" w:rsidRDefault="007F46D8" w:rsidP="00271AAE">
      <w:pPr>
        <w:pStyle w:val="Lista2"/>
      </w:pPr>
      <w:r w:rsidRPr="00746E28">
        <w:t>w bankowości elektronicznej</w:t>
      </w:r>
      <w:r w:rsidR="006F0F58" w:rsidRPr="00746E28">
        <w:t>,</w:t>
      </w:r>
    </w:p>
    <w:p w14:paraId="20B8E788" w14:textId="491F2108" w:rsidR="00CE0A77" w:rsidRPr="005C50B7" w:rsidRDefault="00CE0A77" w:rsidP="00271AAE">
      <w:pPr>
        <w:pStyle w:val="Lista2"/>
      </w:pPr>
      <w:r w:rsidRPr="00746E28">
        <w:t xml:space="preserve">Elektronicznie na skrzynkę: </w:t>
      </w:r>
      <w:r w:rsidR="00746E28" w:rsidRPr="00746E28">
        <w:rPr>
          <w:rFonts w:cs="Calibri"/>
        </w:rPr>
        <w:t>AE</w:t>
      </w:r>
      <w:r w:rsidR="00746E28" w:rsidRPr="00EC49BF">
        <w:rPr>
          <w:rFonts w:cs="Calibri"/>
        </w:rPr>
        <w:t>:PL-35925-67532-BSTWA-13</w:t>
      </w:r>
      <w:r w:rsidRPr="005C50B7">
        <w:t xml:space="preserve"> w ramach usługi e-Doręczenia.</w:t>
      </w:r>
      <w:r w:rsidR="004E138B" w:rsidRPr="004E138B">
        <w:rPr>
          <w:rFonts w:cs="Calibri"/>
          <w:i/>
          <w:color w:val="FF00FF"/>
        </w:rPr>
        <w:t xml:space="preserve"> </w:t>
      </w:r>
    </w:p>
    <w:p w14:paraId="70972292" w14:textId="77777777" w:rsidR="007F46D8" w:rsidRPr="005C50B7" w:rsidRDefault="007F46D8" w:rsidP="00804923">
      <w:pPr>
        <w:pStyle w:val="Lista1"/>
      </w:pPr>
      <w:r w:rsidRPr="005C50B7">
        <w:t>Możemy Cię poprosić o dodatkowe wyjaśnienia, na podstawie których podejmiemy decyzję o zwrocie.</w:t>
      </w:r>
    </w:p>
    <w:p w14:paraId="711636E5" w14:textId="77777777" w:rsidR="007F46D8" w:rsidRPr="005C50B7" w:rsidRDefault="007F46D8" w:rsidP="00804923">
      <w:pPr>
        <w:pStyle w:val="Lista1"/>
      </w:pPr>
      <w:r w:rsidRPr="005C50B7">
        <w:t>Otrzymasz od nas odpowiedź w ciągu 10 dni roboczych od dnia, w którym otrzymamy wniosek. Zwrócimy Ci pełną kwotę transakcji płatniczej lub wyjaśnimy, dlaczego nie możemy tego zrobić. W drugim przypadku wskażemy Ci, gdzie i jak możesz się odwołać od naszej decyzji.</w:t>
      </w:r>
    </w:p>
    <w:p w14:paraId="7C44D2C5" w14:textId="3C96A77F" w:rsidR="00B65196" w:rsidRPr="005C50B7" w:rsidRDefault="00CC578B" w:rsidP="00EE13E2">
      <w:pPr>
        <w:pStyle w:val="Nagwek2"/>
      </w:pPr>
      <w:bookmarkStart w:id="56" w:name="_Toc198710155"/>
      <w:r w:rsidRPr="005C50B7">
        <w:t>Kiedy może się zmienić umowa</w:t>
      </w:r>
      <w:bookmarkEnd w:id="56"/>
    </w:p>
    <w:p w14:paraId="7756B8D6" w14:textId="77777777" w:rsidR="00B65196" w:rsidRPr="005C50B7" w:rsidRDefault="00B65196" w:rsidP="00804923">
      <w:pPr>
        <w:pStyle w:val="Lista1"/>
      </w:pPr>
      <w:r w:rsidRPr="005C50B7">
        <w:t>W trakcie obowiązywania Umowy, na Twój lub nasz pisemny wniosek, możemy zmienić niektóre warunki Umowy, a w szczególności:</w:t>
      </w:r>
    </w:p>
    <w:p w14:paraId="54FDF1E3" w14:textId="77777777" w:rsidR="00B65196" w:rsidRPr="005C50B7" w:rsidRDefault="00B65196" w:rsidP="00271AAE">
      <w:pPr>
        <w:pStyle w:val="Lista2"/>
      </w:pPr>
      <w:r w:rsidRPr="005C50B7">
        <w:t>formę zabezpieczenia spłaty kredytu;</w:t>
      </w:r>
    </w:p>
    <w:p w14:paraId="2D356CF4" w14:textId="77777777" w:rsidR="00B65196" w:rsidRPr="005C50B7" w:rsidRDefault="00B65196" w:rsidP="00271AAE">
      <w:pPr>
        <w:pStyle w:val="Lista2"/>
      </w:pPr>
      <w:r w:rsidRPr="005C50B7">
        <w:t>terminy spłaty kredytu;</w:t>
      </w:r>
    </w:p>
    <w:p w14:paraId="75A19E29" w14:textId="77777777" w:rsidR="00B65196" w:rsidRPr="005C50B7" w:rsidRDefault="00B65196" w:rsidP="00271AAE">
      <w:pPr>
        <w:pStyle w:val="Lista2"/>
      </w:pPr>
      <w:r w:rsidRPr="005C50B7">
        <w:t xml:space="preserve">podwyższyć </w:t>
      </w:r>
      <w:r w:rsidR="00CC578B" w:rsidRPr="005C50B7">
        <w:t xml:space="preserve">lub zmniejszyć </w:t>
      </w:r>
      <w:r w:rsidRPr="005C50B7">
        <w:t>kwotę kredytu.</w:t>
      </w:r>
    </w:p>
    <w:p w14:paraId="543D7CB6" w14:textId="77777777" w:rsidR="00B65196" w:rsidRPr="005C50B7" w:rsidRDefault="00B65196" w:rsidP="00804923">
      <w:pPr>
        <w:pStyle w:val="Lista1"/>
      </w:pPr>
      <w:r w:rsidRPr="005C50B7">
        <w:t xml:space="preserve">Zmiany warunków Umowy wprowadzamy aneksem do Umowy, który Ty i My podpisujemy, chyba że Umowa kredytu lub </w:t>
      </w:r>
      <w:r w:rsidR="00ED15B3" w:rsidRPr="005C50B7">
        <w:t>Regulam</w:t>
      </w:r>
      <w:r w:rsidRPr="005C50B7">
        <w:t>in określa inaczej.</w:t>
      </w:r>
    </w:p>
    <w:p w14:paraId="55E628A9" w14:textId="77777777" w:rsidR="00B65196" w:rsidRPr="005C50B7" w:rsidRDefault="00B65196" w:rsidP="00804923">
      <w:pPr>
        <w:pStyle w:val="Lista1"/>
      </w:pPr>
      <w:r w:rsidRPr="005C50B7">
        <w:t xml:space="preserve">Jeśli zmienią się Twoje dane teleadresowe (np. adres do korespondencji), możesz nas poinformować: </w:t>
      </w:r>
    </w:p>
    <w:p w14:paraId="79B2AD5D" w14:textId="76DDDD55" w:rsidR="00B65196" w:rsidRPr="005C50B7" w:rsidRDefault="00B65196" w:rsidP="00271AAE">
      <w:pPr>
        <w:pStyle w:val="Lista2"/>
      </w:pPr>
      <w:r w:rsidRPr="005C50B7">
        <w:t xml:space="preserve">listownie na adres: </w:t>
      </w:r>
      <w:r w:rsidR="00E934D2">
        <w:t>18-421 Piątnica Poduchowna</w:t>
      </w:r>
      <w:r w:rsidRPr="005C50B7">
        <w:t>, ul</w:t>
      </w:r>
      <w:r w:rsidR="00E934D2">
        <w:t xml:space="preserve">. </w:t>
      </w:r>
      <w:proofErr w:type="spellStart"/>
      <w:r w:rsidR="00E934D2">
        <w:t>Stawiskowska</w:t>
      </w:r>
      <w:proofErr w:type="spellEnd"/>
      <w:r w:rsidR="00E934D2">
        <w:t xml:space="preserve"> 30</w:t>
      </w:r>
      <w:r w:rsidRPr="005C50B7">
        <w:t xml:space="preserve">; </w:t>
      </w:r>
    </w:p>
    <w:p w14:paraId="56B1BE0C" w14:textId="77777777" w:rsidR="00B65196" w:rsidRPr="005C50B7" w:rsidRDefault="00B65196" w:rsidP="00271AAE">
      <w:pPr>
        <w:pStyle w:val="Lista2"/>
      </w:pPr>
      <w:r w:rsidRPr="005C50B7">
        <w:t xml:space="preserve">telefonicznie, faksem lub e-mailem (dane kontaktowe znajdziesz na naszej stronie internetowej); </w:t>
      </w:r>
    </w:p>
    <w:p w14:paraId="7BD4B689" w14:textId="77777777" w:rsidR="00B65196" w:rsidRPr="005C50B7" w:rsidRDefault="00B65196" w:rsidP="00271AAE">
      <w:pPr>
        <w:pStyle w:val="Lista2"/>
      </w:pPr>
      <w:r w:rsidRPr="005C50B7">
        <w:t xml:space="preserve">przez system bankowości elektronicznej; </w:t>
      </w:r>
    </w:p>
    <w:p w14:paraId="2A6BA05B" w14:textId="77777777" w:rsidR="00B65196" w:rsidRPr="005C50B7" w:rsidRDefault="00B65196" w:rsidP="00271AAE">
      <w:pPr>
        <w:pStyle w:val="Lista2"/>
      </w:pPr>
      <w:r w:rsidRPr="005C50B7">
        <w:t>pisemnie lub ustnie w naszej placówce.</w:t>
      </w:r>
    </w:p>
    <w:p w14:paraId="7DF37CD3" w14:textId="77777777" w:rsidR="00B65196" w:rsidRPr="005C50B7" w:rsidRDefault="00B65196" w:rsidP="00804923">
      <w:pPr>
        <w:pStyle w:val="Lista1"/>
      </w:pPr>
      <w:r w:rsidRPr="005C50B7">
        <w:t xml:space="preserve">Na Twój wniosek możemy obniżyć limit kredytowy w trakcie trwania Umowy. Zmiana limitu wymaga </w:t>
      </w:r>
      <w:r w:rsidR="00E12964" w:rsidRPr="005C50B7">
        <w:t>zawarcia</w:t>
      </w:r>
      <w:r w:rsidRPr="005C50B7">
        <w:t xml:space="preserve"> Aneksu do Umowy i może się wiązać z koniecznością zmiany typu karty.</w:t>
      </w:r>
    </w:p>
    <w:p w14:paraId="0108AC95" w14:textId="77777777" w:rsidR="00B65196" w:rsidRPr="005C50B7" w:rsidRDefault="00B65196" w:rsidP="00804923">
      <w:pPr>
        <w:pStyle w:val="Lista1"/>
      </w:pPr>
      <w:r w:rsidRPr="005C50B7">
        <w:t>Na Twój wniosek możemy zwiększyć limit kredytowy w trakcie trwania Umowy, jeśli pozytywnie ocenimy Twoją zdolność kredytową. W takim przypadku, zaproponujemy Ci aneks do Umowy.</w:t>
      </w:r>
    </w:p>
    <w:p w14:paraId="44D18268" w14:textId="77777777" w:rsidR="00B65196" w:rsidRPr="005C50B7" w:rsidRDefault="00B65196" w:rsidP="00804923">
      <w:pPr>
        <w:pStyle w:val="Lista1"/>
      </w:pPr>
      <w:r w:rsidRPr="005C50B7">
        <w:t>Zawiadomimy Cię o proponowanej kwocie podwyższenia limitu kredytowego.</w:t>
      </w:r>
    </w:p>
    <w:p w14:paraId="3484A50D" w14:textId="2FD3FD09" w:rsidR="00CF3B4A" w:rsidRPr="005C50B7" w:rsidRDefault="00297A2B" w:rsidP="00EE13E2">
      <w:pPr>
        <w:pStyle w:val="Nagwek2"/>
      </w:pPr>
      <w:bookmarkStart w:id="57" w:name="_Toc198710156"/>
      <w:r w:rsidRPr="005C50B7">
        <w:t>Wypowiedzenie</w:t>
      </w:r>
      <w:r w:rsidR="00AD426D" w:rsidRPr="005C50B7">
        <w:t>, rozwiązanie lub wygaśnięcie umowy</w:t>
      </w:r>
      <w:bookmarkEnd w:id="57"/>
    </w:p>
    <w:p w14:paraId="5FBCBDC9" w14:textId="77777777" w:rsidR="00CF3B4A" w:rsidRPr="005C50B7" w:rsidRDefault="00CF3B4A" w:rsidP="00804923">
      <w:pPr>
        <w:pStyle w:val="Lista1"/>
      </w:pPr>
      <w:r w:rsidRPr="005C50B7">
        <w:t>Jeśli nie uzgodniliśmy inaczej, Umowa może zostać wypowiedziana pisemnie z okresem wypowiedzenia:</w:t>
      </w:r>
    </w:p>
    <w:p w14:paraId="66C9AE98" w14:textId="77777777" w:rsidR="00CF3B4A" w:rsidRPr="005C50B7" w:rsidRDefault="00CF3B4A" w:rsidP="00271AAE">
      <w:pPr>
        <w:pStyle w:val="Lista2"/>
      </w:pPr>
      <w:r w:rsidRPr="005C50B7">
        <w:t>miesięcznym – jeśli to Ty składasz wypowiedzenie;</w:t>
      </w:r>
    </w:p>
    <w:p w14:paraId="623BF09B" w14:textId="77777777" w:rsidR="00CF3B4A" w:rsidRPr="005C50B7" w:rsidRDefault="00CF3B4A" w:rsidP="00271AAE">
      <w:pPr>
        <w:pStyle w:val="Lista2"/>
      </w:pPr>
      <w:r w:rsidRPr="005C50B7">
        <w:t>dwumiesięcznym – jeżeli to my składamy wypowiedzenie.</w:t>
      </w:r>
    </w:p>
    <w:p w14:paraId="308A6006" w14:textId="77777777" w:rsidR="00CF3B4A" w:rsidRPr="005C50B7" w:rsidRDefault="00CF3B4A" w:rsidP="00804923">
      <w:pPr>
        <w:pStyle w:val="Lista1"/>
      </w:pPr>
      <w:r w:rsidRPr="005C50B7">
        <w:t>Umowa zostanie rozwiązana lub wygaśnie w przypadku Twojej śmierci, a także w innych sytuacjach określonych w art. 59a ust 1-3 ustawy z dnia 29 sierpnia 1997 r. prawo bankowe.</w:t>
      </w:r>
    </w:p>
    <w:p w14:paraId="4792875E" w14:textId="77777777" w:rsidR="00CF3B4A" w:rsidRPr="005C50B7" w:rsidRDefault="00CF3B4A" w:rsidP="00804923">
      <w:pPr>
        <w:pStyle w:val="Lista1"/>
      </w:pPr>
      <w:r w:rsidRPr="005C50B7">
        <w:t>Możemy wypowiedzieć Ci Umowę, gdy:</w:t>
      </w:r>
    </w:p>
    <w:p w14:paraId="5B5FFC09" w14:textId="77777777" w:rsidR="00CF3B4A" w:rsidRPr="005C50B7" w:rsidRDefault="00CF3B4A" w:rsidP="00271AAE">
      <w:pPr>
        <w:pStyle w:val="Lista2"/>
      </w:pPr>
      <w:r w:rsidRPr="005C50B7">
        <w:t>wprowadzisz nas w błąd przy zawieraniu Umowy;</w:t>
      </w:r>
    </w:p>
    <w:p w14:paraId="0C54CBC6" w14:textId="77777777" w:rsidR="00CF3B4A" w:rsidRPr="005C50B7" w:rsidRDefault="00CF3B4A" w:rsidP="00271AAE">
      <w:pPr>
        <w:pStyle w:val="Lista2"/>
      </w:pPr>
      <w:r w:rsidRPr="005C50B7">
        <w:t>nie spełnisz warunków posiadania konta, które określimy w Umowie;</w:t>
      </w:r>
    </w:p>
    <w:p w14:paraId="2C1A30FD" w14:textId="77777777" w:rsidR="00CF3B4A" w:rsidRPr="005C50B7" w:rsidRDefault="007421D2" w:rsidP="00271AAE">
      <w:pPr>
        <w:pStyle w:val="Lista2"/>
      </w:pPr>
      <w:r w:rsidRPr="005C50B7">
        <w:t xml:space="preserve">Ty lub Użytkownik używacie </w:t>
      </w:r>
      <w:r w:rsidR="00CF3B4A" w:rsidRPr="005C50B7">
        <w:t>karty niezgodnie z prawem lub Umową;</w:t>
      </w:r>
    </w:p>
    <w:p w14:paraId="03D62D62" w14:textId="77777777" w:rsidR="00CF3B4A" w:rsidRPr="005C50B7" w:rsidRDefault="00CF3B4A" w:rsidP="00271AAE">
      <w:pPr>
        <w:pStyle w:val="Lista2"/>
      </w:pPr>
      <w:r w:rsidRPr="005C50B7">
        <w:t>na Twoim rachunku</w:t>
      </w:r>
      <w:r w:rsidR="003F2206" w:rsidRPr="005C50B7">
        <w:t xml:space="preserve"> karty</w:t>
      </w:r>
      <w:r w:rsidRPr="005C50B7">
        <w:t xml:space="preserve"> wystąpiło zadłużenie przeterminowane i nie spłaciłeś go w terminie, który Ci wskazaliśmy;</w:t>
      </w:r>
    </w:p>
    <w:p w14:paraId="4A97C96A" w14:textId="77777777" w:rsidR="00CF3B4A" w:rsidRPr="005C50B7" w:rsidRDefault="00CF3B4A" w:rsidP="00271AAE">
      <w:pPr>
        <w:pStyle w:val="Lista2"/>
      </w:pPr>
      <w:r w:rsidRPr="005C50B7">
        <w:t xml:space="preserve">mamy uzasadnione podejrzenie, że wykorzystujesz rachunek </w:t>
      </w:r>
      <w:r w:rsidR="008D6FE0" w:rsidRPr="005C50B7">
        <w:t xml:space="preserve">karty </w:t>
      </w:r>
      <w:r w:rsidRPr="005C50B7">
        <w:t>do celów niezgodnych z prawem;</w:t>
      </w:r>
    </w:p>
    <w:p w14:paraId="3C16C5EB" w14:textId="77777777" w:rsidR="00CF3B4A" w:rsidRPr="005C50B7" w:rsidRDefault="00CF3B4A" w:rsidP="00271AAE">
      <w:pPr>
        <w:pStyle w:val="Lista2"/>
      </w:pPr>
      <w:r w:rsidRPr="005C50B7">
        <w:t xml:space="preserve">dysponujesz rachunkiem </w:t>
      </w:r>
      <w:r w:rsidR="00CE6173" w:rsidRPr="005C50B7">
        <w:t>lub kart</w:t>
      </w:r>
      <w:r w:rsidR="00285597" w:rsidRPr="005C50B7">
        <w:t>ą</w:t>
      </w:r>
      <w:r w:rsidR="00CE6173" w:rsidRPr="005C50B7">
        <w:t xml:space="preserve"> </w:t>
      </w:r>
      <w:r w:rsidRPr="005C50B7">
        <w:t>niezgodnie z przeznaczeniem np. przeprowadzasz na nim rozliczenia związane z Twoją działalnością gospodarczą;</w:t>
      </w:r>
    </w:p>
    <w:p w14:paraId="50B39D1D" w14:textId="77777777" w:rsidR="00CF3B4A" w:rsidRPr="005C50B7" w:rsidRDefault="00CF3B4A" w:rsidP="00271AAE">
      <w:pPr>
        <w:pStyle w:val="Lista2"/>
      </w:pPr>
      <w:r w:rsidRPr="005C50B7">
        <w:t xml:space="preserve">mamy uzasadnione podejrzenie, że wykorzystujesz Twój rachunek </w:t>
      </w:r>
      <w:r w:rsidR="008D6FE0" w:rsidRPr="005C50B7">
        <w:t xml:space="preserve">karty </w:t>
      </w:r>
      <w:r w:rsidRPr="005C50B7">
        <w:t>w celu ukrycia działań przestępczych lub dla celów mających związek z przestępstwem, w szczególności o charakterze skarbowym, ekonomicznym, gospodarczym lub terrorystycznym;</w:t>
      </w:r>
    </w:p>
    <w:p w14:paraId="159F4C16" w14:textId="77777777" w:rsidR="00CF3B4A" w:rsidRPr="005C50B7" w:rsidRDefault="00CF3B4A" w:rsidP="00271AAE">
      <w:pPr>
        <w:pStyle w:val="Lista2"/>
      </w:pPr>
      <w:r w:rsidRPr="005C50B7">
        <w:t>otrzymasz negatywną ocenę ryzyka w rozumieniu ustawy z dnia 1 marca 2018 r. o przeciwdziałaniu praniu pieniędzy oraz finansowaniu terroryzmu;</w:t>
      </w:r>
    </w:p>
    <w:p w14:paraId="1B36A6B6" w14:textId="77777777" w:rsidR="00CF3B4A" w:rsidRPr="005C50B7" w:rsidRDefault="00CF3B4A" w:rsidP="00271AAE">
      <w:pPr>
        <w:pStyle w:val="Lista2"/>
      </w:pPr>
      <w:r w:rsidRPr="005C50B7">
        <w:t xml:space="preserve">nie przekażesz nam informacji i dokumentów potrzebnych do zastosowania </w:t>
      </w:r>
      <w:bookmarkStart w:id="58" w:name="_Hlk185419684"/>
      <w:r w:rsidRPr="005C50B7">
        <w:t>środków bezpieczeństwa finansowego wskazanych w ustawie o przeciwdziałaniu praniu pieniędzy oraz finansowaniu terroryzmu;</w:t>
      </w:r>
    </w:p>
    <w:bookmarkEnd w:id="58"/>
    <w:p w14:paraId="1AA648DF" w14:textId="77777777" w:rsidR="00CF3B4A" w:rsidRPr="005C50B7" w:rsidRDefault="00CF3B4A" w:rsidP="00271AAE">
      <w:pPr>
        <w:pStyle w:val="Lista2"/>
      </w:pPr>
      <w:r w:rsidRPr="005C50B7">
        <w:t>nie możemy zastosować środków bezpieczeństwa finansowego zgodnie z ustawą o przeciwdziałaniu praniu pieniędzy oraz finansowaniu terroryzmu;</w:t>
      </w:r>
    </w:p>
    <w:p w14:paraId="784641B0" w14:textId="77777777" w:rsidR="00CF3B4A" w:rsidRPr="005C50B7" w:rsidRDefault="00CF3B4A" w:rsidP="00271AAE">
      <w:pPr>
        <w:pStyle w:val="Lista2"/>
      </w:pPr>
      <w:r w:rsidRPr="005C50B7">
        <w:t>będziesz umieszczony na Liście ostrzeżeń publicznych Komisji Nadzoru Finansowego.</w:t>
      </w:r>
    </w:p>
    <w:p w14:paraId="3A53035C" w14:textId="77777777" w:rsidR="00CF3B4A" w:rsidRPr="005C50B7" w:rsidRDefault="00CF3B4A" w:rsidP="00804923">
      <w:pPr>
        <w:pStyle w:val="Lista1"/>
      </w:pPr>
      <w:r w:rsidRPr="005C50B7">
        <w:t xml:space="preserve">Umowa przestaje </w:t>
      </w:r>
      <w:r w:rsidRPr="00A90343">
        <w:t>obowiązywać z k</w:t>
      </w:r>
      <w:r w:rsidR="00200436" w:rsidRPr="00A90343">
        <w:t>ońcem okresu, który uzgodniliśmy w Umowie, jeśli nie została przedłużona zgodnie z pkt</w:t>
      </w:r>
      <w:r w:rsidR="004836E9" w:rsidRPr="00A90343">
        <w:t>.</w:t>
      </w:r>
      <w:r w:rsidR="00200436" w:rsidRPr="00A90343">
        <w:t xml:space="preserve"> 2</w:t>
      </w:r>
      <w:r w:rsidR="00323288" w:rsidRPr="00A90343">
        <w:t>4</w:t>
      </w:r>
      <w:r w:rsidRPr="00A90343">
        <w:t>, lub wcześniej: z</w:t>
      </w:r>
      <w:r w:rsidRPr="005C50B7">
        <w:t xml:space="preserve"> upływem okresu wypowiedzenia lub z upływem dnia uzgodnionego przez Ciebie i nas. Do dnia rozwiązania Umowy masz obowiązek:</w:t>
      </w:r>
    </w:p>
    <w:p w14:paraId="1DB4B52B" w14:textId="77777777" w:rsidR="00CF3B4A" w:rsidRPr="005C50B7" w:rsidRDefault="00CF3B4A" w:rsidP="00271AAE">
      <w:pPr>
        <w:pStyle w:val="Lista2"/>
      </w:pPr>
      <w:r w:rsidRPr="005C50B7">
        <w:t xml:space="preserve">spłacić wszystkie należności wynikające z Umowy. Jeśli tego nie zrobisz to potrącimy je z innych Twoich rachunków u nas, a jeśli nie będzie to możliwe, staną się </w:t>
      </w:r>
      <w:r w:rsidR="00CE6173" w:rsidRPr="005C50B7">
        <w:t xml:space="preserve">one </w:t>
      </w:r>
      <w:r w:rsidRPr="005C50B7">
        <w:t>zadłużeniem przeterminowanym;</w:t>
      </w:r>
    </w:p>
    <w:p w14:paraId="3896F6CE" w14:textId="77777777" w:rsidR="00CF3B4A" w:rsidRPr="005C50B7" w:rsidRDefault="00CF3B4A" w:rsidP="00271AAE">
      <w:pPr>
        <w:pStyle w:val="Lista2"/>
      </w:pPr>
      <w:r w:rsidRPr="005C50B7">
        <w:t>zwrócić kartę wydaną do rachunku;</w:t>
      </w:r>
    </w:p>
    <w:p w14:paraId="128721EB" w14:textId="77777777" w:rsidR="00CF3B4A" w:rsidRPr="005C50B7" w:rsidRDefault="00CF3B4A" w:rsidP="00271AAE">
      <w:pPr>
        <w:pStyle w:val="Lista2"/>
      </w:pPr>
      <w:r w:rsidRPr="005C50B7">
        <w:t>wskazać rachunek, na który przekażemy Ci środki po rozwiązaniu Umowy. Jeśli tego nie zrobisz ani nie wypłacisz pieniędzy, przeniesiemy je na nieoprocentowany rachunek u nas.</w:t>
      </w:r>
    </w:p>
    <w:p w14:paraId="652CE91E" w14:textId="77777777" w:rsidR="00CF3B4A" w:rsidRPr="005C50B7" w:rsidRDefault="00CF3B4A" w:rsidP="00804923">
      <w:pPr>
        <w:pStyle w:val="Lista1"/>
      </w:pPr>
      <w:r w:rsidRPr="005C50B7">
        <w:t>W ciągu dwóch tygodni po rozwiązaniu Umowy przekażemy Ci zestawienie opłat za okres od początku roku do dnia rozwiązania Umowy.</w:t>
      </w:r>
    </w:p>
    <w:p w14:paraId="06F81F4F" w14:textId="1B9CD3E9" w:rsidR="00024634" w:rsidRPr="005C50B7" w:rsidRDefault="00297A2B" w:rsidP="00EE13E2">
      <w:pPr>
        <w:pStyle w:val="Nagwek2"/>
      </w:pPr>
      <w:bookmarkStart w:id="59" w:name="_Toc198710157"/>
      <w:r w:rsidRPr="005C50B7">
        <w:t xml:space="preserve">Kiedy możemy zmienić </w:t>
      </w:r>
      <w:r w:rsidR="00ED15B3" w:rsidRPr="005C50B7">
        <w:t>Regulam</w:t>
      </w:r>
      <w:r w:rsidRPr="005C50B7">
        <w:t>in</w:t>
      </w:r>
      <w:bookmarkEnd w:id="59"/>
    </w:p>
    <w:p w14:paraId="77D5D364" w14:textId="77777777" w:rsidR="00024634" w:rsidRPr="005C50B7" w:rsidRDefault="00024634" w:rsidP="00804923">
      <w:pPr>
        <w:pStyle w:val="Lista1"/>
      </w:pPr>
      <w:r w:rsidRPr="005C50B7">
        <w:t xml:space="preserve">W trakcie trwania Umowy możemy zmieniać </w:t>
      </w:r>
      <w:r w:rsidR="00ED15B3" w:rsidRPr="005C50B7">
        <w:t>Regulam</w:t>
      </w:r>
      <w:r w:rsidRPr="005C50B7">
        <w:t>in, jeżeli wystąpi co najmniej jedna z następujących ważnych przyczyn, a każda zmiana nastąpi w zakresie wynikającym z zaistniałej przyczyny wymienionej poniżej:</w:t>
      </w:r>
    </w:p>
    <w:p w14:paraId="66D53B41" w14:textId="77777777" w:rsidR="00271AAE" w:rsidRDefault="00024634" w:rsidP="00271AAE">
      <w:pPr>
        <w:pStyle w:val="Lista2"/>
      </w:pPr>
      <w:r w:rsidRPr="005C50B7">
        <w:t>wprowadzono, zmieniono lub uchylono:</w:t>
      </w:r>
    </w:p>
    <w:p w14:paraId="7B943334" w14:textId="75FC3048" w:rsidR="00024634" w:rsidRPr="005C50B7" w:rsidRDefault="00024634" w:rsidP="001B7C95">
      <w:pPr>
        <w:pStyle w:val="Lista3"/>
      </w:pPr>
      <w:r w:rsidRPr="005C50B7">
        <w:t>powszechnie obowiązujące przepisy prawa, w tym regulujące sektor bankowy, lub</w:t>
      </w:r>
    </w:p>
    <w:p w14:paraId="7F7D462D" w14:textId="77777777" w:rsidR="00024634" w:rsidRPr="005C50B7" w:rsidRDefault="00024634" w:rsidP="001B7C95">
      <w:pPr>
        <w:pStyle w:val="Lista3"/>
      </w:pPr>
      <w:r w:rsidRPr="005C50B7">
        <w:t>rekomendacje, zalecenia lub stanowiska krajowych lub europejskich instytucji, które nadzorują działalność banków, lub</w:t>
      </w:r>
    </w:p>
    <w:p w14:paraId="03FA28F5" w14:textId="77777777" w:rsidR="001B0F2B" w:rsidRPr="005C50B7" w:rsidRDefault="00024634" w:rsidP="001B7C95">
      <w:pPr>
        <w:pStyle w:val="Lista3"/>
      </w:pPr>
      <w:r w:rsidRPr="005C50B7">
        <w:t>prawomocne, ostateczne lub wykonalne orzeczenie sądowe lub decyzję organu administracji publicznej,</w:t>
      </w:r>
    </w:p>
    <w:p w14:paraId="2F01F52E" w14:textId="77777777" w:rsidR="00024634" w:rsidRPr="005C50B7" w:rsidRDefault="00024634" w:rsidP="005C50B7">
      <w:pPr>
        <w:pStyle w:val="Akapitzlist"/>
        <w:ind w:left="709"/>
        <w:rPr>
          <w:rFonts w:cs="Calibri"/>
          <w:szCs w:val="22"/>
        </w:rPr>
      </w:pPr>
      <w:r w:rsidRPr="005C50B7">
        <w:rPr>
          <w:rFonts w:cs="Calibri"/>
          <w:szCs w:val="22"/>
        </w:rPr>
        <w:t>z którymi wiąże się nasz obowiązek lub uprawnienie do wprowadzenia zmian;</w:t>
      </w:r>
    </w:p>
    <w:p w14:paraId="20F3CD78" w14:textId="77777777" w:rsidR="009606B0" w:rsidRDefault="00024634" w:rsidP="009606B0">
      <w:pPr>
        <w:pStyle w:val="Lista2"/>
      </w:pPr>
      <w:r w:rsidRPr="005C50B7">
        <w:t xml:space="preserve">zmieniamy zakres lub sposób świadczenia usług, do których stosują się postanowienia </w:t>
      </w:r>
      <w:r w:rsidR="00ED15B3" w:rsidRPr="005C50B7">
        <w:t>Regulam</w:t>
      </w:r>
      <w:r w:rsidRPr="005C50B7">
        <w:t>inu, który polega na:</w:t>
      </w:r>
    </w:p>
    <w:p w14:paraId="010CA284" w14:textId="3287DB46" w:rsidR="00024634" w:rsidRPr="005C50B7" w:rsidRDefault="00024634" w:rsidP="001B7C95">
      <w:pPr>
        <w:pStyle w:val="Lista3"/>
      </w:pPr>
      <w:r w:rsidRPr="005C50B7">
        <w:t>wprowadzeniu nowych produktów lub usług, lub</w:t>
      </w:r>
    </w:p>
    <w:p w14:paraId="5CC35760" w14:textId="77777777" w:rsidR="00024634" w:rsidRPr="005C50B7" w:rsidRDefault="00024634" w:rsidP="001B7C95">
      <w:pPr>
        <w:pStyle w:val="Lista3"/>
      </w:pPr>
      <w:r w:rsidRPr="005C50B7">
        <w:t>wycofaniu lub zmianie cech dotychczasowych produktów lub usług,</w:t>
      </w:r>
    </w:p>
    <w:p w14:paraId="4CFBEB45" w14:textId="77777777" w:rsidR="00024634" w:rsidRPr="005C50B7" w:rsidRDefault="00024634" w:rsidP="005C50B7">
      <w:pPr>
        <w:pStyle w:val="Akapitzlist"/>
        <w:ind w:left="709"/>
        <w:rPr>
          <w:rFonts w:cs="Calibri"/>
          <w:szCs w:val="22"/>
        </w:rPr>
      </w:pPr>
      <w:r w:rsidRPr="005C50B7">
        <w:rPr>
          <w:rFonts w:cs="Calibri"/>
          <w:szCs w:val="22"/>
        </w:rPr>
        <w:t>a jednocześnie inne dostępne funkcjonalności zapewniają prawidłowe wykonanie Umowy zgodnie z jej podstawowym celem;</w:t>
      </w:r>
    </w:p>
    <w:p w14:paraId="26995141" w14:textId="77777777" w:rsidR="009606B0" w:rsidRDefault="00024634" w:rsidP="009606B0">
      <w:pPr>
        <w:pStyle w:val="Lista2"/>
      </w:pPr>
      <w:r w:rsidRPr="005C50B7">
        <w:t>wprowadzamy zmiany w naszym systemie informatycznym, które wpływają na nasze wzajemne prawa i obowiązki, a wynikają z:</w:t>
      </w:r>
    </w:p>
    <w:p w14:paraId="29DDC83C" w14:textId="22F4DB99" w:rsidR="00024634" w:rsidRPr="005C50B7" w:rsidRDefault="00024634" w:rsidP="001B7C95">
      <w:pPr>
        <w:pStyle w:val="Lista3"/>
      </w:pPr>
      <w:r w:rsidRPr="005C50B7">
        <w:t>rozwoju technologicznego, lub</w:t>
      </w:r>
    </w:p>
    <w:p w14:paraId="3C577871" w14:textId="77777777" w:rsidR="00024634" w:rsidRPr="005C50B7" w:rsidRDefault="00024634" w:rsidP="001B7C95">
      <w:pPr>
        <w:pStyle w:val="Lista3"/>
      </w:pPr>
      <w:r w:rsidRPr="005C50B7">
        <w:t>zmian wprowadzonych w systemach rozliczeniowych, które dotyczą uczestników tych systemów, jak również zmian wprowadzonych przez organizacje płatnicze w odniesieniu do wydawców kart oraz właścicieli/operatorów bankomatów lub wpłatomatów, lub</w:t>
      </w:r>
    </w:p>
    <w:p w14:paraId="02B46E4E" w14:textId="77777777" w:rsidR="00024634" w:rsidRPr="005C50B7" w:rsidRDefault="00024634" w:rsidP="001B7C95">
      <w:pPr>
        <w:pStyle w:val="Lista3"/>
      </w:pPr>
      <w:r w:rsidRPr="005C50B7">
        <w:t>zmian dostawców rozwiązań informatycznych, które wpływają na świadczone przez nas usługi lub sposób, w jaki możesz z nich korzystać,</w:t>
      </w:r>
    </w:p>
    <w:p w14:paraId="5EF86559" w14:textId="77777777" w:rsidR="00024634" w:rsidRPr="005C50B7" w:rsidRDefault="00024634" w:rsidP="005C50B7">
      <w:pPr>
        <w:pStyle w:val="Akapitzlist"/>
        <w:ind w:left="709"/>
        <w:rPr>
          <w:rFonts w:cs="Calibri"/>
          <w:szCs w:val="22"/>
        </w:rPr>
      </w:pPr>
      <w:r w:rsidRPr="005C50B7">
        <w:rPr>
          <w:rFonts w:cs="Calibri"/>
          <w:szCs w:val="22"/>
        </w:rPr>
        <w:t>przy czym każda zmiana w systemie informatycznym zapewni prawidłowe wykonanie Umowy zgodnie z jej podstawowym celem.</w:t>
      </w:r>
    </w:p>
    <w:p w14:paraId="7A54FE51" w14:textId="77777777" w:rsidR="005907A8" w:rsidRPr="005C50B7" w:rsidRDefault="00024634" w:rsidP="00804923">
      <w:pPr>
        <w:pStyle w:val="Lista1"/>
      </w:pPr>
      <w:r w:rsidRPr="005C50B7">
        <w:t xml:space="preserve">Jeśli zmienimy </w:t>
      </w:r>
      <w:r w:rsidR="00ED15B3" w:rsidRPr="005C50B7">
        <w:t>Regulam</w:t>
      </w:r>
      <w:r w:rsidRPr="005C50B7">
        <w:t>in, dodając nowe produkty lub usługi lub zmienimy cechy obecnych produktów lub usług, co wpłynie na Taryfę lub Tabelę, nie musisz z nich korzystać i za nie płacić. Zadecydujesz o tym samodzielnie – rozpoczęcie korzystania z danego produktu lub usługi, będzie dla nas potwierdzeniem Twojej woli.</w:t>
      </w:r>
    </w:p>
    <w:p w14:paraId="29AD6B5A" w14:textId="66374D51" w:rsidR="00024634" w:rsidRPr="005C50B7" w:rsidRDefault="00297A2B" w:rsidP="00EE13E2">
      <w:pPr>
        <w:pStyle w:val="Nagwek2"/>
      </w:pPr>
      <w:bookmarkStart w:id="60" w:name="_Toc198710158"/>
      <w:r w:rsidRPr="005C50B7">
        <w:t>Kiedy możemy zmienić taryfę</w:t>
      </w:r>
      <w:bookmarkEnd w:id="60"/>
    </w:p>
    <w:p w14:paraId="7CFC3455" w14:textId="77777777" w:rsidR="00024634" w:rsidRPr="005C50B7" w:rsidRDefault="00024634" w:rsidP="00804923">
      <w:pPr>
        <w:pStyle w:val="Lista1"/>
      </w:pPr>
      <w:r w:rsidRPr="005C50B7">
        <w:t>W trakcie trwania Umowy możemy zmieniać Taryfę, jeśli wystąpi co najmniej jedna z następujących ważnych przyczyn, a każda zmiana nastąpi w zakresie wynikającym z zaistniałej przyczyny wymienionej poniżej:</w:t>
      </w:r>
    </w:p>
    <w:p w14:paraId="71EC3B65" w14:textId="77777777" w:rsidR="009606B0" w:rsidRDefault="00024634" w:rsidP="009606B0">
      <w:pPr>
        <w:pStyle w:val="Lista2"/>
      </w:pPr>
      <w:r w:rsidRPr="005C50B7">
        <w:t>wprowadzono, zmieniono lub uchylono:</w:t>
      </w:r>
    </w:p>
    <w:p w14:paraId="65311C56" w14:textId="20B8F06D" w:rsidR="00024634" w:rsidRPr="005C50B7" w:rsidRDefault="00024634" w:rsidP="001B7C95">
      <w:pPr>
        <w:pStyle w:val="Lista3"/>
      </w:pPr>
      <w:r w:rsidRPr="005C50B7">
        <w:t>powszechnie obowiązujące przepisy prawa, w tym regulujące sektor bankowy, lub</w:t>
      </w:r>
    </w:p>
    <w:p w14:paraId="28190BDA" w14:textId="77777777" w:rsidR="00024634" w:rsidRPr="005C50B7" w:rsidRDefault="00024634" w:rsidP="001B7C95">
      <w:pPr>
        <w:pStyle w:val="Lista3"/>
      </w:pPr>
      <w:r w:rsidRPr="005C50B7">
        <w:t>rekomendacje, zalecenia lub stanowiska krajowych lub europejskich instytucji, które nadzorują działalność banków, lub</w:t>
      </w:r>
    </w:p>
    <w:p w14:paraId="63E8604B" w14:textId="77777777" w:rsidR="00024634" w:rsidRPr="005C50B7" w:rsidRDefault="00024634" w:rsidP="001B7C95">
      <w:pPr>
        <w:pStyle w:val="Lista3"/>
      </w:pPr>
      <w:r w:rsidRPr="005C50B7">
        <w:t>prawomocne, ostateczne lub wykonalne orzeczenie sądowe lub decyzję organu administracji publicznej,</w:t>
      </w:r>
    </w:p>
    <w:p w14:paraId="64C2FCA1" w14:textId="77777777" w:rsidR="00024634" w:rsidRPr="005C50B7" w:rsidRDefault="00024634" w:rsidP="005C50B7">
      <w:pPr>
        <w:pStyle w:val="Akapitzlist"/>
        <w:ind w:left="709"/>
        <w:rPr>
          <w:rFonts w:cs="Calibri"/>
          <w:szCs w:val="22"/>
        </w:rPr>
      </w:pPr>
      <w:r w:rsidRPr="005C50B7">
        <w:rPr>
          <w:rFonts w:cs="Calibri"/>
          <w:szCs w:val="22"/>
        </w:rPr>
        <w:t>z którymi wiąże się nasz obowiązek lub uprawnienie, aby wprowadzić zmiany dotyczące opłat lub prowizji;</w:t>
      </w:r>
    </w:p>
    <w:p w14:paraId="6D4C0E08" w14:textId="77777777" w:rsidR="009606B0" w:rsidRDefault="00024634" w:rsidP="009606B0">
      <w:pPr>
        <w:pStyle w:val="Lista2"/>
      </w:pPr>
      <w:r w:rsidRPr="005C50B7">
        <w:t>zmieniamy zakres lub sposób świadczenia usług, do których stosują się postanowienia Taryfy, która polega na:</w:t>
      </w:r>
    </w:p>
    <w:p w14:paraId="0B18670F" w14:textId="1BDC4B93" w:rsidR="00024634" w:rsidRPr="005C50B7" w:rsidRDefault="00024634" w:rsidP="001B7C95">
      <w:pPr>
        <w:pStyle w:val="Lista3"/>
      </w:pPr>
      <w:r w:rsidRPr="005C50B7">
        <w:t xml:space="preserve">wprowadzeniu nowych produktów lub usług, lub </w:t>
      </w:r>
    </w:p>
    <w:p w14:paraId="42366E09" w14:textId="77777777" w:rsidR="00024634" w:rsidRPr="005C50B7" w:rsidRDefault="00024634" w:rsidP="001B7C95">
      <w:pPr>
        <w:pStyle w:val="Lista3"/>
      </w:pPr>
      <w:r w:rsidRPr="005C50B7">
        <w:t>zmianie zakresu lub cech dotychczasowych produktów lub usług – z tego powodu nie zmienimy wysokości opłaty lub prowizji, chyba że w związku z niezależną od nas zmianą wprowadzaną przez zewnętrznego dostawcę nie będziemy w stanie oferować produktu lub usługi w dotychczasowej formie lub na dotychczasowych warunkach,</w:t>
      </w:r>
    </w:p>
    <w:p w14:paraId="3D2822F7" w14:textId="77777777" w:rsidR="00024634" w:rsidRPr="005C50B7" w:rsidRDefault="00024634" w:rsidP="005C50B7">
      <w:pPr>
        <w:pStyle w:val="Akapitzlist"/>
        <w:ind w:left="709"/>
        <w:rPr>
          <w:rFonts w:cs="Calibri"/>
          <w:szCs w:val="22"/>
        </w:rPr>
      </w:pPr>
      <w:r w:rsidRPr="005C50B7">
        <w:rPr>
          <w:rFonts w:cs="Calibri"/>
          <w:szCs w:val="22"/>
        </w:rPr>
        <w:t>przy czym nie musisz z nich korzystać i za nie płacić. Zadecydujesz o tym samodzielnie – rozpoczęcie korzystania z danego produktu lub usługi, będzie dla nas potwierdzeniem Twojej woli;</w:t>
      </w:r>
    </w:p>
    <w:p w14:paraId="47D23373" w14:textId="77777777" w:rsidR="00024634" w:rsidRPr="005C50B7" w:rsidRDefault="00024634" w:rsidP="009606B0">
      <w:pPr>
        <w:pStyle w:val="Lista2"/>
      </w:pPr>
      <w:r w:rsidRPr="005C50B7">
        <w:t>wycofujemy dotychczasowe produkty lub usługi, do których stosują się postanowienia Taryfy, jeśli zmianę wprowadzamy z powodu rozwoju naszej oferty, a jednocześnie inne dostępne funkcjonalności zapewniają prawidłowe wykonanie Umowy zgodnie z jej podstawowym celem;</w:t>
      </w:r>
    </w:p>
    <w:p w14:paraId="660C94D2" w14:textId="77777777" w:rsidR="00024634" w:rsidRPr="005C50B7" w:rsidRDefault="00024634" w:rsidP="009606B0">
      <w:pPr>
        <w:pStyle w:val="Lista2"/>
      </w:pPr>
      <w:r w:rsidRPr="005C50B7">
        <w:t xml:space="preserve">wskaźnik cen towarów i usług konsumpcyjnych, ogłaszany przez Prezesa Głównego Urzędu Statystycznego za dany miesiąc, zmieni się o co najmniej 3 </w:t>
      </w:r>
      <w:proofErr w:type="spellStart"/>
      <w:r w:rsidRPr="005C50B7">
        <w:t>p.p</w:t>
      </w:r>
      <w:proofErr w:type="spellEnd"/>
      <w:r w:rsidRPr="005C50B7">
        <w:t xml:space="preserve">. w stosunku do analogicznego miesiąca poprzedniego roku lub o co najmniej 5 </w:t>
      </w:r>
      <w:proofErr w:type="spellStart"/>
      <w:r w:rsidRPr="005C50B7">
        <w:t>p.p</w:t>
      </w:r>
      <w:proofErr w:type="spellEnd"/>
      <w:r w:rsidRPr="005C50B7">
        <w:t>. od czasu wprowadzenia albo ostatniej zmiany danej opłaty lub prowizji;</w:t>
      </w:r>
    </w:p>
    <w:p w14:paraId="0BB63886" w14:textId="77777777" w:rsidR="00024634" w:rsidRPr="005C50B7" w:rsidRDefault="00024634" w:rsidP="009606B0">
      <w:pPr>
        <w:pStyle w:val="Lista2"/>
      </w:pPr>
      <w:r w:rsidRPr="005C50B7">
        <w:t xml:space="preserve">wysokość przeciętnego miesięcznego wynagrodzenia w sektorze przedsiębiorstw bez wypłat nagród z zysku, ogłaszanego przez Prezesa GUS za dany miesiąc, zmieni się o co najmniej 3 </w:t>
      </w:r>
      <w:proofErr w:type="spellStart"/>
      <w:r w:rsidRPr="005C50B7">
        <w:t>p.p</w:t>
      </w:r>
      <w:proofErr w:type="spellEnd"/>
      <w:r w:rsidRPr="005C50B7">
        <w:t xml:space="preserve">. w stosunku do analogicznego miesiąca poprzedniego roku lub o co najmniej 5 </w:t>
      </w:r>
      <w:proofErr w:type="spellStart"/>
      <w:r w:rsidRPr="005C50B7">
        <w:t>p.p</w:t>
      </w:r>
      <w:proofErr w:type="spellEnd"/>
      <w:r w:rsidRPr="005C50B7">
        <w:t>. od czasu wprowadzenia albo ostatniej zmiany danej opłaty lub prowizji;</w:t>
      </w:r>
    </w:p>
    <w:p w14:paraId="68A3264C" w14:textId="77777777" w:rsidR="00024634" w:rsidRPr="005C50B7" w:rsidRDefault="00024634" w:rsidP="009606B0">
      <w:pPr>
        <w:pStyle w:val="Lista2"/>
      </w:pPr>
      <w:r w:rsidRPr="005C50B7">
        <w:t xml:space="preserve">jedna ze stóp procentowych, które ogłasza Narodowy Bank Polski (stopa referencyjna, stopa lombardowa, stopa depozytowa), zmieni się o co najmniej 0,25 </w:t>
      </w:r>
      <w:proofErr w:type="spellStart"/>
      <w:r w:rsidRPr="005C50B7">
        <w:t>p.p</w:t>
      </w:r>
      <w:proofErr w:type="spellEnd"/>
      <w:r w:rsidRPr="005C50B7">
        <w:t xml:space="preserve">. w stosunku do poprzednio ogłoszonej przez NBP wartości lub o co najmniej o 0,5 </w:t>
      </w:r>
      <w:proofErr w:type="spellStart"/>
      <w:r w:rsidRPr="005C50B7">
        <w:t>p.p</w:t>
      </w:r>
      <w:proofErr w:type="spellEnd"/>
      <w:r w:rsidRPr="005C50B7">
        <w:t>. od czasu wprowadzenia albo ostatniej zmiany danej opłaty lub prowizji;</w:t>
      </w:r>
    </w:p>
    <w:p w14:paraId="56012599" w14:textId="77777777" w:rsidR="00024634" w:rsidRPr="005C50B7" w:rsidRDefault="00024634" w:rsidP="009606B0">
      <w:pPr>
        <w:pStyle w:val="Lista2"/>
      </w:pPr>
      <w:r w:rsidRPr="005C50B7">
        <w:t xml:space="preserve">stopa rezerwy obowiązkowej banków (od środków w PLN i środków w walutach obcych zgromadzonych na rachunkach bankowych, od środków uzyskanych z tytułu emisji papierów wartościowych), którą ogłasza NBP, zmieni się o co najmniej 0,1 </w:t>
      </w:r>
      <w:proofErr w:type="spellStart"/>
      <w:r w:rsidRPr="005C50B7">
        <w:t>p.p</w:t>
      </w:r>
      <w:proofErr w:type="spellEnd"/>
      <w:r w:rsidRPr="005C50B7">
        <w:t>. w stosunku do poprzednio ogłoszonej przez NBP wartości;</w:t>
      </w:r>
    </w:p>
    <w:p w14:paraId="050C3F52" w14:textId="77777777" w:rsidR="00024634" w:rsidRPr="005C50B7" w:rsidRDefault="00024634" w:rsidP="009606B0">
      <w:pPr>
        <w:pStyle w:val="Lista2"/>
      </w:pPr>
      <w:r w:rsidRPr="005C50B7">
        <w:t xml:space="preserve">wysokość obowiązkowych opłat wnoszonych przez banki na rzecz Bankowego Funduszu Gwarancyjnego, zmieni się o co najmniej 0,1 </w:t>
      </w:r>
      <w:proofErr w:type="spellStart"/>
      <w:r w:rsidRPr="005C50B7">
        <w:t>p.p</w:t>
      </w:r>
      <w:proofErr w:type="spellEnd"/>
      <w:r w:rsidRPr="005C50B7">
        <w:t>. w stosunku do poprzednio ogłoszonej przez BFG wartości.</w:t>
      </w:r>
    </w:p>
    <w:p w14:paraId="41E5CD02" w14:textId="77777777" w:rsidR="00024634" w:rsidRPr="00541DAA" w:rsidRDefault="00024634" w:rsidP="00804923">
      <w:pPr>
        <w:pStyle w:val="Lista1"/>
      </w:pPr>
      <w:r w:rsidRPr="005C50B7">
        <w:t xml:space="preserve">Zmiana </w:t>
      </w:r>
      <w:r w:rsidRPr="00541DAA">
        <w:t>wskaźnika określonego</w:t>
      </w:r>
      <w:r w:rsidR="0053276C" w:rsidRPr="00541DAA">
        <w:t xml:space="preserve"> w punkcie wyżej</w:t>
      </w:r>
      <w:r w:rsidRPr="00541DAA">
        <w:t>:</w:t>
      </w:r>
    </w:p>
    <w:p w14:paraId="27F6A39D" w14:textId="77777777" w:rsidR="00024634" w:rsidRPr="00541DAA" w:rsidRDefault="00024634" w:rsidP="009606B0">
      <w:pPr>
        <w:pStyle w:val="Lista2"/>
      </w:pPr>
      <w:r w:rsidRPr="00541DAA">
        <w:t xml:space="preserve">w </w:t>
      </w:r>
      <w:proofErr w:type="spellStart"/>
      <w:r w:rsidRPr="00541DAA">
        <w:t>ppkt</w:t>
      </w:r>
      <w:proofErr w:type="spellEnd"/>
      <w:r w:rsidRPr="00541DAA">
        <w:t xml:space="preserve"> 4, 5, 7 i 8 – może spowodować zmianę poszczególnych pozycji Taryfy zgodnie z kierunkiem zmiany tego wskaźnika;</w:t>
      </w:r>
    </w:p>
    <w:p w14:paraId="3BEF885D" w14:textId="77777777" w:rsidR="00024634" w:rsidRPr="005C50B7" w:rsidRDefault="00024634" w:rsidP="009606B0">
      <w:pPr>
        <w:pStyle w:val="Lista2"/>
      </w:pPr>
      <w:r w:rsidRPr="00541DAA">
        <w:t xml:space="preserve">w </w:t>
      </w:r>
      <w:proofErr w:type="spellStart"/>
      <w:r w:rsidRPr="00541DAA">
        <w:t>ppkt</w:t>
      </w:r>
      <w:proofErr w:type="spellEnd"/>
      <w:r w:rsidRPr="00541DAA">
        <w:t xml:space="preserve"> 6 – może</w:t>
      </w:r>
      <w:r w:rsidRPr="005C50B7">
        <w:t xml:space="preserve"> spowodować zmianę poszczególnych pozycji Taryfy odwrotnie do kierunku zmiany tego wskaźnika.</w:t>
      </w:r>
    </w:p>
    <w:p w14:paraId="6F4F38D1" w14:textId="77777777" w:rsidR="00024634" w:rsidRPr="005C50B7" w:rsidRDefault="00024634" w:rsidP="00804923">
      <w:pPr>
        <w:pStyle w:val="Lista1"/>
      </w:pPr>
      <w:r w:rsidRPr="005C50B7">
        <w:t>Zmianę Taryfy możemy wprowadzić w ciągu 6 miesięcy od wystąpienia przyczyny.</w:t>
      </w:r>
    </w:p>
    <w:p w14:paraId="4D438C62" w14:textId="77777777" w:rsidR="00024634" w:rsidRPr="005C50B7" w:rsidRDefault="00024634" w:rsidP="00804923">
      <w:pPr>
        <w:pStyle w:val="Lista1"/>
      </w:pPr>
      <w:r w:rsidRPr="005C50B7">
        <w:t>Nowa wysokość opłaty lub stawka prowizji może być maksymalnie dwa razy wyższa, niż dotychczasowa. Jeśli dotąd opłaty lub prowizji nie było albo wynosiła:</w:t>
      </w:r>
    </w:p>
    <w:p w14:paraId="336D5927" w14:textId="77777777" w:rsidR="00024634" w:rsidRPr="005C50B7" w:rsidRDefault="00024634" w:rsidP="009606B0">
      <w:pPr>
        <w:pStyle w:val="Lista2"/>
      </w:pPr>
      <w:r w:rsidRPr="005C50B7">
        <w:t>0 zł (lub 0 w innej walucie) – nowa wysokość opłaty nie przekroczy 200 zł (lub 200 w innej walucie);</w:t>
      </w:r>
    </w:p>
    <w:p w14:paraId="050206F0" w14:textId="77777777" w:rsidR="00024634" w:rsidRPr="005C50B7" w:rsidRDefault="00024634" w:rsidP="009606B0">
      <w:pPr>
        <w:pStyle w:val="Lista2"/>
      </w:pPr>
      <w:r w:rsidRPr="005C50B7">
        <w:t>0 % – nowa wartość prowizji nie przekroczy 2% wartości, od której jest obliczana.</w:t>
      </w:r>
    </w:p>
    <w:p w14:paraId="39D0C987" w14:textId="77777777" w:rsidR="00411EF6" w:rsidRPr="005C50B7" w:rsidRDefault="00024634" w:rsidP="00804923">
      <w:pPr>
        <w:pStyle w:val="Lista1"/>
      </w:pPr>
      <w:r w:rsidRPr="005C50B7">
        <w:t>Zmianę danej opłaty lub prowizji możemy wprowadzić nie częściej niż raz na 1</w:t>
      </w:r>
      <w:r w:rsidR="00411EF6" w:rsidRPr="005C50B7">
        <w:t>8</w:t>
      </w:r>
      <w:r w:rsidRPr="005C50B7">
        <w:t xml:space="preserve"> miesięcy.</w:t>
      </w:r>
    </w:p>
    <w:p w14:paraId="19D01D8E" w14:textId="356C0B1D" w:rsidR="00411EF6" w:rsidRPr="005C50B7" w:rsidRDefault="00297A2B" w:rsidP="00EE13E2">
      <w:pPr>
        <w:pStyle w:val="Nagwek2"/>
      </w:pPr>
      <w:bookmarkStart w:id="61" w:name="_Toc198710159"/>
      <w:r w:rsidRPr="005C50B7">
        <w:t xml:space="preserve">Kiedy możemy zmienić </w:t>
      </w:r>
      <w:r w:rsidR="006B19BD" w:rsidRPr="005C50B7">
        <w:t>T</w:t>
      </w:r>
      <w:r w:rsidRPr="005C50B7">
        <w:t>abelę</w:t>
      </w:r>
      <w:bookmarkEnd w:id="61"/>
    </w:p>
    <w:p w14:paraId="600A9E6F" w14:textId="77777777" w:rsidR="00411EF6" w:rsidRPr="005C50B7" w:rsidRDefault="00411EF6" w:rsidP="00804923">
      <w:pPr>
        <w:pStyle w:val="Lista1"/>
      </w:pPr>
      <w:r w:rsidRPr="005C50B7">
        <w:t xml:space="preserve">W trakcie trwania Umowy </w:t>
      </w:r>
      <w:r w:rsidR="00B05D0E" w:rsidRPr="005C50B7">
        <w:t>możemy zmienić Tabelę,</w:t>
      </w:r>
      <w:r w:rsidRPr="005C50B7">
        <w:t xml:space="preserve"> </w:t>
      </w:r>
      <w:r w:rsidR="00B05D0E" w:rsidRPr="005C50B7">
        <w:t>jeśli wystąpi co najmniej jedna z następujących ważnych przyczyn, a każda zmiana nastąpi w zakresie wynikającym z zaistniałej przyczyny wymienionej poniżej:</w:t>
      </w:r>
    </w:p>
    <w:p w14:paraId="126CFDF7" w14:textId="77777777" w:rsidR="00B05D0E" w:rsidRPr="005C50B7" w:rsidRDefault="00C2533B" w:rsidP="009606B0">
      <w:pPr>
        <w:pStyle w:val="Lista2"/>
      </w:pPr>
      <w:r w:rsidRPr="005C50B7">
        <w:t xml:space="preserve">Rada Polityki Pieniężnej obniżyła lub podniosła stopę referencyjną NBP, albo zmieniły się wskaźniki referencyjne, które zgodnie z Umową lub </w:t>
      </w:r>
      <w:r w:rsidR="00ED15B3" w:rsidRPr="005C50B7">
        <w:t>Regulam</w:t>
      </w:r>
      <w:r w:rsidRPr="005C50B7">
        <w:t>inem, stosujemy do ustalania wysokości oprocentowania.</w:t>
      </w:r>
      <w:r w:rsidR="00076132" w:rsidRPr="005C50B7">
        <w:t xml:space="preserve"> </w:t>
      </w:r>
      <w:r w:rsidR="00E021B5" w:rsidRPr="005C50B7">
        <w:t xml:space="preserve">W takim przypadku oprocentowanie może się zmienić maksymalnie o wartość równą dwukrotności zmiany </w:t>
      </w:r>
      <w:r w:rsidRPr="005C50B7">
        <w:t xml:space="preserve">stopy lub </w:t>
      </w:r>
      <w:r w:rsidR="00E021B5" w:rsidRPr="005C50B7">
        <w:t xml:space="preserve">wskaźnika, który uzasadnia zmianę. Jeśli wskaźnik wzrośnie, to oprocentowanie może wzrosnąć lub zmaleć, jeśli ten wskaźnik spadnie. Zmianę </w:t>
      </w:r>
      <w:r w:rsidRPr="005C50B7">
        <w:t>wysokości</w:t>
      </w:r>
      <w:r w:rsidR="00E021B5" w:rsidRPr="005C50B7">
        <w:t xml:space="preserve"> oprocentowania możemy wprowadzić w ciągu 30 dni roboczych od wystąpienia przyczyny. </w:t>
      </w:r>
      <w:r w:rsidR="00B05D0E" w:rsidRPr="005C50B7">
        <w:t xml:space="preserve">Zasady na jakich wprowadzamy te zmiany oraz określenie rodzaju tych stawek, znajdziesz w </w:t>
      </w:r>
      <w:r w:rsidR="00E021B5" w:rsidRPr="005C50B7">
        <w:t>U</w:t>
      </w:r>
      <w:r w:rsidR="00B05D0E" w:rsidRPr="005C50B7">
        <w:t xml:space="preserve">mowie lub </w:t>
      </w:r>
      <w:r w:rsidR="00ED15B3" w:rsidRPr="005C50B7">
        <w:t>Regulam</w:t>
      </w:r>
      <w:r w:rsidR="00B05D0E" w:rsidRPr="005C50B7">
        <w:t>inie</w:t>
      </w:r>
      <w:r w:rsidR="00E021B5" w:rsidRPr="005C50B7">
        <w:t>;</w:t>
      </w:r>
    </w:p>
    <w:p w14:paraId="4598321D" w14:textId="77777777" w:rsidR="009606B0" w:rsidRDefault="00411EF6" w:rsidP="009606B0">
      <w:pPr>
        <w:pStyle w:val="Lista2"/>
      </w:pPr>
      <w:r w:rsidRPr="005C50B7">
        <w:t>wprowadzono, zmieniono lub uchylono:</w:t>
      </w:r>
    </w:p>
    <w:p w14:paraId="0FAC974A" w14:textId="1D28E9A5" w:rsidR="00411EF6" w:rsidRPr="005C50B7" w:rsidRDefault="00411EF6" w:rsidP="001B7C95">
      <w:pPr>
        <w:pStyle w:val="Lista3"/>
      </w:pPr>
      <w:r w:rsidRPr="005C50B7">
        <w:t>powszechnie obowiązujące przepisy prawa, w tym regulujące sektor bankowy, lub</w:t>
      </w:r>
    </w:p>
    <w:p w14:paraId="6B34B1A5" w14:textId="77777777" w:rsidR="00411EF6" w:rsidRPr="005C50B7" w:rsidRDefault="00411EF6" w:rsidP="001B7C95">
      <w:pPr>
        <w:pStyle w:val="Lista3"/>
      </w:pPr>
      <w:r w:rsidRPr="005C50B7">
        <w:t>rekomendacje, zalecenia lub stanowiska krajowych lub europejskich instytucji, które nadzorują działalność banków, lub</w:t>
      </w:r>
    </w:p>
    <w:p w14:paraId="5F8FF6E2" w14:textId="77777777" w:rsidR="00411EF6" w:rsidRPr="005C50B7" w:rsidRDefault="00411EF6" w:rsidP="001B7C95">
      <w:pPr>
        <w:pStyle w:val="Lista3"/>
      </w:pPr>
      <w:r w:rsidRPr="005C50B7">
        <w:t>prawomocne, ostateczne lub wykonalne orzeczenie sądowe lub decyzję organu administracji publicznej,</w:t>
      </w:r>
    </w:p>
    <w:p w14:paraId="30FF2454" w14:textId="77777777" w:rsidR="00411EF6" w:rsidRPr="005C50B7" w:rsidRDefault="00411EF6" w:rsidP="005C50B7">
      <w:pPr>
        <w:pStyle w:val="Akapitzlist"/>
        <w:ind w:left="709" w:hanging="10"/>
        <w:rPr>
          <w:rFonts w:cs="Calibri"/>
          <w:szCs w:val="22"/>
        </w:rPr>
      </w:pPr>
      <w:r w:rsidRPr="005C50B7">
        <w:rPr>
          <w:rFonts w:cs="Calibri"/>
          <w:szCs w:val="22"/>
        </w:rPr>
        <w:t>z którymi wiąże się nasz obowiązek lub uprawnienie do wprowadzenia zmian w zakresie oprocentowania,</w:t>
      </w:r>
    </w:p>
    <w:p w14:paraId="47217764" w14:textId="77777777" w:rsidR="00411EF6" w:rsidRPr="005C50B7" w:rsidRDefault="00200436" w:rsidP="009606B0">
      <w:pPr>
        <w:pStyle w:val="Lista2"/>
      </w:pPr>
      <w:r w:rsidRPr="005C50B7">
        <w:t>z</w:t>
      </w:r>
      <w:r w:rsidR="00411EF6" w:rsidRPr="005C50B7">
        <w:t>mieniamy zakres lub sposób świadczenia usług, do których stosują się postanowienia Tabeli, która polega na wprowadzeniu nowych produktów lub usług, przy czym nie musisz z nich korzystać i za nie płacić. Zadecydujesz o tym samodzielnie – rozpoczęcie korzystania z danego produktu lub usługi, będzie dla nas potwierdzeniem Twojej woli,</w:t>
      </w:r>
    </w:p>
    <w:p w14:paraId="69EE1F1A" w14:textId="77777777" w:rsidR="00411EF6" w:rsidRPr="005C50B7" w:rsidRDefault="00200436" w:rsidP="009606B0">
      <w:pPr>
        <w:pStyle w:val="Lista2"/>
      </w:pPr>
      <w:r w:rsidRPr="005C50B7">
        <w:t>w</w:t>
      </w:r>
      <w:r w:rsidR="00411EF6" w:rsidRPr="005C50B7">
        <w:t xml:space="preserve">ycofujemy dotychczasowe produkty lub usługi, do których stosują się postanowienia Tabeli, jeśli zmianę wprowadzamy z powodu rozwoju naszej oferty, a jednocześnie inne dostępne funkcjonalności zapewniają </w:t>
      </w:r>
      <w:r w:rsidR="00B05D0E" w:rsidRPr="005C50B7">
        <w:t>prawidłowe</w:t>
      </w:r>
      <w:r w:rsidR="00411EF6" w:rsidRPr="005C50B7">
        <w:t xml:space="preserve"> wykonanie Umowy zgodnie z jej podstawowym celem,</w:t>
      </w:r>
    </w:p>
    <w:p w14:paraId="6F2C183C" w14:textId="77777777" w:rsidR="00B05D0E" w:rsidRPr="005C50B7" w:rsidRDefault="00B05D0E" w:rsidP="00804923">
      <w:pPr>
        <w:pStyle w:val="Lista1"/>
      </w:pPr>
      <w:r w:rsidRPr="005C50B7">
        <w:t>Tabelę zmieniamy nie częściej niż 4 razy w roku i nie częściej niż raz na kwartał. Ograniczenie liczby zmian nie dotyczy:</w:t>
      </w:r>
    </w:p>
    <w:p w14:paraId="5490E871" w14:textId="77777777" w:rsidR="009606B0" w:rsidRDefault="00B05D0E" w:rsidP="009606B0">
      <w:pPr>
        <w:pStyle w:val="Lista2"/>
      </w:pPr>
      <w:r w:rsidRPr="005C50B7">
        <w:t>dostosowania wysokości stawek oprocentowania do zmiany:</w:t>
      </w:r>
    </w:p>
    <w:p w14:paraId="75206F3A" w14:textId="69A40641" w:rsidR="00B05D0E" w:rsidRPr="005C50B7" w:rsidRDefault="00B05D0E" w:rsidP="001B7C95">
      <w:pPr>
        <w:pStyle w:val="Lista3"/>
      </w:pPr>
      <w:r w:rsidRPr="005C50B7">
        <w:t>wysokości stóp procentowych, które wynikają z decyzji Rady Polityki Pieniężnej,</w:t>
      </w:r>
    </w:p>
    <w:p w14:paraId="7857FA4E" w14:textId="77777777" w:rsidR="00B05D0E" w:rsidRPr="005C50B7" w:rsidRDefault="00B05D0E" w:rsidP="001B7C95">
      <w:pPr>
        <w:pStyle w:val="Lista3"/>
      </w:pPr>
      <w:r w:rsidRPr="005C50B7">
        <w:t xml:space="preserve">wysokości wskaźników referencyjnych, które stosujemy do ustalania wysokości oprocentowania, w sposób określony w </w:t>
      </w:r>
      <w:r w:rsidR="00E021B5" w:rsidRPr="005C50B7">
        <w:t>U</w:t>
      </w:r>
      <w:r w:rsidRPr="005C50B7">
        <w:t xml:space="preserve">mowie lub </w:t>
      </w:r>
      <w:r w:rsidR="00ED15B3" w:rsidRPr="005C50B7">
        <w:t>Regulam</w:t>
      </w:r>
      <w:r w:rsidRPr="005C50B7">
        <w:t>inie</w:t>
      </w:r>
      <w:r w:rsidR="00C2533B" w:rsidRPr="005C50B7">
        <w:t>;</w:t>
      </w:r>
    </w:p>
    <w:p w14:paraId="622A7473" w14:textId="77777777" w:rsidR="00B05D0E" w:rsidRPr="005C50B7" w:rsidRDefault="00B05D0E" w:rsidP="009606B0">
      <w:pPr>
        <w:pStyle w:val="Lista2"/>
      </w:pPr>
      <w:r w:rsidRPr="005C50B7">
        <w:t>wprowadzenia stawek oprocentowania dla nowych produktów i usług</w:t>
      </w:r>
      <w:r w:rsidR="00C2533B" w:rsidRPr="005C50B7">
        <w:t>;</w:t>
      </w:r>
    </w:p>
    <w:p w14:paraId="11C25232" w14:textId="02809675" w:rsidR="00411EF6" w:rsidRPr="00A90343" w:rsidRDefault="00B05D0E" w:rsidP="009606B0">
      <w:pPr>
        <w:pStyle w:val="Lista2"/>
      </w:pPr>
      <w:r w:rsidRPr="005C50B7">
        <w:t xml:space="preserve">sytuacji, gdy zmieniamy </w:t>
      </w:r>
      <w:r w:rsidR="00E021B5" w:rsidRPr="005C50B7">
        <w:t>T</w:t>
      </w:r>
      <w:r w:rsidRPr="005C50B7">
        <w:t xml:space="preserve">abelę z powodu zmian, które opisaliśmy </w:t>
      </w:r>
      <w:r w:rsidRPr="00A90343">
        <w:t>w</w:t>
      </w:r>
      <w:r w:rsidR="0053276C" w:rsidRPr="00A90343">
        <w:t xml:space="preserve"> pkt </w:t>
      </w:r>
      <w:r w:rsidR="00F94C32" w:rsidRPr="00A90343">
        <w:t>2</w:t>
      </w:r>
      <w:r w:rsidR="00E07E12" w:rsidRPr="00A90343">
        <w:t>65</w:t>
      </w:r>
      <w:r w:rsidR="00F94C32" w:rsidRPr="00A90343">
        <w:t xml:space="preserve"> </w:t>
      </w:r>
      <w:proofErr w:type="spellStart"/>
      <w:r w:rsidRPr="00A90343">
        <w:t>p</w:t>
      </w:r>
      <w:r w:rsidR="00335999" w:rsidRPr="00A90343">
        <w:t>p</w:t>
      </w:r>
      <w:r w:rsidRPr="00A90343">
        <w:t>kt</w:t>
      </w:r>
      <w:proofErr w:type="spellEnd"/>
      <w:r w:rsidRPr="00A90343">
        <w:t xml:space="preserve"> 2.</w:t>
      </w:r>
    </w:p>
    <w:p w14:paraId="66D809A6" w14:textId="77777777" w:rsidR="00024634" w:rsidRPr="005C50B7" w:rsidRDefault="00024634" w:rsidP="00EE13E2">
      <w:pPr>
        <w:pStyle w:val="Nagwek2"/>
      </w:pPr>
      <w:bookmarkStart w:id="62" w:name="_Toc198710160"/>
      <w:r w:rsidRPr="005C50B7">
        <w:t xml:space="preserve">Dodatkowe warunki zmiany Taryfy, </w:t>
      </w:r>
      <w:r w:rsidR="00ED15B3" w:rsidRPr="005C50B7">
        <w:t>Regulam</w:t>
      </w:r>
      <w:r w:rsidRPr="005C50B7">
        <w:t>inu oraz Tabeli oprocentowania</w:t>
      </w:r>
      <w:bookmarkEnd w:id="62"/>
    </w:p>
    <w:p w14:paraId="08F71C12" w14:textId="77777777" w:rsidR="00024634" w:rsidRPr="005C50B7" w:rsidRDefault="00024634" w:rsidP="00804923">
      <w:pPr>
        <w:pStyle w:val="Lista1"/>
      </w:pPr>
      <w:r w:rsidRPr="005C50B7">
        <w:t xml:space="preserve">Możemy zmienić </w:t>
      </w:r>
      <w:r w:rsidR="00ED15B3" w:rsidRPr="005C50B7">
        <w:t>Regulam</w:t>
      </w:r>
      <w:r w:rsidRPr="005C50B7">
        <w:t>in, Taryfę lub Tabelę oprocentowania również, gdy:</w:t>
      </w:r>
    </w:p>
    <w:p w14:paraId="0AFC8E32" w14:textId="77777777" w:rsidR="00024634" w:rsidRPr="005C50B7" w:rsidRDefault="00024634" w:rsidP="009606B0">
      <w:pPr>
        <w:pStyle w:val="Lista2"/>
      </w:pPr>
      <w:r w:rsidRPr="005C50B7">
        <w:t>zmieniamy nazwę usługi lub produktu;</w:t>
      </w:r>
    </w:p>
    <w:p w14:paraId="15E7DBB9" w14:textId="77777777" w:rsidR="00024634" w:rsidRPr="005C50B7" w:rsidRDefault="00024634" w:rsidP="009606B0">
      <w:pPr>
        <w:pStyle w:val="Lista2"/>
      </w:pPr>
      <w:r w:rsidRPr="005C50B7">
        <w:t>prostujemy oczywiste omyłki, błędy pisarskie, luki lub nieścisłości;</w:t>
      </w:r>
    </w:p>
    <w:p w14:paraId="7AE50D96" w14:textId="77777777" w:rsidR="00024634" w:rsidRPr="005C50B7" w:rsidRDefault="00024634" w:rsidP="009606B0">
      <w:pPr>
        <w:pStyle w:val="Lista2"/>
      </w:pPr>
      <w:r w:rsidRPr="005C50B7">
        <w:t>wprowadzamy zmiany porządkowe o charakterze technicznym, w tym dodatkowe wyjaśnienia;</w:t>
      </w:r>
    </w:p>
    <w:p w14:paraId="40473B56" w14:textId="77777777" w:rsidR="00024634" w:rsidRPr="005C50B7" w:rsidRDefault="00024634" w:rsidP="009606B0">
      <w:pPr>
        <w:pStyle w:val="Lista2"/>
      </w:pPr>
      <w:r w:rsidRPr="005C50B7">
        <w:t>zmieniamy styl, czcionkę, formę lub grafikę dokumentu;</w:t>
      </w:r>
    </w:p>
    <w:p w14:paraId="07BC3839" w14:textId="77777777" w:rsidR="00024634" w:rsidRPr="005C50B7" w:rsidRDefault="00024634" w:rsidP="009606B0">
      <w:pPr>
        <w:pStyle w:val="Lista2"/>
      </w:pPr>
      <w:r w:rsidRPr="005C50B7">
        <w:t xml:space="preserve">łączymy lub rozdzielamy </w:t>
      </w:r>
      <w:r w:rsidR="00ED15B3" w:rsidRPr="005C50B7">
        <w:t>Regulam</w:t>
      </w:r>
      <w:r w:rsidRPr="005C50B7">
        <w:t xml:space="preserve">iny, </w:t>
      </w:r>
      <w:r w:rsidR="006B19BD" w:rsidRPr="005C50B7">
        <w:t>T</w:t>
      </w:r>
      <w:r w:rsidRPr="005C50B7">
        <w:t xml:space="preserve">aryfy lub </w:t>
      </w:r>
      <w:r w:rsidR="006B19BD" w:rsidRPr="005C50B7">
        <w:t>T</w:t>
      </w:r>
      <w:r w:rsidRPr="005C50B7">
        <w:t>abele;</w:t>
      </w:r>
    </w:p>
    <w:p w14:paraId="5AC59E59" w14:textId="77777777" w:rsidR="00024634" w:rsidRPr="005C50B7" w:rsidRDefault="00024634" w:rsidP="009606B0">
      <w:pPr>
        <w:pStyle w:val="Lista2"/>
      </w:pPr>
      <w:r w:rsidRPr="005C50B7">
        <w:t>dodajemy, zmieniamy lub usuwamy nazwę, dane kontaktowe, adresowe lub rejestrowe nasze albo podmiotu trzeciego określonego w Umowie, aby były aktualne;</w:t>
      </w:r>
    </w:p>
    <w:p w14:paraId="6A58ACA6" w14:textId="77777777" w:rsidR="00024634" w:rsidRPr="005C50B7" w:rsidRDefault="00024634" w:rsidP="009606B0">
      <w:pPr>
        <w:pStyle w:val="Lista2"/>
      </w:pPr>
      <w:r w:rsidRPr="005C50B7">
        <w:t>dodajemy, zmieniamy lub usuwamy adres strony internetowej do której się odwołujemy;</w:t>
      </w:r>
    </w:p>
    <w:p w14:paraId="66E440DB" w14:textId="77777777" w:rsidR="002E47AA" w:rsidRPr="005C50B7" w:rsidRDefault="00024634" w:rsidP="005C50B7">
      <w:pPr>
        <w:pStyle w:val="Tekstpodstawowy"/>
        <w:widowControl w:val="0"/>
        <w:ind w:left="360"/>
        <w:rPr>
          <w:rFonts w:cs="Calibri"/>
          <w:szCs w:val="22"/>
        </w:rPr>
      </w:pPr>
      <w:r w:rsidRPr="005C50B7">
        <w:rPr>
          <w:rFonts w:cs="Calibri"/>
          <w:szCs w:val="22"/>
        </w:rPr>
        <w:t>zachowując należytą staranność, jeśli te zmiany zapewnią prawidłowe wykonanie Umowy zgodnie z jej podstawowym celem i nie pogarszają zakresu Twoich obowiązków lub uprawnień, przy czym każda zmiana nastąpi w zakresie wynikającym z zaistniałej przyczyny wymienionej wyżej.</w:t>
      </w:r>
    </w:p>
    <w:p w14:paraId="5D99089E" w14:textId="77777777" w:rsidR="00024634" w:rsidRPr="005C50B7" w:rsidRDefault="00024634" w:rsidP="00EE13E2">
      <w:pPr>
        <w:pStyle w:val="Nagwek2"/>
      </w:pPr>
      <w:bookmarkStart w:id="63" w:name="_Toc198710161"/>
      <w:r w:rsidRPr="005C50B7">
        <w:t xml:space="preserve">Jak wprowadzamy zmiany </w:t>
      </w:r>
      <w:r w:rsidR="00ED15B3" w:rsidRPr="005C50B7">
        <w:t>Regulam</w:t>
      </w:r>
      <w:r w:rsidRPr="005C50B7">
        <w:t>inu, Taryfy lub Tabeli</w:t>
      </w:r>
      <w:bookmarkEnd w:id="63"/>
    </w:p>
    <w:p w14:paraId="52EC874A" w14:textId="77777777" w:rsidR="00024634" w:rsidRPr="005C50B7" w:rsidRDefault="00024634" w:rsidP="00804923">
      <w:pPr>
        <w:pStyle w:val="Lista1"/>
      </w:pPr>
      <w:r w:rsidRPr="005C50B7">
        <w:t xml:space="preserve">Poinformujemy Cię o proponowanych zmianach w </w:t>
      </w:r>
      <w:r w:rsidR="00ED15B3" w:rsidRPr="005C50B7">
        <w:t>Regulam</w:t>
      </w:r>
      <w:r w:rsidRPr="005C50B7">
        <w:t>inie, Taryfie lub Tabeli najpóźniej 2 miesiące przed ich wejściem w życie. Informacje o proponowanych zmianach przekażemy Ci na trwałym nośniku w wybranym przez Ciebie kanale komunikacji.</w:t>
      </w:r>
    </w:p>
    <w:p w14:paraId="570EFF51" w14:textId="77777777" w:rsidR="00024634" w:rsidRPr="005C50B7" w:rsidRDefault="00024634" w:rsidP="00804923">
      <w:pPr>
        <w:pStyle w:val="Lista1"/>
      </w:pPr>
      <w:r w:rsidRPr="005C50B7">
        <w:t>W informacji o proponowanych zmianach podamy podstawy prawne i okoliczności, które je uzasadniają.</w:t>
      </w:r>
    </w:p>
    <w:p w14:paraId="7565B3AB" w14:textId="77777777" w:rsidR="00024634" w:rsidRPr="005C50B7" w:rsidRDefault="00024634" w:rsidP="00804923">
      <w:pPr>
        <w:pStyle w:val="Lista1"/>
      </w:pPr>
      <w:r w:rsidRPr="005C50B7">
        <w:t>Jeśli nie zgadzasz się na zaproponowane zmiany, najpóźniej dzień przed ich wejściem w życie możesz bezpłatnie:</w:t>
      </w:r>
    </w:p>
    <w:p w14:paraId="59AAA0E1" w14:textId="77777777" w:rsidR="00024634" w:rsidRPr="005C50B7" w:rsidRDefault="00024634" w:rsidP="009606B0">
      <w:pPr>
        <w:pStyle w:val="Lista2"/>
      </w:pPr>
      <w:r w:rsidRPr="005C50B7">
        <w:t>zgłosić nam sprzeciw – wtedy Umowa zakończy się w dniu, który poprzedza dzień wejścia w życie zmian, lub,</w:t>
      </w:r>
    </w:p>
    <w:p w14:paraId="01EAB806" w14:textId="77777777" w:rsidR="00024634" w:rsidRPr="005C50B7" w:rsidRDefault="00024634" w:rsidP="009606B0">
      <w:pPr>
        <w:pStyle w:val="Lista2"/>
      </w:pPr>
      <w:r w:rsidRPr="005C50B7">
        <w:t>wypowiedzieć Umowę ze skutkiem od dnia, w którym poinformowaliśmy Cię o zmianach, nie później niż od dnia, w którym zmiany wejdą w życie.</w:t>
      </w:r>
    </w:p>
    <w:p w14:paraId="24A28151" w14:textId="77777777" w:rsidR="00024634" w:rsidRPr="005C50B7" w:rsidRDefault="00024634" w:rsidP="00804923">
      <w:pPr>
        <w:pStyle w:val="Lista1"/>
      </w:pPr>
      <w:r w:rsidRPr="005C50B7">
        <w:t>Jeśli przed datą wejścia w życie zmian nie zgłosisz sprzeciwu, albo nie wypowiesz Umowy, będzie to oznaczało, że zgadzasz się na zmiany.</w:t>
      </w:r>
    </w:p>
    <w:p w14:paraId="0947D0AE" w14:textId="1DC4D4A4" w:rsidR="00024634" w:rsidRPr="005C50B7" w:rsidRDefault="00024634" w:rsidP="00804923">
      <w:pPr>
        <w:pStyle w:val="Lista1"/>
      </w:pPr>
      <w:r w:rsidRPr="005C50B7">
        <w:t xml:space="preserve">Możemy Ciebie poinformować o zmianach w krótszym terminie, </w:t>
      </w:r>
      <w:r w:rsidRPr="00E07E12">
        <w:t>niż w pk</w:t>
      </w:r>
      <w:bookmarkStart w:id="64" w:name="_Hlk189576622"/>
      <w:r w:rsidR="0012735A" w:rsidRPr="00E07E12">
        <w:t xml:space="preserve">t. </w:t>
      </w:r>
      <w:r w:rsidR="0053276C" w:rsidRPr="00E07E12">
        <w:t>2</w:t>
      </w:r>
      <w:r w:rsidR="00E07E12" w:rsidRPr="00E07E12">
        <w:t>68</w:t>
      </w:r>
      <w:r w:rsidRPr="00E07E12">
        <w:t>, poprzez</w:t>
      </w:r>
      <w:r w:rsidRPr="005C50B7">
        <w:t xml:space="preserve"> umieszczenie zmienionego </w:t>
      </w:r>
      <w:r w:rsidR="00ED15B3" w:rsidRPr="005C50B7">
        <w:t>Regulam</w:t>
      </w:r>
      <w:r w:rsidRPr="005C50B7">
        <w:t xml:space="preserve">inu, Taryfy lub Tabeli oprocentowania na naszej stronie internetowej oraz udostępnienie ich w </w:t>
      </w:r>
      <w:r w:rsidR="00420E77" w:rsidRPr="005C50B7">
        <w:t>naszych placówkach</w:t>
      </w:r>
      <w:r w:rsidRPr="005C50B7">
        <w:t>, gdy</w:t>
      </w:r>
      <w:bookmarkEnd w:id="64"/>
      <w:r w:rsidRPr="005C50B7">
        <w:t>:</w:t>
      </w:r>
    </w:p>
    <w:p w14:paraId="231D5BEF" w14:textId="77777777" w:rsidR="00024634" w:rsidRPr="005C50B7" w:rsidRDefault="00024634" w:rsidP="009606B0">
      <w:pPr>
        <w:pStyle w:val="Lista2"/>
      </w:pPr>
      <w:r w:rsidRPr="005C50B7">
        <w:t>dodajemy do oferty nową usługę lub produkt, z których możesz korzystać dobrowolnie;</w:t>
      </w:r>
    </w:p>
    <w:p w14:paraId="385CA68F" w14:textId="77777777" w:rsidR="00024634" w:rsidRPr="005C50B7" w:rsidRDefault="00024634" w:rsidP="009606B0">
      <w:pPr>
        <w:pStyle w:val="Lista2"/>
      </w:pPr>
      <w:r w:rsidRPr="005C50B7">
        <w:t>rozszerzamy zakres usługi lub produktu, z których możesz korzystać dobrowolnie;</w:t>
      </w:r>
    </w:p>
    <w:p w14:paraId="556E8168" w14:textId="77777777" w:rsidR="00024634" w:rsidRPr="005C50B7" w:rsidRDefault="00024634" w:rsidP="009606B0">
      <w:pPr>
        <w:pStyle w:val="Lista2"/>
      </w:pPr>
      <w:r w:rsidRPr="005C50B7">
        <w:t>zmieniamy nazwę usługi lub produktu;</w:t>
      </w:r>
    </w:p>
    <w:p w14:paraId="0B675B3C" w14:textId="77777777" w:rsidR="00024634" w:rsidRPr="005C50B7" w:rsidRDefault="00024634" w:rsidP="009606B0">
      <w:pPr>
        <w:pStyle w:val="Lista2"/>
      </w:pPr>
      <w:r w:rsidRPr="005C50B7">
        <w:t>wycofujemy opłatę lub prowizję;</w:t>
      </w:r>
    </w:p>
    <w:p w14:paraId="1723C838" w14:textId="77777777" w:rsidR="00024634" w:rsidRPr="005C50B7" w:rsidRDefault="00024634" w:rsidP="009606B0">
      <w:pPr>
        <w:pStyle w:val="Lista2"/>
      </w:pPr>
      <w:r w:rsidRPr="005C50B7">
        <w:t>wprowadzamy korzystniejsze dla Ciebie zasady naliczania opłat lub prowizji – na stałe lub okresowo;</w:t>
      </w:r>
    </w:p>
    <w:p w14:paraId="52C4C164" w14:textId="77777777" w:rsidR="00024634" w:rsidRPr="005C50B7" w:rsidRDefault="00024634" w:rsidP="009606B0">
      <w:pPr>
        <w:pStyle w:val="Lista2"/>
      </w:pPr>
      <w:r w:rsidRPr="005C50B7">
        <w:t>prostujemy oczywiste omyłki, błędy pisarskie, luki lub nieścisłości;</w:t>
      </w:r>
    </w:p>
    <w:p w14:paraId="613C0A3E" w14:textId="77777777" w:rsidR="00024634" w:rsidRPr="005C50B7" w:rsidRDefault="00024634" w:rsidP="009606B0">
      <w:pPr>
        <w:pStyle w:val="Lista2"/>
      </w:pPr>
      <w:r w:rsidRPr="005C50B7">
        <w:t>wprowadzamy zmiany porządkowe o charakterze technicznym, w tym dodatkowe wyjaśnienia;</w:t>
      </w:r>
    </w:p>
    <w:p w14:paraId="5761E276" w14:textId="77777777" w:rsidR="00024634" w:rsidRPr="005C50B7" w:rsidRDefault="00024634" w:rsidP="009606B0">
      <w:pPr>
        <w:pStyle w:val="Lista2"/>
      </w:pPr>
      <w:r w:rsidRPr="005C50B7">
        <w:t>zmieniamy styl, czcionkę, formę lub grafikę dokumentu;</w:t>
      </w:r>
    </w:p>
    <w:p w14:paraId="61399EF5" w14:textId="77777777" w:rsidR="00024634" w:rsidRPr="005C50B7" w:rsidRDefault="00024634" w:rsidP="009606B0">
      <w:pPr>
        <w:pStyle w:val="Lista2"/>
      </w:pPr>
      <w:r w:rsidRPr="005C50B7">
        <w:t>dodajemy, zmieniamy lub usuwamy nazwę, dane kontaktowe, adresowe lub rejestrowe nasze albo podmiotu trzeciego określonego w Umowie, aby były aktualne;</w:t>
      </w:r>
    </w:p>
    <w:p w14:paraId="7A9411E4" w14:textId="77777777" w:rsidR="00024634" w:rsidRPr="005C50B7" w:rsidRDefault="00024634" w:rsidP="009606B0">
      <w:pPr>
        <w:pStyle w:val="Lista2"/>
      </w:pPr>
      <w:r w:rsidRPr="005C50B7">
        <w:t>dodajemy, zmieniamy lub usuwamy adres strony internetowej do której się odwołujemy;</w:t>
      </w:r>
    </w:p>
    <w:p w14:paraId="1D7F3F75" w14:textId="77777777" w:rsidR="002E47AA" w:rsidRPr="005C50B7" w:rsidRDefault="00024634" w:rsidP="005C50B7">
      <w:pPr>
        <w:pStyle w:val="Tekstpodstawowy"/>
        <w:widowControl w:val="0"/>
        <w:ind w:left="426"/>
        <w:rPr>
          <w:rFonts w:cs="Calibri"/>
          <w:szCs w:val="22"/>
        </w:rPr>
      </w:pPr>
      <w:r w:rsidRPr="005C50B7">
        <w:rPr>
          <w:rFonts w:cs="Calibri"/>
          <w:szCs w:val="22"/>
        </w:rPr>
        <w:t>zachowując należytą staranność, jeśli te zmiany zapewnią prawidłowe wykonanie Umowy zgodnie z jej podstawowym celem i nie pogarszają zakresu Twoich obowiązków i uprawnień.</w:t>
      </w:r>
    </w:p>
    <w:p w14:paraId="35B22713" w14:textId="77777777" w:rsidR="00C2533B" w:rsidRPr="005C50B7" w:rsidRDefault="002E47AA" w:rsidP="00804923">
      <w:pPr>
        <w:pStyle w:val="Lista1"/>
      </w:pPr>
      <w:r w:rsidRPr="005C50B7">
        <w:t>Jeśli zmieniamy Tabelę, bo</w:t>
      </w:r>
      <w:r w:rsidR="00C2533B" w:rsidRPr="005C50B7">
        <w:t>:</w:t>
      </w:r>
      <w:r w:rsidRPr="005C50B7">
        <w:t xml:space="preserve"> </w:t>
      </w:r>
    </w:p>
    <w:p w14:paraId="74158E25" w14:textId="77777777" w:rsidR="009606B0" w:rsidRDefault="002E47AA" w:rsidP="009606B0">
      <w:pPr>
        <w:pStyle w:val="Lista2"/>
      </w:pPr>
      <w:r w:rsidRPr="005C50B7">
        <w:t>dostosowujemy wysokość stawek oprocentowania do zmiany:</w:t>
      </w:r>
    </w:p>
    <w:p w14:paraId="0987DB25" w14:textId="49FFC42B" w:rsidR="002E47AA" w:rsidRPr="005C50B7" w:rsidRDefault="002E47AA" w:rsidP="001B7C95">
      <w:pPr>
        <w:pStyle w:val="Lista3"/>
      </w:pPr>
      <w:r w:rsidRPr="005C50B7">
        <w:t>wysokości stóp procentowych</w:t>
      </w:r>
      <w:r w:rsidR="00076132" w:rsidRPr="005C50B7">
        <w:t>, które określiliśmy w Umowie</w:t>
      </w:r>
      <w:r w:rsidR="00C2533B" w:rsidRPr="005C50B7">
        <w:t xml:space="preserve"> lub w </w:t>
      </w:r>
      <w:r w:rsidR="00ED15B3" w:rsidRPr="005C50B7">
        <w:t>Regulam</w:t>
      </w:r>
      <w:r w:rsidR="00C2533B" w:rsidRPr="005C50B7">
        <w:t>inie</w:t>
      </w:r>
      <w:r w:rsidR="00076132" w:rsidRPr="005C50B7">
        <w:t>, a</w:t>
      </w:r>
      <w:r w:rsidRPr="005C50B7">
        <w:t xml:space="preserve"> </w:t>
      </w:r>
      <w:r w:rsidR="00076132" w:rsidRPr="005C50B7">
        <w:t>które wynikają z decyzji Rady Polityki Pieniężnej</w:t>
      </w:r>
      <w:r w:rsidRPr="005C50B7">
        <w:t>,</w:t>
      </w:r>
    </w:p>
    <w:p w14:paraId="3BEEC467" w14:textId="77777777" w:rsidR="002E47AA" w:rsidRPr="005C50B7" w:rsidRDefault="002E47AA" w:rsidP="001B7C95">
      <w:pPr>
        <w:pStyle w:val="Lista3"/>
      </w:pPr>
      <w:r w:rsidRPr="005C50B7">
        <w:t xml:space="preserve">wysokości wskaźników referencyjnych, które stosujemy do ustalania wysokości oprocentowania, w sposób określony w </w:t>
      </w:r>
      <w:r w:rsidR="00076132" w:rsidRPr="005C50B7">
        <w:t>U</w:t>
      </w:r>
      <w:r w:rsidRPr="005C50B7">
        <w:t>mowie</w:t>
      </w:r>
      <w:r w:rsidR="00C2533B" w:rsidRPr="005C50B7">
        <w:t xml:space="preserve"> lub w </w:t>
      </w:r>
      <w:r w:rsidR="00ED15B3" w:rsidRPr="005C50B7">
        <w:t>Regulam</w:t>
      </w:r>
      <w:r w:rsidR="00C2533B" w:rsidRPr="005C50B7">
        <w:t>inie</w:t>
      </w:r>
      <w:r w:rsidR="00C04747" w:rsidRPr="005C50B7">
        <w:t xml:space="preserve"> </w:t>
      </w:r>
      <w:r w:rsidRPr="005C50B7">
        <w:t>,</w:t>
      </w:r>
    </w:p>
    <w:p w14:paraId="51F17277" w14:textId="77777777" w:rsidR="002E47AA" w:rsidRPr="005C50B7" w:rsidRDefault="002E47AA" w:rsidP="001B7C95">
      <w:pPr>
        <w:pStyle w:val="Lista3"/>
      </w:pPr>
      <w:r w:rsidRPr="005C50B7">
        <w:t xml:space="preserve">zmiany wysokości innych bazowych stóp procentowych, które określiliśmy w </w:t>
      </w:r>
      <w:r w:rsidR="00076132" w:rsidRPr="005C50B7">
        <w:t>U</w:t>
      </w:r>
      <w:r w:rsidRPr="005C50B7">
        <w:t>mowie</w:t>
      </w:r>
      <w:r w:rsidR="00C2533B" w:rsidRPr="005C50B7">
        <w:t xml:space="preserve"> lub w </w:t>
      </w:r>
      <w:r w:rsidR="00ED15B3" w:rsidRPr="005C50B7">
        <w:t>Regulam</w:t>
      </w:r>
      <w:r w:rsidR="00C2533B" w:rsidRPr="005C50B7">
        <w:t>inie</w:t>
      </w:r>
      <w:r w:rsidR="00076132" w:rsidRPr="005C50B7">
        <w:t>,</w:t>
      </w:r>
    </w:p>
    <w:p w14:paraId="36C13146" w14:textId="77777777" w:rsidR="002E47AA" w:rsidRPr="005C50B7" w:rsidRDefault="002E47AA" w:rsidP="009606B0">
      <w:pPr>
        <w:pStyle w:val="Lista2"/>
      </w:pPr>
      <w:r w:rsidRPr="005C50B7">
        <w:t xml:space="preserve">dostosowujemy wysokość oprocentowania </w:t>
      </w:r>
      <w:r w:rsidR="00B75606" w:rsidRPr="005C50B7">
        <w:t>zadłużenia</w:t>
      </w:r>
      <w:r w:rsidRPr="005C50B7">
        <w:t xml:space="preserve"> przeterminowan</w:t>
      </w:r>
      <w:r w:rsidR="00B75606" w:rsidRPr="005C50B7">
        <w:t>ego</w:t>
      </w:r>
      <w:r w:rsidRPr="005C50B7">
        <w:t xml:space="preserve"> do zmiany wysokości stóp procentowych, które wynikają </w:t>
      </w:r>
      <w:r w:rsidR="00076132" w:rsidRPr="005C50B7">
        <w:t>z</w:t>
      </w:r>
      <w:r w:rsidR="00C2533B" w:rsidRPr="005C50B7">
        <w:t xml:space="preserve"> decyzji Rady Polityki Pieniężnej</w:t>
      </w:r>
      <w:r w:rsidRPr="005C50B7">
        <w:t>,</w:t>
      </w:r>
    </w:p>
    <w:p w14:paraId="2C8C0F71" w14:textId="77777777" w:rsidR="002E47AA" w:rsidRPr="005C50B7" w:rsidRDefault="002E47AA" w:rsidP="009606B0">
      <w:pPr>
        <w:pStyle w:val="Lista2"/>
      </w:pPr>
      <w:r w:rsidRPr="005C50B7">
        <w:t xml:space="preserve">dostosowujemy wysokość oprocentowania usługi </w:t>
      </w:r>
      <w:r w:rsidR="00C2533B" w:rsidRPr="005C50B7">
        <w:t>Plan ratalny</w:t>
      </w:r>
      <w:r w:rsidRPr="005C50B7">
        <w:t xml:space="preserve"> do zmiany wysokości stóp procentowych, które wynikają z decyzji Rady Polityki Pieniężnej</w:t>
      </w:r>
      <w:r w:rsidR="00317A5C" w:rsidRPr="005C50B7">
        <w:t>;</w:t>
      </w:r>
    </w:p>
    <w:p w14:paraId="143920B2" w14:textId="1D1000E3" w:rsidR="006A44C5" w:rsidRPr="005C50B7" w:rsidRDefault="002E47AA" w:rsidP="005C50B7">
      <w:pPr>
        <w:pStyle w:val="Tekstpodstawowy"/>
        <w:widowControl w:val="0"/>
        <w:ind w:left="426"/>
        <w:rPr>
          <w:rFonts w:cs="Calibri"/>
          <w:szCs w:val="22"/>
        </w:rPr>
      </w:pPr>
      <w:r w:rsidRPr="00E07E12">
        <w:rPr>
          <w:rFonts w:cs="Calibri"/>
          <w:szCs w:val="22"/>
        </w:rPr>
        <w:t xml:space="preserve">to </w:t>
      </w:r>
      <w:r w:rsidR="00B67A06" w:rsidRPr="00E07E12">
        <w:rPr>
          <w:rFonts w:cs="Calibri"/>
          <w:szCs w:val="22"/>
        </w:rPr>
        <w:t xml:space="preserve">możemy Ciebie poinformować o zmianach w krótszym terminie, niż w pkt. </w:t>
      </w:r>
      <w:r w:rsidR="0053276C" w:rsidRPr="00E07E12">
        <w:rPr>
          <w:rFonts w:cs="Calibri"/>
          <w:szCs w:val="22"/>
        </w:rPr>
        <w:t>2</w:t>
      </w:r>
      <w:r w:rsidR="00E07E12" w:rsidRPr="00E07E12">
        <w:rPr>
          <w:rFonts w:cs="Calibri"/>
          <w:szCs w:val="22"/>
        </w:rPr>
        <w:t>68</w:t>
      </w:r>
      <w:r w:rsidR="00B67A06" w:rsidRPr="00E07E12">
        <w:rPr>
          <w:rFonts w:cs="Calibri"/>
          <w:szCs w:val="22"/>
        </w:rPr>
        <w:t>, poprzez</w:t>
      </w:r>
      <w:r w:rsidRPr="00E07E12">
        <w:rPr>
          <w:rFonts w:cs="Calibri"/>
          <w:szCs w:val="22"/>
        </w:rPr>
        <w:t xml:space="preserve"> </w:t>
      </w:r>
      <w:r w:rsidR="00B67A06" w:rsidRPr="00E07E12">
        <w:rPr>
          <w:rFonts w:cs="Calibri"/>
          <w:szCs w:val="22"/>
        </w:rPr>
        <w:t>umieszczenie</w:t>
      </w:r>
      <w:r w:rsidR="00B67A06" w:rsidRPr="005C50B7">
        <w:rPr>
          <w:rFonts w:cs="Calibri"/>
          <w:szCs w:val="22"/>
        </w:rPr>
        <w:t xml:space="preserve"> zmienionej Tabeli oprocentowania</w:t>
      </w:r>
      <w:r w:rsidRPr="005C50B7">
        <w:rPr>
          <w:rFonts w:cs="Calibri"/>
          <w:szCs w:val="22"/>
        </w:rPr>
        <w:t xml:space="preserve"> na naszej stronie internetowej oraz udostępnienie </w:t>
      </w:r>
      <w:r w:rsidR="00B67A06" w:rsidRPr="005C50B7">
        <w:rPr>
          <w:rFonts w:cs="Calibri"/>
          <w:szCs w:val="22"/>
        </w:rPr>
        <w:t>jej</w:t>
      </w:r>
      <w:r w:rsidRPr="005C50B7">
        <w:rPr>
          <w:rFonts w:cs="Calibri"/>
          <w:szCs w:val="22"/>
        </w:rPr>
        <w:t xml:space="preserve"> w </w:t>
      </w:r>
      <w:r w:rsidR="00420E77" w:rsidRPr="005C50B7">
        <w:rPr>
          <w:rFonts w:cs="Calibri"/>
          <w:szCs w:val="22"/>
        </w:rPr>
        <w:t>naszych</w:t>
      </w:r>
      <w:r w:rsidRPr="005C50B7">
        <w:rPr>
          <w:rFonts w:cs="Calibri"/>
          <w:szCs w:val="22"/>
        </w:rPr>
        <w:t xml:space="preserve"> placów</w:t>
      </w:r>
      <w:r w:rsidR="00420E77" w:rsidRPr="005C50B7">
        <w:rPr>
          <w:rFonts w:cs="Calibri"/>
          <w:szCs w:val="22"/>
        </w:rPr>
        <w:t>kach</w:t>
      </w:r>
      <w:r w:rsidRPr="005C50B7">
        <w:rPr>
          <w:rFonts w:cs="Calibri"/>
          <w:szCs w:val="22"/>
        </w:rPr>
        <w:t>.</w:t>
      </w:r>
    </w:p>
    <w:p w14:paraId="6EA7FA71" w14:textId="77777777" w:rsidR="00B61A17" w:rsidRPr="005C50B7" w:rsidRDefault="00297A2B" w:rsidP="00EE13E2">
      <w:pPr>
        <w:pStyle w:val="Nagwek2"/>
      </w:pPr>
      <w:bookmarkStart w:id="65" w:name="_Toc198710162"/>
      <w:r w:rsidRPr="005C50B7">
        <w:t>Jak możesz złożyć reklamację lub spróbować rozwiązać spór</w:t>
      </w:r>
      <w:bookmarkEnd w:id="65"/>
    </w:p>
    <w:p w14:paraId="3D3FC094" w14:textId="77777777" w:rsidR="00B61A17" w:rsidRPr="00AD21D3" w:rsidRDefault="00B61A17" w:rsidP="00804923">
      <w:pPr>
        <w:pStyle w:val="Lista1"/>
      </w:pPr>
      <w:r w:rsidRPr="005C50B7">
        <w:t xml:space="preserve">Możesz złożyć </w:t>
      </w:r>
      <w:r w:rsidRPr="00AD21D3">
        <w:t>reklamację na nasze usługi</w:t>
      </w:r>
      <w:r w:rsidR="00B90797" w:rsidRPr="00AD21D3">
        <w:t xml:space="preserve"> lub skontaktować się z nami:</w:t>
      </w:r>
    </w:p>
    <w:p w14:paraId="53440898" w14:textId="6EC1C64B" w:rsidR="00255BB9" w:rsidRPr="00AD21D3" w:rsidRDefault="00255BB9" w:rsidP="00255BB9">
      <w:pPr>
        <w:pStyle w:val="Lista2"/>
      </w:pPr>
      <w:r w:rsidRPr="00AD21D3">
        <w:t>na piśmie:</w:t>
      </w:r>
    </w:p>
    <w:p w14:paraId="67F5826B" w14:textId="77777777" w:rsidR="00255BB9" w:rsidRPr="00AD21D3" w:rsidRDefault="00255BB9" w:rsidP="00255BB9">
      <w:pPr>
        <w:pStyle w:val="Lista3"/>
      </w:pPr>
      <w:r w:rsidRPr="00AD21D3">
        <w:t xml:space="preserve">w postaci papierowej – osobiście w naszej placówce albo wysyłając ją na adres: </w:t>
      </w:r>
      <w:r w:rsidRPr="00AD21D3">
        <w:rPr>
          <w:rFonts w:cs="Calibri"/>
        </w:rPr>
        <w:t xml:space="preserve">ul. </w:t>
      </w:r>
      <w:proofErr w:type="spellStart"/>
      <w:r w:rsidRPr="00AD21D3">
        <w:rPr>
          <w:rFonts w:cs="Calibri"/>
        </w:rPr>
        <w:t>Stawiskowska</w:t>
      </w:r>
      <w:proofErr w:type="spellEnd"/>
      <w:r w:rsidRPr="00AD21D3">
        <w:rPr>
          <w:rFonts w:cs="Calibri"/>
        </w:rPr>
        <w:t xml:space="preserve"> 30, 18-421 Piątnica </w:t>
      </w:r>
      <w:r w:rsidRPr="00AD21D3">
        <w:t>lub na adres dowolnej naszej placówki;</w:t>
      </w:r>
    </w:p>
    <w:p w14:paraId="5DEEA8FC" w14:textId="19D05264" w:rsidR="00255BB9" w:rsidRPr="00AD21D3" w:rsidRDefault="00255BB9" w:rsidP="00255BB9">
      <w:pPr>
        <w:pStyle w:val="Lista3"/>
        <w:rPr>
          <w:szCs w:val="20"/>
        </w:rPr>
      </w:pPr>
      <w:r w:rsidRPr="00AD21D3">
        <w:rPr>
          <w:rFonts w:cs="Calibri"/>
          <w:szCs w:val="20"/>
        </w:rPr>
        <w:t>w postaci elektronicznej:</w:t>
      </w:r>
    </w:p>
    <w:p w14:paraId="27D5B4BF" w14:textId="7CEFFAB6" w:rsidR="00255BB9" w:rsidRPr="00AD21D3" w:rsidRDefault="00D51C53" w:rsidP="00D51C53">
      <w:pPr>
        <w:spacing w:line="240" w:lineRule="auto"/>
        <w:ind w:left="1134" w:hanging="141"/>
        <w:rPr>
          <w:rFonts w:cs="Calibri"/>
          <w:szCs w:val="20"/>
        </w:rPr>
      </w:pPr>
      <w:r w:rsidRPr="00AD21D3">
        <w:rPr>
          <w:rFonts w:cs="Calibri"/>
          <w:szCs w:val="20"/>
        </w:rPr>
        <w:t xml:space="preserve">- </w:t>
      </w:r>
      <w:r w:rsidR="00255BB9" w:rsidRPr="00AD21D3">
        <w:rPr>
          <w:rFonts w:cs="Calibri"/>
          <w:szCs w:val="20"/>
        </w:rPr>
        <w:t xml:space="preserve">za pomocą środka komunikacji elektronicznej (e-mail: </w:t>
      </w:r>
      <w:r w:rsidRPr="00AD21D3">
        <w:rPr>
          <w:rFonts w:cs="Calibri"/>
          <w:szCs w:val="20"/>
        </w:rPr>
        <w:t>sekretaria</w:t>
      </w:r>
      <w:r w:rsidR="00255BB9" w:rsidRPr="00AD21D3">
        <w:rPr>
          <w:rFonts w:cs="Calibri"/>
          <w:szCs w:val="20"/>
        </w:rPr>
        <w:t>@</w:t>
      </w:r>
      <w:r w:rsidRPr="00AD21D3">
        <w:rPr>
          <w:rFonts w:cs="Calibri"/>
          <w:szCs w:val="20"/>
        </w:rPr>
        <w:t>hexabank</w:t>
      </w:r>
      <w:r w:rsidR="00255BB9" w:rsidRPr="00AD21D3">
        <w:rPr>
          <w:rFonts w:cs="Calibri"/>
          <w:szCs w:val="20"/>
        </w:rPr>
        <w:t>.pl, system bankowości elektronicznej), albo</w:t>
      </w:r>
    </w:p>
    <w:p w14:paraId="51CBCD99" w14:textId="73EA1115" w:rsidR="00B61A17" w:rsidRPr="00AD21D3" w:rsidRDefault="00D51C53" w:rsidP="00AD21D3">
      <w:pPr>
        <w:pStyle w:val="Lista3"/>
        <w:numPr>
          <w:ilvl w:val="0"/>
          <w:numId w:val="0"/>
        </w:numPr>
        <w:ind w:left="1077" w:hanging="84"/>
        <w:rPr>
          <w:szCs w:val="20"/>
        </w:rPr>
      </w:pPr>
      <w:r w:rsidRPr="00AD21D3">
        <w:rPr>
          <w:rFonts w:cs="Calibri"/>
          <w:szCs w:val="20"/>
        </w:rPr>
        <w:t xml:space="preserve">- </w:t>
      </w:r>
      <w:r w:rsidR="00255BB9" w:rsidRPr="00AD21D3">
        <w:rPr>
          <w:rFonts w:cs="Calibri"/>
          <w:szCs w:val="20"/>
        </w:rPr>
        <w:t xml:space="preserve">wysyłając ją na nasz adres do doręczeń elektronicznych: </w:t>
      </w:r>
      <w:r w:rsidRPr="00AD21D3">
        <w:t>AE:PL-35925-67532-BSTWA-13</w:t>
      </w:r>
      <w:r w:rsidR="00255BB9" w:rsidRPr="00AD21D3">
        <w:rPr>
          <w:rFonts w:cs="Calibri"/>
          <w:szCs w:val="20"/>
        </w:rPr>
        <w:t xml:space="preserve"> (w ramach usługi e-Doręczenia)</w:t>
      </w:r>
    </w:p>
    <w:p w14:paraId="6B03FEA3" w14:textId="77777777" w:rsidR="00D51C53" w:rsidRPr="00AD21D3" w:rsidRDefault="00D51C53" w:rsidP="009606B0">
      <w:pPr>
        <w:pStyle w:val="Lista2"/>
      </w:pPr>
      <w:r w:rsidRPr="00AD21D3">
        <w:t>ustnie:</w:t>
      </w:r>
    </w:p>
    <w:p w14:paraId="1AED397A" w14:textId="77777777" w:rsidR="00D51C53" w:rsidRPr="00AD21D3" w:rsidRDefault="00D51C53" w:rsidP="00D51C53">
      <w:pPr>
        <w:pStyle w:val="Lista3"/>
      </w:pPr>
      <w:r w:rsidRPr="00AD21D3">
        <w:t>telefonicznie albo</w:t>
      </w:r>
    </w:p>
    <w:p w14:paraId="19C2C1A8" w14:textId="77777777" w:rsidR="00D51C53" w:rsidRPr="00AD21D3" w:rsidRDefault="00D51C53" w:rsidP="00D51C53">
      <w:pPr>
        <w:pStyle w:val="Lista3"/>
      </w:pPr>
      <w:r w:rsidRPr="00AD21D3">
        <w:t>osobiście w naszej placówce do protokołu reklamacyjnego.</w:t>
      </w:r>
    </w:p>
    <w:p w14:paraId="7EEB1471" w14:textId="5F8C16AE" w:rsidR="00D51C53" w:rsidRPr="00AD21D3" w:rsidRDefault="00D51C53" w:rsidP="00D51C53">
      <w:pPr>
        <w:pStyle w:val="Lista3"/>
        <w:numPr>
          <w:ilvl w:val="0"/>
          <w:numId w:val="0"/>
        </w:numPr>
        <w:ind w:left="720"/>
      </w:pPr>
      <w:r w:rsidRPr="00AD21D3">
        <w:t>Jeśli złożysz reklamację ustnie w placówce, potwierdzimy jej przyjęcie w protokole reklamacyjnym.</w:t>
      </w:r>
    </w:p>
    <w:p w14:paraId="4563E5B6" w14:textId="122C81F0" w:rsidR="00D51C53" w:rsidRPr="00AD21D3" w:rsidRDefault="00D51C53" w:rsidP="00804923">
      <w:pPr>
        <w:pStyle w:val="Lista1"/>
      </w:pPr>
      <w:r w:rsidRPr="00AD21D3">
        <w:t>Forma naszej odpowiedzi zależy od rodzaju reklamacji oraz od tego, w jaki sposób ją złożysz, tj.:</w:t>
      </w:r>
    </w:p>
    <w:p w14:paraId="2470536E" w14:textId="77777777" w:rsidR="00D51C53" w:rsidRPr="00AD21D3" w:rsidRDefault="00D51C53" w:rsidP="00D51C53">
      <w:pPr>
        <w:numPr>
          <w:ilvl w:val="2"/>
          <w:numId w:val="32"/>
        </w:numPr>
        <w:tabs>
          <w:tab w:val="clear" w:pos="1080"/>
        </w:tabs>
        <w:spacing w:line="240" w:lineRule="auto"/>
        <w:ind w:left="709" w:hanging="425"/>
        <w:rPr>
          <w:rFonts w:cs="Calibri"/>
          <w:szCs w:val="20"/>
        </w:rPr>
      </w:pPr>
      <w:r w:rsidRPr="00AD21D3">
        <w:rPr>
          <w:rFonts w:cs="Calibri"/>
          <w:szCs w:val="20"/>
        </w:rPr>
        <w:t>na reklamacje dotyczące realizacji zlecenia płatniczego lub wydania karty odpowiadamy na piśmie w postaci papierowej lub, po uzgodnieniu z Tobą, na innym trwałym nośniku informacji (np. e-mail).</w:t>
      </w:r>
    </w:p>
    <w:p w14:paraId="043D7469" w14:textId="77777777" w:rsidR="00D51C53" w:rsidRPr="00AD21D3" w:rsidRDefault="00D51C53" w:rsidP="00D51C53">
      <w:pPr>
        <w:numPr>
          <w:ilvl w:val="2"/>
          <w:numId w:val="32"/>
        </w:numPr>
        <w:tabs>
          <w:tab w:val="clear" w:pos="1080"/>
        </w:tabs>
        <w:spacing w:line="240" w:lineRule="auto"/>
        <w:ind w:left="709" w:hanging="425"/>
        <w:rPr>
          <w:rFonts w:cs="Calibri"/>
          <w:szCs w:val="20"/>
        </w:rPr>
      </w:pPr>
      <w:r w:rsidRPr="00AD21D3">
        <w:rPr>
          <w:rFonts w:cs="Calibri"/>
          <w:szCs w:val="20"/>
        </w:rPr>
        <w:t xml:space="preserve">na pozostałe reklamacje (inne niż wskazane w </w:t>
      </w:r>
      <w:proofErr w:type="spellStart"/>
      <w:r w:rsidRPr="00AD21D3">
        <w:rPr>
          <w:rFonts w:cs="Calibri"/>
          <w:szCs w:val="20"/>
        </w:rPr>
        <w:t>ppkt</w:t>
      </w:r>
      <w:proofErr w:type="spellEnd"/>
      <w:r w:rsidRPr="00AD21D3">
        <w:rPr>
          <w:rFonts w:cs="Calibri"/>
          <w:szCs w:val="20"/>
        </w:rPr>
        <w:t>. 1) odpowiadamy na piśmie:</w:t>
      </w:r>
    </w:p>
    <w:p w14:paraId="44A7A4A1" w14:textId="77777777" w:rsidR="00D51C53" w:rsidRPr="00AD21D3" w:rsidRDefault="00D51C53" w:rsidP="00D51C53">
      <w:pPr>
        <w:numPr>
          <w:ilvl w:val="1"/>
          <w:numId w:val="34"/>
        </w:numPr>
        <w:spacing w:line="240" w:lineRule="auto"/>
        <w:ind w:hanging="294"/>
        <w:rPr>
          <w:rFonts w:cs="Calibri"/>
          <w:szCs w:val="20"/>
        </w:rPr>
      </w:pPr>
      <w:r w:rsidRPr="00AD21D3">
        <w:rPr>
          <w:rFonts w:cs="Calibri"/>
          <w:szCs w:val="20"/>
        </w:rPr>
        <w:t>w postaci elektronicznej – jeśli reklamację złożysz na piśmie w postaci elektronicznej, chyba że poprosisz o odpowiedź w postaci papierowej;</w:t>
      </w:r>
    </w:p>
    <w:p w14:paraId="6E638F13" w14:textId="77777777" w:rsidR="00D51C53" w:rsidRPr="00AD21D3" w:rsidRDefault="00D51C53" w:rsidP="00D51C53">
      <w:pPr>
        <w:numPr>
          <w:ilvl w:val="1"/>
          <w:numId w:val="34"/>
        </w:numPr>
        <w:spacing w:line="240" w:lineRule="auto"/>
        <w:ind w:hanging="294"/>
        <w:rPr>
          <w:rFonts w:cs="Calibri"/>
          <w:szCs w:val="20"/>
        </w:rPr>
      </w:pPr>
      <w:r w:rsidRPr="00AD21D3">
        <w:rPr>
          <w:rFonts w:cs="Calibri"/>
          <w:szCs w:val="20"/>
        </w:rPr>
        <w:t>w postaci papierowej – jeśli reklamację złożysz na piśmie w postaci papierowej, chyba że poprosisz o odpowiedź w postaci elektronicznej;</w:t>
      </w:r>
    </w:p>
    <w:p w14:paraId="7C74BCE4" w14:textId="77777777" w:rsidR="00D51C53" w:rsidRPr="00AD21D3" w:rsidRDefault="00D51C53" w:rsidP="00D51C53">
      <w:pPr>
        <w:numPr>
          <w:ilvl w:val="1"/>
          <w:numId w:val="34"/>
        </w:numPr>
        <w:spacing w:line="240" w:lineRule="auto"/>
        <w:ind w:hanging="294"/>
        <w:rPr>
          <w:rFonts w:cs="Calibri"/>
          <w:szCs w:val="20"/>
        </w:rPr>
      </w:pPr>
      <w:r w:rsidRPr="00AD21D3">
        <w:rPr>
          <w:rFonts w:cs="Calibri"/>
          <w:szCs w:val="20"/>
        </w:rPr>
        <w:t>w postaci papierowej albo elektronicznej – zgodnie z Twoim wyborem – jeśli reklamację złożysz ustnie.</w:t>
      </w:r>
    </w:p>
    <w:p w14:paraId="257F73BC" w14:textId="77777777" w:rsidR="00D51C53" w:rsidRPr="00AD21D3" w:rsidRDefault="00D51C53" w:rsidP="00D51C53">
      <w:pPr>
        <w:numPr>
          <w:ilvl w:val="1"/>
          <w:numId w:val="35"/>
        </w:numPr>
        <w:spacing w:line="240" w:lineRule="auto"/>
        <w:rPr>
          <w:rFonts w:cs="Calibri"/>
          <w:szCs w:val="20"/>
        </w:rPr>
      </w:pPr>
      <w:r w:rsidRPr="00AD21D3">
        <w:rPr>
          <w:rFonts w:cs="Calibri"/>
          <w:szCs w:val="20"/>
        </w:rPr>
        <w:t xml:space="preserve">w przypadku reklamacji, o których mowa w </w:t>
      </w:r>
      <w:proofErr w:type="spellStart"/>
      <w:r w:rsidRPr="00AD21D3">
        <w:rPr>
          <w:rFonts w:cs="Calibri"/>
          <w:szCs w:val="20"/>
        </w:rPr>
        <w:t>ppkt</w:t>
      </w:r>
      <w:proofErr w:type="spellEnd"/>
      <w:r w:rsidRPr="00AD21D3">
        <w:rPr>
          <w:rFonts w:cs="Calibri"/>
          <w:szCs w:val="20"/>
        </w:rPr>
        <w:t>. 2, jeśli odpowiadamy w postaci elektronicznej:</w:t>
      </w:r>
    </w:p>
    <w:p w14:paraId="7E737390" w14:textId="77777777" w:rsidR="00D51C53" w:rsidRPr="00AD21D3" w:rsidRDefault="00D51C53" w:rsidP="00D51C53">
      <w:pPr>
        <w:numPr>
          <w:ilvl w:val="1"/>
          <w:numId w:val="33"/>
        </w:numPr>
        <w:spacing w:line="240" w:lineRule="auto"/>
        <w:ind w:left="709" w:hanging="283"/>
        <w:rPr>
          <w:rFonts w:cs="Calibri"/>
          <w:szCs w:val="20"/>
        </w:rPr>
      </w:pPr>
      <w:r w:rsidRPr="00AD21D3">
        <w:rPr>
          <w:rFonts w:cs="Calibri"/>
          <w:szCs w:val="20"/>
        </w:rPr>
        <w:t>korzystamy z tego samego środka komunikacji elektronicznej, za pomocą którego złożysz reklamację, albo z środka komunikacji elektronicznej, który nam wskażesz;</w:t>
      </w:r>
    </w:p>
    <w:p w14:paraId="63E87C17" w14:textId="3E73F228" w:rsidR="00B61A17" w:rsidRPr="00AD21D3" w:rsidRDefault="00D51C53" w:rsidP="00D51C53">
      <w:pPr>
        <w:numPr>
          <w:ilvl w:val="1"/>
          <w:numId w:val="33"/>
        </w:numPr>
        <w:spacing w:line="240" w:lineRule="auto"/>
        <w:ind w:left="709" w:hanging="283"/>
        <w:rPr>
          <w:rFonts w:cs="Calibri"/>
          <w:szCs w:val="20"/>
        </w:rPr>
      </w:pPr>
      <w:r w:rsidRPr="00AD21D3">
        <w:rPr>
          <w:szCs w:val="20"/>
        </w:rPr>
        <w:t>odpowiedź wyślemy na Twój adres do doręczeń elektronicznych wpisany do bazy adresów elektronicznych – jeśli reklamację wyślesz na adres do doręczeń elektronicznych</w:t>
      </w:r>
      <w:r w:rsidR="0067568E">
        <w:rPr>
          <w:szCs w:val="20"/>
        </w:rPr>
        <w:t>.</w:t>
      </w:r>
    </w:p>
    <w:p w14:paraId="68ED629B" w14:textId="77777777" w:rsidR="00B61A17" w:rsidRPr="00AD21D3" w:rsidRDefault="00B61A17" w:rsidP="00804923">
      <w:pPr>
        <w:pStyle w:val="Lista1"/>
      </w:pPr>
      <w:r w:rsidRPr="00AD21D3">
        <w:t xml:space="preserve">Czas rozpatrzenia reklamacji liczymy od dnia, kiedy ją otrzymamy. </w:t>
      </w:r>
    </w:p>
    <w:p w14:paraId="75ECD5DB" w14:textId="0DDE27ED" w:rsidR="00B61A17" w:rsidRPr="00AD21D3" w:rsidRDefault="00D51C53" w:rsidP="00804923">
      <w:pPr>
        <w:pStyle w:val="Lista1"/>
      </w:pPr>
      <w:r w:rsidRPr="00AD21D3">
        <w:t>Reklamacje rozpatrujemy jak najszybciej. Czas rozpatrzenia reklamacji liczymy od dnia, w którym ją otrzymamy. Maksymalne terminy odpowiedzi zależą od rodzaju reklamacji:</w:t>
      </w:r>
    </w:p>
    <w:p w14:paraId="19D534F0" w14:textId="1265B12B" w:rsidR="00B61A17" w:rsidRPr="00AD21D3" w:rsidRDefault="00D51C53" w:rsidP="009606B0">
      <w:pPr>
        <w:pStyle w:val="Lista2"/>
      </w:pPr>
      <w:r w:rsidRPr="00AD21D3">
        <w:t>Reklamacje dotyczące realizacji zlecenia płatniczego lub wydania karty rozpatrujemy nie później niż w terminie 15 dni roboczych od dnia, w którym ją otrzymamy. Jeśli ze względu na złożoność sprawy nie będzie to możliwe, poinformujemy Cię na piśmie o przyczynach opóźnienia, wskażemy okoliczności, które muszą zostać ustalone w celu rozpatrzenia reklamacji, oraz podamy nowy termin odpowiedzi. Termin ten może być dłuższy niż 15 dni roboczych, ale nie dłuższy niż 35 dni roboczych od dnia otrzymania reklamacji.</w:t>
      </w:r>
    </w:p>
    <w:p w14:paraId="235C90C3" w14:textId="177B0D7C" w:rsidR="00B61A17" w:rsidRPr="00AD21D3" w:rsidRDefault="00D51C53" w:rsidP="009606B0">
      <w:pPr>
        <w:pStyle w:val="Lista2"/>
      </w:pPr>
      <w:r w:rsidRPr="00AD21D3">
        <w:t>Pozostałe reklamacje rozpatrujemy w ciągu 30 dni kalendarzowych od dnia, w którym je otrzymamy. Jeśli ze względu na złożoność sprawy nie będzie to możliwe, poinformujemy Cię na piśmie o przyczynach opóźnienia, wskażemy okoliczności, które musimy ustalić dla rozpatrzenia reklamacji, oraz podamy nowy termin odpowiedzi – nie dłuższy niż 60 dni kalendarzowych od dnia otrzymania reklamacji.</w:t>
      </w:r>
    </w:p>
    <w:p w14:paraId="312A5DCF" w14:textId="77777777" w:rsidR="00B61A17" w:rsidRPr="005C50B7" w:rsidRDefault="00B61A17" w:rsidP="00804923">
      <w:pPr>
        <w:pStyle w:val="Lista1"/>
      </w:pPr>
      <w:r w:rsidRPr="00AD21D3">
        <w:t>W odpowiedzi na reklamację przekażemy</w:t>
      </w:r>
      <w:r w:rsidRPr="005C50B7">
        <w:t xml:space="preserve"> Ci:</w:t>
      </w:r>
    </w:p>
    <w:p w14:paraId="415DA74A" w14:textId="77777777" w:rsidR="00B61A17" w:rsidRPr="005C50B7" w:rsidRDefault="00B61A17" w:rsidP="009606B0">
      <w:pPr>
        <w:pStyle w:val="Lista2"/>
      </w:pPr>
      <w:r w:rsidRPr="005C50B7">
        <w:t>wyjaśnienie (faktyczne i prawne), dlaczego podjęliśmy taką decyzję, chyba że reklamację rozpatrzyliśmy zgodnie z Twoją wolą;</w:t>
      </w:r>
    </w:p>
    <w:p w14:paraId="40E79A99" w14:textId="77777777" w:rsidR="00B61A17" w:rsidRPr="005C50B7" w:rsidRDefault="00B61A17" w:rsidP="009606B0">
      <w:pPr>
        <w:pStyle w:val="Lista2"/>
      </w:pPr>
      <w:r w:rsidRPr="005C50B7">
        <w:t>szczegółowe informacje o naszym stanowisku, wskazując odpowiednie fragmenty Umowy i przepisy prawa, chyba że nie jest to konieczne;</w:t>
      </w:r>
    </w:p>
    <w:p w14:paraId="1022BBD2" w14:textId="77777777" w:rsidR="00B61A17" w:rsidRPr="005C50B7" w:rsidRDefault="00B61A17" w:rsidP="009606B0">
      <w:pPr>
        <w:pStyle w:val="Lista2"/>
      </w:pPr>
      <w:r w:rsidRPr="005C50B7">
        <w:t>imię, nazwisko i stanowisko służbowe osoby, która udzieliła odpowiedzi;</w:t>
      </w:r>
    </w:p>
    <w:p w14:paraId="1F8C31C5" w14:textId="77777777" w:rsidR="00B61A17" w:rsidRPr="005C50B7" w:rsidRDefault="00B61A17" w:rsidP="009606B0">
      <w:pPr>
        <w:pStyle w:val="Lista2"/>
      </w:pPr>
      <w:r w:rsidRPr="005C50B7">
        <w:t>informację o tym, jak możesz się odwołać, jeśli nie uwzględnimy Twoich roszczeń;</w:t>
      </w:r>
    </w:p>
    <w:p w14:paraId="605E1B2C" w14:textId="77777777" w:rsidR="00B61A17" w:rsidRPr="005C50B7" w:rsidRDefault="00B61A17" w:rsidP="009606B0">
      <w:pPr>
        <w:pStyle w:val="Lista2"/>
      </w:pPr>
      <w:r w:rsidRPr="005C50B7">
        <w:t xml:space="preserve">termin, w którym zrealizujemy Twoje roszczenie, jeśli je uwzględnimy. </w:t>
      </w:r>
    </w:p>
    <w:p w14:paraId="15454133" w14:textId="77777777" w:rsidR="00090A6A" w:rsidRPr="005C50B7" w:rsidRDefault="00B61A17" w:rsidP="00804923">
      <w:pPr>
        <w:pStyle w:val="Lista1"/>
      </w:pPr>
      <w:r w:rsidRPr="005C50B7">
        <w:t xml:space="preserve">Upoważniasz nas do warunkowego uznania Twojego rachunku kwotą reklamowanej transakcji, razem z ewentualnymi pobranymi opłatami i prowizjami, wynikającymi z naszej Taryfy, jakie w związku z nią pobraliśmy – jeśli po wstępnym zapoznaniu się z reklamacją uznamy, że reklamacja ma szansę na pozytywne rozpatrzenie. Będziemy nadal rozpatrywać reklamację, a gdy jej nie uznamy, w dniu jej rozpatrzenia, obciążymy Twój rachunek kwotą, którą go warunkowo uznaliśmy. </w:t>
      </w:r>
    </w:p>
    <w:p w14:paraId="1CE30FAE" w14:textId="77777777" w:rsidR="00B61A17" w:rsidRPr="005C50B7" w:rsidRDefault="00B61A17" w:rsidP="00804923">
      <w:pPr>
        <w:pStyle w:val="Lista1"/>
      </w:pPr>
      <w:r w:rsidRPr="005C50B7">
        <w:t>Jeśli pojawi się spór między nami, może być rozstrzygany:</w:t>
      </w:r>
    </w:p>
    <w:p w14:paraId="4DDD4AFF" w14:textId="77777777" w:rsidR="00B61A17" w:rsidRPr="005C50B7" w:rsidRDefault="00B61A17" w:rsidP="009606B0">
      <w:pPr>
        <w:pStyle w:val="Lista2"/>
      </w:pPr>
      <w:r w:rsidRPr="005C50B7">
        <w:t>polubownie;</w:t>
      </w:r>
    </w:p>
    <w:p w14:paraId="3D92E8BC" w14:textId="77777777" w:rsidR="00B61A17" w:rsidRPr="005C50B7" w:rsidRDefault="00B61A17" w:rsidP="009606B0">
      <w:pPr>
        <w:pStyle w:val="Lista2"/>
      </w:pPr>
      <w:r w:rsidRPr="005C50B7">
        <w:t xml:space="preserve">przez sąd powszechny właściwy dla miejsca Twojego zamieszkania albo naszej siedziby. </w:t>
      </w:r>
    </w:p>
    <w:p w14:paraId="47F754CE" w14:textId="77777777" w:rsidR="00B61A17" w:rsidRPr="005C50B7" w:rsidRDefault="00B61A17" w:rsidP="00804923">
      <w:pPr>
        <w:pStyle w:val="Lista1"/>
      </w:pPr>
      <w:r w:rsidRPr="005C50B7">
        <w:t>Jeśli chcesz rozwiązać spór między nami bez sądu, możesz zwrócić się do następujących podmiotów:</w:t>
      </w:r>
    </w:p>
    <w:p w14:paraId="767D3AE0" w14:textId="77777777" w:rsidR="00B61A17" w:rsidRPr="005C50B7" w:rsidRDefault="00B61A17" w:rsidP="009606B0">
      <w:pPr>
        <w:pStyle w:val="Lista2"/>
      </w:pPr>
      <w:r w:rsidRPr="005C50B7">
        <w:t>Rzecznik Finansowy</w:t>
      </w:r>
    </w:p>
    <w:p w14:paraId="2D7CB9BA" w14:textId="77777777" w:rsidR="009606B0" w:rsidRDefault="00B61A17" w:rsidP="009606B0">
      <w:pPr>
        <w:pStyle w:val="Tekstpodstawowy"/>
        <w:widowControl w:val="0"/>
        <w:ind w:left="720"/>
        <w:rPr>
          <w:rFonts w:cs="Calibri"/>
          <w:szCs w:val="22"/>
        </w:rPr>
      </w:pPr>
      <w:r w:rsidRPr="005C50B7">
        <w:rPr>
          <w:rFonts w:cs="Calibri"/>
          <w:szCs w:val="22"/>
        </w:rPr>
        <w:t xml:space="preserve">Szczegóły, które dotyczą rozwiązywania sporów przez Rzecznika Finansowego znajdziesz na stronie internetowej: </w:t>
      </w:r>
      <w:hyperlink r:id="rId15" w:history="1">
        <w:r w:rsidRPr="005C50B7">
          <w:rPr>
            <w:rFonts w:cs="Calibri"/>
            <w:szCs w:val="22"/>
          </w:rPr>
          <w:t>https://rf.gov.pl/polubowne/</w:t>
        </w:r>
      </w:hyperlink>
      <w:r w:rsidRPr="005C50B7">
        <w:rPr>
          <w:rFonts w:cs="Calibri"/>
          <w:szCs w:val="22"/>
        </w:rPr>
        <w:t>. Postępowanie jest płatne. Wniosek o wszczęcie postępowania możesz złożyć:</w:t>
      </w:r>
    </w:p>
    <w:p w14:paraId="236DFC7B" w14:textId="40739736" w:rsidR="00B61A17" w:rsidRPr="009606B0" w:rsidRDefault="00B61A17" w:rsidP="00D77B6C">
      <w:pPr>
        <w:pStyle w:val="Lista3"/>
      </w:pPr>
      <w:r w:rsidRPr="005C50B7">
        <w:t xml:space="preserve">pisemnie na adres: Biuro Rzecznika Finansowego Departament Pozasądowego Rozwiązywania Sporów, </w:t>
      </w:r>
      <w:r w:rsidRPr="005C50B7">
        <w:br/>
        <w:t>ul. Nowogrodzka 47 A, 00-695 Warszawa;</w:t>
      </w:r>
    </w:p>
    <w:p w14:paraId="4D7BCDDA" w14:textId="77777777" w:rsidR="00B61A17" w:rsidRPr="005C50B7" w:rsidRDefault="00B61A17" w:rsidP="00D77B6C">
      <w:pPr>
        <w:pStyle w:val="Lista3"/>
      </w:pPr>
      <w:r w:rsidRPr="005C50B7">
        <w:t xml:space="preserve">za pośrednictwem platformy </w:t>
      </w:r>
      <w:proofErr w:type="spellStart"/>
      <w:r w:rsidRPr="005C50B7">
        <w:t>ePUAP</w:t>
      </w:r>
      <w:proofErr w:type="spellEnd"/>
      <w:r w:rsidRPr="005C50B7">
        <w:t>;</w:t>
      </w:r>
    </w:p>
    <w:p w14:paraId="219515DD" w14:textId="77777777" w:rsidR="00B61A17" w:rsidRPr="005C50B7" w:rsidRDefault="00B61A17" w:rsidP="00D77B6C">
      <w:pPr>
        <w:pStyle w:val="Lista3"/>
      </w:pPr>
      <w:r w:rsidRPr="005C50B7">
        <w:t>przez formularz na stronie internetowej (musisz mieć kwalifikowany podpis elektroniczny);</w:t>
      </w:r>
    </w:p>
    <w:p w14:paraId="6F7487D0" w14:textId="77777777" w:rsidR="00985C57" w:rsidRPr="005C50B7" w:rsidRDefault="00B61A17" w:rsidP="00D77B6C">
      <w:pPr>
        <w:pStyle w:val="Lista3"/>
      </w:pPr>
      <w:r w:rsidRPr="005C50B7">
        <w:t>osobiście w</w:t>
      </w:r>
      <w:r w:rsidR="007F46D8" w:rsidRPr="005C50B7">
        <w:t xml:space="preserve"> </w:t>
      </w:r>
      <w:r w:rsidRPr="005C50B7">
        <w:t xml:space="preserve">siedzibie Biura Rzecznika Finansowego </w:t>
      </w:r>
      <w:r w:rsidR="007F46D8" w:rsidRPr="005C50B7">
        <w:t>lub we wskazanym Oddziale Terenowym</w:t>
      </w:r>
      <w:r w:rsidRPr="005C50B7">
        <w:t>.</w:t>
      </w:r>
    </w:p>
    <w:p w14:paraId="648B302B" w14:textId="77777777" w:rsidR="00B90797" w:rsidRPr="005C50B7" w:rsidRDefault="00985C57" w:rsidP="009606B0">
      <w:pPr>
        <w:pStyle w:val="Lista30"/>
      </w:pPr>
      <w:r w:rsidRPr="005C50B7">
        <w:t xml:space="preserve">elektronicznie na skrzynkę: </w:t>
      </w:r>
      <w:r w:rsidR="00C126F7" w:rsidRPr="005C50B7">
        <w:t xml:space="preserve">AE:PL-82898-28814-BHBGA-15 </w:t>
      </w:r>
      <w:r w:rsidRPr="005C50B7">
        <w:t>w ramach usługi e-Doręczenia (musisz mieć kwalifikowany podpis elektroniczny).</w:t>
      </w:r>
    </w:p>
    <w:p w14:paraId="4AC3DA55" w14:textId="77777777" w:rsidR="00B61A17" w:rsidRPr="005C50B7" w:rsidRDefault="00B61A17" w:rsidP="009606B0">
      <w:pPr>
        <w:pStyle w:val="Lista2"/>
      </w:pPr>
      <w:r w:rsidRPr="005C50B7">
        <w:t>Arbiter Bankowy przy Związku Banków Polskich</w:t>
      </w:r>
    </w:p>
    <w:p w14:paraId="08A82544" w14:textId="77777777" w:rsidR="009606B0" w:rsidRDefault="00B61A17" w:rsidP="009606B0">
      <w:pPr>
        <w:pStyle w:val="Tekstpodstawowy"/>
        <w:widowControl w:val="0"/>
        <w:ind w:left="720"/>
        <w:rPr>
          <w:rFonts w:cs="Calibri"/>
          <w:szCs w:val="22"/>
        </w:rPr>
      </w:pPr>
      <w:r w:rsidRPr="005C50B7">
        <w:rPr>
          <w:rFonts w:cs="Calibri"/>
          <w:szCs w:val="22"/>
        </w:rPr>
        <w:t xml:space="preserve">Szczegóły, które dotyczą rozwiązywania sporów arbitrażowych przez Arbitra Bankowego znajdziesz na stronie internetowej: </w:t>
      </w:r>
      <w:hyperlink r:id="rId16" w:history="1">
        <w:r w:rsidRPr="005C50B7">
          <w:rPr>
            <w:rFonts w:cs="Calibri"/>
            <w:szCs w:val="22"/>
          </w:rPr>
          <w:t>www.zbp.pl/dla-klientow/arbiter-bankowy</w:t>
        </w:r>
      </w:hyperlink>
      <w:r w:rsidRPr="005C50B7">
        <w:rPr>
          <w:rFonts w:cs="Calibri"/>
          <w:szCs w:val="22"/>
        </w:rPr>
        <w:t>. Postępowanie jest płatne. Wniosek o wszczęcie postępowania możesz złożyć:</w:t>
      </w:r>
    </w:p>
    <w:p w14:paraId="2F45457A" w14:textId="0965277A" w:rsidR="00B61A17" w:rsidRPr="009606B0" w:rsidRDefault="00B61A17" w:rsidP="00D77B6C">
      <w:pPr>
        <w:pStyle w:val="Lista3"/>
      </w:pPr>
      <w:r w:rsidRPr="005C50B7">
        <w:t xml:space="preserve">pisemnie na adres: Bankowy Arbitraż Konsumencki ul. Kruczkowskiego 8, 00-380 Warszawa lub </w:t>
      </w:r>
    </w:p>
    <w:p w14:paraId="0F872873" w14:textId="77777777" w:rsidR="00B61A17" w:rsidRPr="005C50B7" w:rsidRDefault="00B61A17" w:rsidP="00D77B6C">
      <w:pPr>
        <w:pStyle w:val="Lista3"/>
      </w:pPr>
      <w:r w:rsidRPr="005C50B7">
        <w:t xml:space="preserve">e-mailem na adres: </w:t>
      </w:r>
      <w:hyperlink r:id="rId17" w:history="1">
        <w:r w:rsidRPr="005C50B7">
          <w:t>arbitraz.kancelaria@zbp.pl</w:t>
        </w:r>
      </w:hyperlink>
      <w:r w:rsidRPr="005C50B7">
        <w:t>.</w:t>
      </w:r>
    </w:p>
    <w:p w14:paraId="4F27700F" w14:textId="77777777" w:rsidR="00B61A17" w:rsidRPr="005C50B7" w:rsidRDefault="00B61A17" w:rsidP="009606B0">
      <w:pPr>
        <w:pStyle w:val="Lista2"/>
      </w:pPr>
      <w:r w:rsidRPr="005C50B7">
        <w:t>Sąd Polubowny przy Komisji Nadzoru Finansowego</w:t>
      </w:r>
    </w:p>
    <w:p w14:paraId="35213F54" w14:textId="77777777" w:rsidR="009606B0" w:rsidRDefault="00B61A17" w:rsidP="009606B0">
      <w:pPr>
        <w:pStyle w:val="Tekstpodstawowy"/>
        <w:widowControl w:val="0"/>
        <w:ind w:left="720"/>
        <w:rPr>
          <w:rFonts w:cs="Calibri"/>
          <w:szCs w:val="22"/>
        </w:rPr>
      </w:pPr>
      <w:r w:rsidRPr="005C50B7">
        <w:rPr>
          <w:rFonts w:cs="Calibri"/>
          <w:szCs w:val="22"/>
        </w:rPr>
        <w:t>Szczegóły dotyczące rozwiązywania sporów przez Sąd Polubowny przy KNF znajdziesz na stronie internetowej: https://www.knf.gov.pl/dla_rynku/sad_polubowny_przy_KNF. Postępowanie jest płatne. Wniosek o wszczęcie postępowania możesz złożyć:</w:t>
      </w:r>
    </w:p>
    <w:p w14:paraId="02F37669" w14:textId="7DCCCEAA" w:rsidR="00B61A17" w:rsidRPr="009606B0" w:rsidRDefault="00B61A17" w:rsidP="00D77B6C">
      <w:pPr>
        <w:pStyle w:val="Lista3"/>
      </w:pPr>
      <w:r w:rsidRPr="005C50B7">
        <w:t>pisemnie na adres: Sąd Polubowny przy Komisji Nadzoru Finansowego, ul. Piękna 20, skr. poczt. Nr 419, 00-549 Warszawa;</w:t>
      </w:r>
    </w:p>
    <w:p w14:paraId="51124467" w14:textId="77777777" w:rsidR="00B61A17" w:rsidRPr="005C50B7" w:rsidRDefault="00B61A17" w:rsidP="00D77B6C">
      <w:pPr>
        <w:pStyle w:val="Lista3"/>
      </w:pPr>
      <w:r w:rsidRPr="005C50B7">
        <w:t xml:space="preserve">e-mailem na adres: </w:t>
      </w:r>
      <w:hyperlink r:id="rId18" w:history="1">
        <w:r w:rsidR="00C72EA7" w:rsidRPr="005C50B7">
          <w:t>sad.polubowny@knf.gov.pl</w:t>
        </w:r>
      </w:hyperlink>
      <w:r w:rsidR="00C72EA7" w:rsidRPr="005C50B7">
        <w:t>.</w:t>
      </w:r>
    </w:p>
    <w:p w14:paraId="44D70E58" w14:textId="77777777" w:rsidR="004B5A94" w:rsidRPr="005C50B7" w:rsidRDefault="00B61A17" w:rsidP="00804923">
      <w:pPr>
        <w:pStyle w:val="Lista1"/>
      </w:pPr>
      <w:r w:rsidRPr="005C50B7">
        <w:t>Nadzór nad sektorem bankowym w tym nad nami sprawuje Komisja Nadzoru Finansowego.</w:t>
      </w:r>
    </w:p>
    <w:p w14:paraId="094E182B" w14:textId="77777777" w:rsidR="004B5A94" w:rsidRPr="005C50B7" w:rsidRDefault="00B61A17" w:rsidP="00804923">
      <w:pPr>
        <w:pStyle w:val="Lista1"/>
      </w:pPr>
      <w:r w:rsidRPr="005C50B7">
        <w:t>Organem nadzoru właściwym w sprawach ochrony konsumentów jest Prezes Urzędu Ochrony Konkurencji i Konsumentów.</w:t>
      </w:r>
    </w:p>
    <w:p w14:paraId="1401E711" w14:textId="77777777" w:rsidR="00455B81" w:rsidRPr="005C50B7" w:rsidRDefault="009366A4" w:rsidP="00EE13E2">
      <w:pPr>
        <w:pStyle w:val="Nagwek2"/>
      </w:pPr>
      <w:bookmarkStart w:id="66" w:name="_Toc201989829"/>
      <w:bookmarkStart w:id="67" w:name="_Toc249933032"/>
      <w:bookmarkStart w:id="68" w:name="_Toc198710163"/>
      <w:bookmarkStart w:id="69" w:name="_Toc200861523"/>
      <w:r w:rsidRPr="005C50B7">
        <w:t>Pozostałe postanowienia</w:t>
      </w:r>
      <w:bookmarkEnd w:id="66"/>
      <w:bookmarkEnd w:id="67"/>
      <w:bookmarkEnd w:id="68"/>
    </w:p>
    <w:p w14:paraId="280A288E" w14:textId="77777777" w:rsidR="00C7271A" w:rsidRPr="005C50B7" w:rsidRDefault="00C7271A" w:rsidP="00804923">
      <w:pPr>
        <w:pStyle w:val="Lista1"/>
      </w:pPr>
      <w:r w:rsidRPr="005C50B7">
        <w:t>Dla Umowy obowiązuje język polski.</w:t>
      </w:r>
    </w:p>
    <w:p w14:paraId="28C29DF6" w14:textId="77777777" w:rsidR="00C7271A" w:rsidRPr="005C50B7" w:rsidRDefault="00C7271A" w:rsidP="00804923">
      <w:pPr>
        <w:pStyle w:val="Lista1"/>
      </w:pPr>
      <w:r w:rsidRPr="005C50B7">
        <w:t>Obsługę Umowy prowadzimy w języku polskim.</w:t>
      </w:r>
    </w:p>
    <w:p w14:paraId="4D32C00E" w14:textId="77777777" w:rsidR="004A1515" w:rsidRPr="005C50B7" w:rsidRDefault="004A1515" w:rsidP="00804923">
      <w:pPr>
        <w:pStyle w:val="Lista1"/>
      </w:pPr>
      <w:r w:rsidRPr="005C50B7">
        <w:t>W każdej chwili trwania Umowy możesz poprosić nas o jej treść oraz o informacje z art. 27 ustawy o usługach płatniczych, na papierze lub na innym trwałym nośniku</w:t>
      </w:r>
    </w:p>
    <w:p w14:paraId="2EFEC330" w14:textId="77777777" w:rsidR="00294E98" w:rsidRPr="005C50B7" w:rsidRDefault="00C7271A" w:rsidP="00804923">
      <w:pPr>
        <w:pStyle w:val="Lista1"/>
      </w:pPr>
      <w:r w:rsidRPr="005C50B7">
        <w:t>W sprawach nieujętych w Umowie obowiązują przepisy prawa polskiego, w szczególności: ustawy o kredycie konsumenckim, ustawy o usługach płatniczych, Kodeksu cywilnego, Prawa bankowego oraz Prawa dewizowego.</w:t>
      </w:r>
    </w:p>
    <w:p w14:paraId="7E92C3B4" w14:textId="20716BEB" w:rsidR="00077455" w:rsidRPr="007032BE" w:rsidRDefault="00077455" w:rsidP="00804923">
      <w:pPr>
        <w:pStyle w:val="Lista1"/>
      </w:pPr>
      <w:bookmarkStart w:id="70" w:name="_Hlk193200630"/>
      <w:r w:rsidRPr="005C50B7">
        <w:t xml:space="preserve">Szczegóły dotyczące dostępności naszej usługi znajdziesz w dokumencie „Jak zapewniamy dostępność dla osób z indywidualnymi potrzebami”. Wyjaśniamy w nim, jak możesz skorzystać z usługi i jak spełnia ona wymagania dostępności. Od 28 czerwca 2025 r. dokument udostępnimy na naszej stronie internetowej: </w:t>
      </w:r>
      <w:r w:rsidR="007032BE" w:rsidRPr="00AC5F3F">
        <w:rPr>
          <w:szCs w:val="20"/>
        </w:rPr>
        <w:t>www.hexabank.</w:t>
      </w:r>
      <w:r w:rsidR="007032BE" w:rsidRPr="007032BE">
        <w:rPr>
          <w:szCs w:val="20"/>
        </w:rPr>
        <w:t>pl</w:t>
      </w:r>
      <w:r w:rsidRPr="007032BE">
        <w:t>.</w:t>
      </w:r>
    </w:p>
    <w:p w14:paraId="5F6AC43A" w14:textId="77777777" w:rsidR="009366A4" w:rsidRPr="005C50B7" w:rsidRDefault="009366A4" w:rsidP="00EE13E2">
      <w:pPr>
        <w:pStyle w:val="Nagwek2"/>
      </w:pPr>
      <w:bookmarkStart w:id="71" w:name="_Toc198710164"/>
      <w:bookmarkEnd w:id="69"/>
      <w:bookmarkEnd w:id="70"/>
      <w:r w:rsidRPr="005C50B7">
        <w:t>Słownik</w:t>
      </w:r>
      <w:bookmarkEnd w:id="71"/>
    </w:p>
    <w:p w14:paraId="1DF6DE62" w14:textId="77777777" w:rsidR="005D663B" w:rsidRPr="005C50B7" w:rsidRDefault="005D663B" w:rsidP="005C3965">
      <w:pPr>
        <w:autoSpaceDE w:val="0"/>
        <w:autoSpaceDN w:val="0"/>
        <w:adjustRightInd w:val="0"/>
        <w:rPr>
          <w:rFonts w:cs="Calibri"/>
          <w:szCs w:val="22"/>
        </w:rPr>
      </w:pPr>
      <w:r w:rsidRPr="005C50B7">
        <w:rPr>
          <w:rFonts w:cs="Calibri"/>
          <w:szCs w:val="22"/>
        </w:rPr>
        <w:t xml:space="preserve">To jest lista najważniejszych pojęć używanych w </w:t>
      </w:r>
      <w:r w:rsidR="00ED15B3" w:rsidRPr="005C50B7">
        <w:rPr>
          <w:rFonts w:cs="Calibri"/>
          <w:szCs w:val="22"/>
        </w:rPr>
        <w:t>Regulam</w:t>
      </w:r>
      <w:r w:rsidRPr="005C50B7">
        <w:rPr>
          <w:rFonts w:cs="Calibri"/>
          <w:szCs w:val="22"/>
        </w:rPr>
        <w:t>inie.</w:t>
      </w:r>
    </w:p>
    <w:tbl>
      <w:tblPr>
        <w:tblW w:w="10204" w:type="dxa"/>
        <w:tblInd w:w="-8" w:type="dxa"/>
        <w:tblBorders>
          <w:top w:val="single" w:sz="8" w:space="0" w:color="027256"/>
          <w:left w:val="single" w:sz="8" w:space="0" w:color="027256"/>
          <w:bottom w:val="single" w:sz="8" w:space="0" w:color="027256"/>
          <w:right w:val="single" w:sz="8" w:space="0" w:color="027256"/>
          <w:insideH w:val="single" w:sz="8" w:space="0" w:color="027256"/>
          <w:insideV w:val="single" w:sz="8" w:space="0" w:color="027256"/>
        </w:tblBorders>
        <w:tblCellMar>
          <w:top w:w="68" w:type="dxa"/>
        </w:tblCellMar>
        <w:tblLook w:val="04A0" w:firstRow="1" w:lastRow="0" w:firstColumn="1" w:lastColumn="0" w:noHBand="0" w:noVBand="1"/>
        <w:tblCaption w:val="Słownik pojęć używanych w Regulaminie"/>
      </w:tblPr>
      <w:tblGrid>
        <w:gridCol w:w="2408"/>
        <w:gridCol w:w="7796"/>
      </w:tblGrid>
      <w:tr w:rsidR="009606B0" w:rsidRPr="005C50B7" w14:paraId="60639350" w14:textId="77777777" w:rsidTr="00D77B6C">
        <w:trPr>
          <w:trHeight w:val="311"/>
          <w:tblHeader/>
        </w:trPr>
        <w:tc>
          <w:tcPr>
            <w:tcW w:w="2408" w:type="dxa"/>
            <w:shd w:val="clear" w:color="auto" w:fill="D9D9D9" w:themeFill="background1" w:themeFillShade="D9"/>
            <w:vAlign w:val="center"/>
          </w:tcPr>
          <w:p w14:paraId="22BE0C00" w14:textId="13871A59" w:rsidR="009606B0" w:rsidRPr="009606B0" w:rsidRDefault="009606B0" w:rsidP="001B7C95">
            <w:pPr>
              <w:pStyle w:val="Nagwektabeli"/>
              <w:rPr>
                <w:rFonts w:cs="Calibri"/>
                <w:color w:val="008866"/>
                <w:szCs w:val="22"/>
              </w:rPr>
            </w:pPr>
            <w:r>
              <w:t>Pojęcia</w:t>
            </w:r>
          </w:p>
        </w:tc>
        <w:tc>
          <w:tcPr>
            <w:tcW w:w="7796" w:type="dxa"/>
            <w:shd w:val="clear" w:color="auto" w:fill="D9D9D9" w:themeFill="background1" w:themeFillShade="D9"/>
            <w:vAlign w:val="center"/>
          </w:tcPr>
          <w:p w14:paraId="6FDF30E4" w14:textId="4E447771" w:rsidR="009606B0" w:rsidRPr="009606B0" w:rsidRDefault="009606B0" w:rsidP="001B7C95">
            <w:pPr>
              <w:pStyle w:val="Nagwektabeli"/>
              <w:rPr>
                <w:rFonts w:cs="Calibri"/>
                <w:szCs w:val="22"/>
              </w:rPr>
            </w:pPr>
            <w:r>
              <w:t>Jak te pojęcia rozumiemy</w:t>
            </w:r>
          </w:p>
        </w:tc>
      </w:tr>
      <w:tr w:rsidR="00841703" w:rsidRPr="005C50B7" w14:paraId="5D213DDF" w14:textId="77777777" w:rsidTr="00D77B6C">
        <w:tc>
          <w:tcPr>
            <w:tcW w:w="2408" w:type="dxa"/>
            <w:shd w:val="clear" w:color="auto" w:fill="auto"/>
          </w:tcPr>
          <w:p w14:paraId="671740E6" w14:textId="77777777" w:rsidR="00841703" w:rsidRPr="00EE13E2" w:rsidRDefault="00841703" w:rsidP="005C50B7">
            <w:pPr>
              <w:autoSpaceDE w:val="0"/>
              <w:autoSpaceDN w:val="0"/>
              <w:adjustRightInd w:val="0"/>
              <w:rPr>
                <w:rFonts w:cs="Calibri"/>
                <w:bCs/>
                <w:szCs w:val="22"/>
              </w:rPr>
            </w:pPr>
            <w:r w:rsidRPr="00EE13E2">
              <w:rPr>
                <w:rFonts w:cs="Calibri"/>
                <w:bCs/>
                <w:szCs w:val="22"/>
              </w:rPr>
              <w:t>automatyczna spłata</w:t>
            </w:r>
          </w:p>
        </w:tc>
        <w:tc>
          <w:tcPr>
            <w:tcW w:w="7796" w:type="dxa"/>
            <w:shd w:val="clear" w:color="auto" w:fill="auto"/>
          </w:tcPr>
          <w:p w14:paraId="0221936C" w14:textId="77777777" w:rsidR="00841703" w:rsidRPr="005C50B7" w:rsidRDefault="00841703" w:rsidP="005C50B7">
            <w:pPr>
              <w:spacing w:after="60"/>
              <w:rPr>
                <w:rFonts w:cs="Calibri"/>
                <w:szCs w:val="22"/>
              </w:rPr>
            </w:pPr>
            <w:r w:rsidRPr="005C50B7">
              <w:rPr>
                <w:rFonts w:cs="Calibri"/>
                <w:szCs w:val="22"/>
              </w:rPr>
              <w:t>wyrażona procentowo kwota zadłużenia na karcie, którą sam określasz. Pobieramy ją automatycznie z Twojego rachunku oszczędnościowo-rozliczeniowego u nas, w terminie i kwocie wskazanej na wyciągu.</w:t>
            </w:r>
          </w:p>
        </w:tc>
      </w:tr>
      <w:tr w:rsidR="005D663B" w:rsidRPr="005C50B7" w14:paraId="6CC4D46A" w14:textId="77777777" w:rsidTr="00D77B6C">
        <w:tc>
          <w:tcPr>
            <w:tcW w:w="2408" w:type="dxa"/>
            <w:shd w:val="clear" w:color="auto" w:fill="auto"/>
          </w:tcPr>
          <w:p w14:paraId="5F4F7139" w14:textId="77777777" w:rsidR="005D663B" w:rsidRPr="00EE13E2" w:rsidRDefault="005D663B" w:rsidP="005C50B7">
            <w:pPr>
              <w:autoSpaceDE w:val="0"/>
              <w:autoSpaceDN w:val="0"/>
              <w:adjustRightInd w:val="0"/>
              <w:rPr>
                <w:rFonts w:cs="Calibri"/>
                <w:bCs/>
                <w:szCs w:val="22"/>
              </w:rPr>
            </w:pPr>
            <w:r w:rsidRPr="00EE13E2">
              <w:rPr>
                <w:rFonts w:cs="Calibri"/>
                <w:bCs/>
                <w:szCs w:val="22"/>
              </w:rPr>
              <w:t>autoryzacja</w:t>
            </w:r>
          </w:p>
        </w:tc>
        <w:tc>
          <w:tcPr>
            <w:tcW w:w="7796" w:type="dxa"/>
            <w:shd w:val="clear" w:color="auto" w:fill="auto"/>
          </w:tcPr>
          <w:p w14:paraId="05B7870E" w14:textId="77777777" w:rsidR="005D663B" w:rsidRPr="005C50B7" w:rsidRDefault="005D663B" w:rsidP="005C50B7">
            <w:pPr>
              <w:autoSpaceDE w:val="0"/>
              <w:autoSpaceDN w:val="0"/>
              <w:adjustRightInd w:val="0"/>
              <w:rPr>
                <w:rFonts w:cs="Calibri"/>
                <w:szCs w:val="22"/>
              </w:rPr>
            </w:pPr>
            <w:r w:rsidRPr="005C50B7">
              <w:rPr>
                <w:rFonts w:cs="Calibri"/>
                <w:szCs w:val="22"/>
              </w:rPr>
              <w:t xml:space="preserve">wyrażenie przez Ciebie zgody na wykonanie transakcji lub innej dyspozycji w formie wskazanej w </w:t>
            </w:r>
            <w:r w:rsidR="00ED15B3" w:rsidRPr="005C50B7">
              <w:rPr>
                <w:rFonts w:cs="Calibri"/>
                <w:szCs w:val="22"/>
              </w:rPr>
              <w:t>Regulam</w:t>
            </w:r>
            <w:r w:rsidR="00947C00" w:rsidRPr="005C50B7">
              <w:rPr>
                <w:rFonts w:cs="Calibri"/>
                <w:szCs w:val="22"/>
              </w:rPr>
              <w:t>inie</w:t>
            </w:r>
            <w:r w:rsidRPr="005C50B7">
              <w:rPr>
                <w:rFonts w:cs="Calibri"/>
                <w:szCs w:val="22"/>
              </w:rPr>
              <w:t>;</w:t>
            </w:r>
          </w:p>
        </w:tc>
      </w:tr>
      <w:tr w:rsidR="005D663B" w:rsidRPr="005C50B7" w14:paraId="1F98C8E6" w14:textId="77777777" w:rsidTr="00D77B6C">
        <w:tc>
          <w:tcPr>
            <w:tcW w:w="2408" w:type="dxa"/>
            <w:shd w:val="clear" w:color="auto" w:fill="auto"/>
          </w:tcPr>
          <w:p w14:paraId="5615C66A" w14:textId="77777777" w:rsidR="005D663B" w:rsidRPr="00EE13E2" w:rsidRDefault="005D663B" w:rsidP="005C50B7">
            <w:pPr>
              <w:autoSpaceDE w:val="0"/>
              <w:autoSpaceDN w:val="0"/>
              <w:adjustRightInd w:val="0"/>
              <w:rPr>
                <w:rFonts w:cs="Calibri"/>
                <w:bCs/>
                <w:szCs w:val="22"/>
              </w:rPr>
            </w:pPr>
            <w:r w:rsidRPr="00EE13E2">
              <w:rPr>
                <w:rFonts w:cs="Calibri"/>
                <w:bCs/>
                <w:szCs w:val="22"/>
              </w:rPr>
              <w:t>CVV2/CVC2</w:t>
            </w:r>
          </w:p>
        </w:tc>
        <w:tc>
          <w:tcPr>
            <w:tcW w:w="7796" w:type="dxa"/>
            <w:shd w:val="clear" w:color="auto" w:fill="auto"/>
          </w:tcPr>
          <w:p w14:paraId="1C69BD88" w14:textId="77777777" w:rsidR="005D663B" w:rsidRPr="005C50B7" w:rsidRDefault="00947C00" w:rsidP="005C50B7">
            <w:pPr>
              <w:autoSpaceDE w:val="0"/>
              <w:autoSpaceDN w:val="0"/>
              <w:adjustRightInd w:val="0"/>
              <w:rPr>
                <w:rFonts w:cs="Calibri"/>
                <w:szCs w:val="22"/>
              </w:rPr>
            </w:pPr>
            <w:r w:rsidRPr="005C50B7">
              <w:rPr>
                <w:rFonts w:cs="Calibri"/>
                <w:szCs w:val="22"/>
              </w:rPr>
              <w:t>trzycyfrowy numer umieszczony na odwrocie karty, który używasz do autoryzacji transakcji podczas dokonywania płatności bez fizycznego użycia karty</w:t>
            </w:r>
          </w:p>
        </w:tc>
      </w:tr>
      <w:tr w:rsidR="005D663B" w:rsidRPr="005C50B7" w14:paraId="46998ED2" w14:textId="77777777" w:rsidTr="00D77B6C">
        <w:tc>
          <w:tcPr>
            <w:tcW w:w="2408" w:type="dxa"/>
            <w:shd w:val="clear" w:color="auto" w:fill="auto"/>
          </w:tcPr>
          <w:p w14:paraId="435FE5C3" w14:textId="77777777" w:rsidR="005D663B" w:rsidRPr="00EE13E2" w:rsidRDefault="005D663B" w:rsidP="005C50B7">
            <w:pPr>
              <w:autoSpaceDE w:val="0"/>
              <w:autoSpaceDN w:val="0"/>
              <w:adjustRightInd w:val="0"/>
              <w:rPr>
                <w:rFonts w:cs="Calibri"/>
                <w:bCs/>
                <w:szCs w:val="22"/>
              </w:rPr>
            </w:pPr>
            <w:r w:rsidRPr="00EE13E2">
              <w:rPr>
                <w:rFonts w:cs="Calibri"/>
                <w:bCs/>
                <w:szCs w:val="22"/>
              </w:rPr>
              <w:t>dane biometryczne</w:t>
            </w:r>
          </w:p>
        </w:tc>
        <w:tc>
          <w:tcPr>
            <w:tcW w:w="7796" w:type="dxa"/>
            <w:shd w:val="clear" w:color="auto" w:fill="auto"/>
          </w:tcPr>
          <w:p w14:paraId="50FE4B3F" w14:textId="77777777" w:rsidR="005D663B" w:rsidRPr="005C50B7" w:rsidRDefault="005D663B" w:rsidP="005C50B7">
            <w:pPr>
              <w:autoSpaceDE w:val="0"/>
              <w:autoSpaceDN w:val="0"/>
              <w:adjustRightInd w:val="0"/>
              <w:rPr>
                <w:rFonts w:cs="Calibri"/>
                <w:szCs w:val="22"/>
              </w:rPr>
            </w:pPr>
            <w:r w:rsidRPr="005C50B7">
              <w:rPr>
                <w:rFonts w:cs="Calibri"/>
                <w:szCs w:val="22"/>
              </w:rPr>
              <w:t>zapis Twoich indywidualnych cech, np. odcisku palca, obrazu tęczówki oka, wizerunku twarzy, barwy głosu;</w:t>
            </w:r>
          </w:p>
        </w:tc>
      </w:tr>
      <w:tr w:rsidR="005D663B" w:rsidRPr="005C50B7" w14:paraId="47598A05" w14:textId="77777777" w:rsidTr="00D77B6C">
        <w:trPr>
          <w:trHeight w:val="481"/>
        </w:trPr>
        <w:tc>
          <w:tcPr>
            <w:tcW w:w="2408" w:type="dxa"/>
            <w:shd w:val="clear" w:color="auto" w:fill="auto"/>
          </w:tcPr>
          <w:p w14:paraId="0C08ED74" w14:textId="77777777" w:rsidR="005D663B" w:rsidRPr="00EE13E2" w:rsidRDefault="005D663B" w:rsidP="005C50B7">
            <w:pPr>
              <w:autoSpaceDE w:val="0"/>
              <w:autoSpaceDN w:val="0"/>
              <w:adjustRightInd w:val="0"/>
              <w:rPr>
                <w:rFonts w:cs="Calibri"/>
                <w:bCs/>
                <w:szCs w:val="22"/>
              </w:rPr>
            </w:pPr>
            <w:r w:rsidRPr="00EE13E2">
              <w:rPr>
                <w:rFonts w:cs="Calibri"/>
                <w:bCs/>
                <w:szCs w:val="22"/>
              </w:rPr>
              <w:t>dostawca</w:t>
            </w:r>
          </w:p>
        </w:tc>
        <w:tc>
          <w:tcPr>
            <w:tcW w:w="7796" w:type="dxa"/>
            <w:shd w:val="clear" w:color="auto" w:fill="auto"/>
          </w:tcPr>
          <w:p w14:paraId="4D8A227A" w14:textId="77777777" w:rsidR="005D663B" w:rsidRPr="005C50B7" w:rsidRDefault="00F95C41" w:rsidP="005C50B7">
            <w:pPr>
              <w:pStyle w:val="Akapitzlist"/>
              <w:spacing w:after="60"/>
              <w:ind w:left="0"/>
              <w:jc w:val="both"/>
              <w:rPr>
                <w:rFonts w:cs="Calibri"/>
                <w:szCs w:val="22"/>
              </w:rPr>
            </w:pPr>
            <w:r w:rsidRPr="005C50B7">
              <w:rPr>
                <w:rFonts w:cs="Calibri"/>
                <w:szCs w:val="22"/>
              </w:rPr>
              <w:t>podmiot świadczący usługi płatnicze na podstawie ustawy o usługach płatniczych, w tym my;</w:t>
            </w:r>
          </w:p>
        </w:tc>
      </w:tr>
      <w:tr w:rsidR="005D663B" w:rsidRPr="005C50B7" w14:paraId="47DDA5EA" w14:textId="77777777" w:rsidTr="00D77B6C">
        <w:tc>
          <w:tcPr>
            <w:tcW w:w="2408" w:type="dxa"/>
            <w:shd w:val="clear" w:color="auto" w:fill="auto"/>
          </w:tcPr>
          <w:p w14:paraId="5110CAA4" w14:textId="77777777" w:rsidR="005D663B" w:rsidRPr="00EE13E2" w:rsidRDefault="005D663B" w:rsidP="005C50B7">
            <w:pPr>
              <w:autoSpaceDE w:val="0"/>
              <w:autoSpaceDN w:val="0"/>
              <w:adjustRightInd w:val="0"/>
              <w:rPr>
                <w:rFonts w:cs="Calibri"/>
                <w:bCs/>
                <w:szCs w:val="22"/>
              </w:rPr>
            </w:pPr>
            <w:bookmarkStart w:id="72" w:name="_Hlk164410859"/>
            <w:r w:rsidRPr="00EE13E2">
              <w:rPr>
                <w:rFonts w:cs="Calibri"/>
                <w:bCs/>
                <w:szCs w:val="22"/>
              </w:rPr>
              <w:t>dzień roboczy</w:t>
            </w:r>
          </w:p>
        </w:tc>
        <w:tc>
          <w:tcPr>
            <w:tcW w:w="7796" w:type="dxa"/>
            <w:shd w:val="clear" w:color="auto" w:fill="auto"/>
          </w:tcPr>
          <w:p w14:paraId="0C3AD3D7" w14:textId="77777777" w:rsidR="005D663B" w:rsidRPr="005C50B7" w:rsidRDefault="00947C00" w:rsidP="005C50B7">
            <w:pPr>
              <w:autoSpaceDE w:val="0"/>
              <w:autoSpaceDN w:val="0"/>
              <w:adjustRightInd w:val="0"/>
              <w:rPr>
                <w:rFonts w:cs="Calibri"/>
                <w:szCs w:val="22"/>
              </w:rPr>
            </w:pPr>
            <w:r w:rsidRPr="005C50B7">
              <w:rPr>
                <w:rFonts w:cs="Calibri"/>
                <w:szCs w:val="22"/>
              </w:rPr>
              <w:t>nasz dzień pracy, to jest każdy dzień bez sobót i dni ustawowo wolnych od pracy w Polsce, kiedy jesteśmy otwarci i prowadzimy naszą działalność</w:t>
            </w:r>
          </w:p>
        </w:tc>
      </w:tr>
      <w:tr w:rsidR="005D663B" w:rsidRPr="005C50B7" w14:paraId="25E4F085" w14:textId="77777777" w:rsidTr="00D77B6C">
        <w:tc>
          <w:tcPr>
            <w:tcW w:w="2408" w:type="dxa"/>
            <w:shd w:val="clear" w:color="auto" w:fill="auto"/>
          </w:tcPr>
          <w:p w14:paraId="356BFA8B" w14:textId="77777777" w:rsidR="005D663B" w:rsidRPr="00EE13E2" w:rsidRDefault="005D663B" w:rsidP="005C50B7">
            <w:pPr>
              <w:autoSpaceDE w:val="0"/>
              <w:autoSpaceDN w:val="0"/>
              <w:adjustRightInd w:val="0"/>
              <w:rPr>
                <w:rFonts w:cs="Calibri"/>
                <w:bCs/>
                <w:szCs w:val="22"/>
              </w:rPr>
            </w:pPr>
            <w:r w:rsidRPr="00EE13E2">
              <w:rPr>
                <w:rFonts w:cs="Calibri"/>
                <w:bCs/>
                <w:szCs w:val="22"/>
              </w:rPr>
              <w:t>dzień udostępnienia kredytu</w:t>
            </w:r>
          </w:p>
        </w:tc>
        <w:tc>
          <w:tcPr>
            <w:tcW w:w="7796" w:type="dxa"/>
            <w:shd w:val="clear" w:color="auto" w:fill="auto"/>
          </w:tcPr>
          <w:p w14:paraId="0A7782E3" w14:textId="77777777" w:rsidR="005D663B" w:rsidRPr="005C50B7" w:rsidRDefault="005D663B" w:rsidP="005C50B7">
            <w:pPr>
              <w:autoSpaceDE w:val="0"/>
              <w:autoSpaceDN w:val="0"/>
              <w:adjustRightInd w:val="0"/>
              <w:rPr>
                <w:rFonts w:cs="Calibri"/>
                <w:szCs w:val="22"/>
              </w:rPr>
            </w:pPr>
            <w:r w:rsidRPr="005C50B7">
              <w:rPr>
                <w:rFonts w:cs="Calibri"/>
                <w:szCs w:val="22"/>
              </w:rPr>
              <w:t>dzień określony w Umowie, od którego możesz zacząć korzystać z kredytu</w:t>
            </w:r>
          </w:p>
        </w:tc>
      </w:tr>
      <w:tr w:rsidR="00A74E9E" w:rsidRPr="005C50B7" w14:paraId="5A54A0DF" w14:textId="77777777" w:rsidTr="00D77B6C">
        <w:tc>
          <w:tcPr>
            <w:tcW w:w="2408" w:type="dxa"/>
            <w:shd w:val="clear" w:color="auto" w:fill="auto"/>
          </w:tcPr>
          <w:p w14:paraId="25CA942D" w14:textId="50F4DA80" w:rsidR="00A74E9E" w:rsidRPr="00EE13E2" w:rsidRDefault="00A74E9E" w:rsidP="001B7C95">
            <w:pPr>
              <w:tabs>
                <w:tab w:val="num" w:pos="567"/>
              </w:tabs>
              <w:autoSpaceDE w:val="0"/>
              <w:autoSpaceDN w:val="0"/>
              <w:adjustRightInd w:val="0"/>
              <w:rPr>
                <w:rFonts w:cs="Calibri"/>
                <w:bCs/>
                <w:szCs w:val="22"/>
              </w:rPr>
            </w:pPr>
            <w:r w:rsidRPr="00EE13E2">
              <w:rPr>
                <w:rFonts w:cs="Calibri"/>
                <w:bCs/>
                <w:szCs w:val="22"/>
              </w:rPr>
              <w:t xml:space="preserve">Infolinia Banku </w:t>
            </w:r>
          </w:p>
        </w:tc>
        <w:tc>
          <w:tcPr>
            <w:tcW w:w="7796" w:type="dxa"/>
            <w:shd w:val="clear" w:color="auto" w:fill="auto"/>
          </w:tcPr>
          <w:p w14:paraId="67A34974" w14:textId="77777777" w:rsidR="0001155D" w:rsidRPr="005C50B7" w:rsidRDefault="0001155D" w:rsidP="005C50B7">
            <w:pPr>
              <w:autoSpaceDE w:val="0"/>
              <w:autoSpaceDN w:val="0"/>
              <w:adjustRightInd w:val="0"/>
              <w:rPr>
                <w:rFonts w:cs="Calibri"/>
                <w:szCs w:val="22"/>
              </w:rPr>
            </w:pPr>
            <w:r w:rsidRPr="005C50B7">
              <w:rPr>
                <w:rFonts w:cs="Calibri"/>
                <w:szCs w:val="22"/>
              </w:rPr>
              <w:t xml:space="preserve">jest to jeden </w:t>
            </w:r>
            <w:r w:rsidR="0007546C" w:rsidRPr="005C50B7">
              <w:rPr>
                <w:rFonts w:cs="Calibri"/>
                <w:szCs w:val="22"/>
              </w:rPr>
              <w:t xml:space="preserve">ze sposobów kontaktu z nami. Możesz </w:t>
            </w:r>
            <w:r w:rsidRPr="005C50B7">
              <w:rPr>
                <w:rFonts w:cs="Calibri"/>
                <w:szCs w:val="22"/>
              </w:rPr>
              <w:t xml:space="preserve">przez </w:t>
            </w:r>
            <w:r w:rsidR="0007546C" w:rsidRPr="005C50B7">
              <w:rPr>
                <w:rFonts w:cs="Calibri"/>
                <w:szCs w:val="22"/>
              </w:rPr>
              <w:t>nią</w:t>
            </w:r>
            <w:r w:rsidRPr="005C50B7">
              <w:rPr>
                <w:rFonts w:cs="Calibri"/>
                <w:szCs w:val="22"/>
              </w:rPr>
              <w:t xml:space="preserve"> m.in.:</w:t>
            </w:r>
          </w:p>
          <w:p w14:paraId="7E45CF70" w14:textId="77777777" w:rsidR="0001155D" w:rsidRPr="005C50B7" w:rsidRDefault="0001155D" w:rsidP="006C2299">
            <w:pPr>
              <w:pStyle w:val="Tekstpodstawowy"/>
              <w:widowControl w:val="0"/>
              <w:numPr>
                <w:ilvl w:val="0"/>
                <w:numId w:val="5"/>
              </w:numPr>
              <w:ind w:left="314" w:hanging="283"/>
              <w:rPr>
                <w:rFonts w:cs="Calibri"/>
                <w:szCs w:val="22"/>
              </w:rPr>
            </w:pPr>
            <w:r w:rsidRPr="005C50B7">
              <w:rPr>
                <w:rFonts w:cs="Calibri"/>
                <w:szCs w:val="22"/>
              </w:rPr>
              <w:t>blokować lub odblokowywać dostęp do systemu bankowości elektronicznej;</w:t>
            </w:r>
          </w:p>
          <w:p w14:paraId="5733F5E5" w14:textId="77777777" w:rsidR="0001155D" w:rsidRPr="005C50B7" w:rsidRDefault="0001155D" w:rsidP="006C2299">
            <w:pPr>
              <w:pStyle w:val="Tekstpodstawowy"/>
              <w:widowControl w:val="0"/>
              <w:numPr>
                <w:ilvl w:val="0"/>
                <w:numId w:val="5"/>
              </w:numPr>
              <w:ind w:left="314" w:hanging="283"/>
              <w:rPr>
                <w:rFonts w:cs="Calibri"/>
                <w:szCs w:val="22"/>
              </w:rPr>
            </w:pPr>
            <w:r w:rsidRPr="005C50B7">
              <w:rPr>
                <w:rFonts w:cs="Calibri"/>
                <w:szCs w:val="22"/>
              </w:rPr>
              <w:t>otrzymać informacje o saldzie i operacjach dokonanych na Twoich rachunkach bankowych;</w:t>
            </w:r>
          </w:p>
          <w:p w14:paraId="7F6D35EB" w14:textId="77777777" w:rsidR="0001155D" w:rsidRPr="005C50B7" w:rsidRDefault="0001155D" w:rsidP="006C2299">
            <w:pPr>
              <w:pStyle w:val="Tekstpodstawowy"/>
              <w:widowControl w:val="0"/>
              <w:numPr>
                <w:ilvl w:val="0"/>
                <w:numId w:val="5"/>
              </w:numPr>
              <w:ind w:left="314" w:hanging="283"/>
              <w:rPr>
                <w:rFonts w:cs="Calibri"/>
                <w:szCs w:val="22"/>
              </w:rPr>
            </w:pPr>
            <w:r w:rsidRPr="005C50B7">
              <w:rPr>
                <w:rFonts w:cs="Calibri"/>
                <w:szCs w:val="22"/>
              </w:rPr>
              <w:t>zastrzec karty płatnicze;</w:t>
            </w:r>
          </w:p>
          <w:p w14:paraId="1BBA6F82" w14:textId="77777777" w:rsidR="0001155D" w:rsidRPr="005C50B7" w:rsidRDefault="0001155D" w:rsidP="006C2299">
            <w:pPr>
              <w:pStyle w:val="Tekstpodstawowy"/>
              <w:widowControl w:val="0"/>
              <w:numPr>
                <w:ilvl w:val="0"/>
                <w:numId w:val="5"/>
              </w:numPr>
              <w:ind w:left="314" w:hanging="283"/>
              <w:rPr>
                <w:rFonts w:cs="Calibri"/>
                <w:szCs w:val="22"/>
              </w:rPr>
            </w:pPr>
            <w:r w:rsidRPr="005C50B7">
              <w:rPr>
                <w:rFonts w:cs="Calibri"/>
                <w:szCs w:val="22"/>
              </w:rPr>
              <w:t>uzyskać informacje na temat naszej aktualnej oferty.</w:t>
            </w:r>
          </w:p>
        </w:tc>
      </w:tr>
      <w:tr w:rsidR="005D663B" w:rsidRPr="005C50B7" w14:paraId="5286B88A" w14:textId="77777777" w:rsidTr="00D77B6C">
        <w:tc>
          <w:tcPr>
            <w:tcW w:w="2408" w:type="dxa"/>
            <w:shd w:val="clear" w:color="auto" w:fill="auto"/>
          </w:tcPr>
          <w:p w14:paraId="7BAC7242" w14:textId="77777777" w:rsidR="005D663B" w:rsidRPr="00EE13E2" w:rsidRDefault="00A74E9E" w:rsidP="005C50B7">
            <w:pPr>
              <w:autoSpaceDE w:val="0"/>
              <w:autoSpaceDN w:val="0"/>
              <w:adjustRightInd w:val="0"/>
              <w:rPr>
                <w:rFonts w:cs="Calibri"/>
                <w:bCs/>
                <w:szCs w:val="22"/>
              </w:rPr>
            </w:pPr>
            <w:r w:rsidRPr="00EE13E2">
              <w:rPr>
                <w:rFonts w:cs="Calibri"/>
                <w:bCs/>
                <w:szCs w:val="22"/>
              </w:rPr>
              <w:t>karta kredytowa/karta</w:t>
            </w:r>
          </w:p>
        </w:tc>
        <w:tc>
          <w:tcPr>
            <w:tcW w:w="7796" w:type="dxa"/>
            <w:shd w:val="clear" w:color="auto" w:fill="auto"/>
          </w:tcPr>
          <w:p w14:paraId="21A859B8" w14:textId="77777777" w:rsidR="005D663B" w:rsidRPr="005C50B7" w:rsidRDefault="00A74E9E" w:rsidP="005C50B7">
            <w:pPr>
              <w:autoSpaceDE w:val="0"/>
              <w:autoSpaceDN w:val="0"/>
              <w:adjustRightInd w:val="0"/>
              <w:rPr>
                <w:rFonts w:cs="Calibri"/>
                <w:szCs w:val="22"/>
              </w:rPr>
            </w:pPr>
            <w:r w:rsidRPr="005C50B7">
              <w:rPr>
                <w:rFonts w:cs="Calibri"/>
                <w:szCs w:val="22"/>
              </w:rPr>
              <w:t>międzynarodowa karta kredytowa,</w:t>
            </w:r>
            <w:r w:rsidR="00996C78" w:rsidRPr="005C50B7">
              <w:rPr>
                <w:rFonts w:cs="Calibri"/>
                <w:szCs w:val="22"/>
              </w:rPr>
              <w:t xml:space="preserve"> którą wydajemy na podstawie Umowy –</w:t>
            </w:r>
            <w:r w:rsidRPr="005C50B7">
              <w:rPr>
                <w:rFonts w:cs="Calibri"/>
                <w:szCs w:val="22"/>
              </w:rPr>
              <w:t xml:space="preserve"> zarówno główna jak i dodatkowa;</w:t>
            </w:r>
          </w:p>
        </w:tc>
      </w:tr>
      <w:tr w:rsidR="00A74E9E" w:rsidRPr="005C50B7" w14:paraId="04FF34B5" w14:textId="77777777" w:rsidTr="00D77B6C">
        <w:tc>
          <w:tcPr>
            <w:tcW w:w="2408" w:type="dxa"/>
            <w:shd w:val="clear" w:color="auto" w:fill="auto"/>
          </w:tcPr>
          <w:p w14:paraId="15627807" w14:textId="77777777" w:rsidR="00A74E9E" w:rsidRPr="00EE13E2" w:rsidRDefault="00A74E9E" w:rsidP="005C50B7">
            <w:pPr>
              <w:autoSpaceDE w:val="0"/>
              <w:autoSpaceDN w:val="0"/>
              <w:adjustRightInd w:val="0"/>
              <w:rPr>
                <w:rFonts w:cs="Calibri"/>
                <w:bCs/>
                <w:szCs w:val="22"/>
              </w:rPr>
            </w:pPr>
            <w:r w:rsidRPr="00EE13E2">
              <w:rPr>
                <w:rFonts w:cs="Calibri"/>
                <w:bCs/>
                <w:szCs w:val="22"/>
              </w:rPr>
              <w:t>minimalna spłata zadłużenia</w:t>
            </w:r>
          </w:p>
        </w:tc>
        <w:tc>
          <w:tcPr>
            <w:tcW w:w="7796" w:type="dxa"/>
            <w:shd w:val="clear" w:color="auto" w:fill="auto"/>
          </w:tcPr>
          <w:p w14:paraId="7DA35B9D" w14:textId="77777777" w:rsidR="0001155D" w:rsidRPr="005C50B7" w:rsidRDefault="002D7ABC" w:rsidP="005C50B7">
            <w:pPr>
              <w:autoSpaceDE w:val="0"/>
              <w:autoSpaceDN w:val="0"/>
              <w:adjustRightInd w:val="0"/>
              <w:rPr>
                <w:rFonts w:cs="Calibri"/>
                <w:szCs w:val="22"/>
              </w:rPr>
            </w:pPr>
            <w:bookmarkStart w:id="73" w:name="_Hlk191651421"/>
            <w:r w:rsidRPr="005C50B7">
              <w:rPr>
                <w:rFonts w:cs="Calibri"/>
                <w:szCs w:val="22"/>
              </w:rPr>
              <w:t>t</w:t>
            </w:r>
            <w:r w:rsidR="0001155D" w:rsidRPr="005C50B7">
              <w:rPr>
                <w:rFonts w:cs="Calibri"/>
                <w:szCs w:val="22"/>
              </w:rPr>
              <w:t>o część zadłużenia karty, którą my ustalamy, a Ty masz obowiązek spłacić. Jej</w:t>
            </w:r>
          </w:p>
          <w:p w14:paraId="7EFE8347" w14:textId="77777777" w:rsidR="00A74E9E" w:rsidRPr="005C50B7" w:rsidRDefault="0001155D" w:rsidP="005C50B7">
            <w:pPr>
              <w:autoSpaceDE w:val="0"/>
              <w:autoSpaceDN w:val="0"/>
              <w:adjustRightInd w:val="0"/>
              <w:rPr>
                <w:rFonts w:cs="Calibri"/>
                <w:szCs w:val="22"/>
              </w:rPr>
            </w:pPr>
            <w:r w:rsidRPr="005C50B7">
              <w:rPr>
                <w:rFonts w:cs="Calibri"/>
                <w:szCs w:val="22"/>
              </w:rPr>
              <w:t>wysokość oraz termin spłaty znajdziesz w wyciągu</w:t>
            </w:r>
            <w:bookmarkEnd w:id="73"/>
          </w:p>
        </w:tc>
      </w:tr>
      <w:tr w:rsidR="001F41E4" w:rsidRPr="005C50B7" w14:paraId="42A9B370" w14:textId="77777777" w:rsidTr="00D77B6C">
        <w:tc>
          <w:tcPr>
            <w:tcW w:w="2408" w:type="dxa"/>
            <w:shd w:val="clear" w:color="auto" w:fill="auto"/>
          </w:tcPr>
          <w:p w14:paraId="4D95A53F" w14:textId="77777777" w:rsidR="001F41E4" w:rsidRPr="00EE13E2" w:rsidRDefault="001F41E4" w:rsidP="005C50B7">
            <w:pPr>
              <w:autoSpaceDE w:val="0"/>
              <w:autoSpaceDN w:val="0"/>
              <w:adjustRightInd w:val="0"/>
              <w:rPr>
                <w:rFonts w:cs="Calibri"/>
                <w:bCs/>
                <w:szCs w:val="22"/>
              </w:rPr>
            </w:pPr>
            <w:r w:rsidRPr="00EE13E2">
              <w:rPr>
                <w:rFonts w:cs="Calibri"/>
                <w:bCs/>
                <w:szCs w:val="22"/>
              </w:rPr>
              <w:t>Kredyt / limit kredytowy</w:t>
            </w:r>
          </w:p>
        </w:tc>
        <w:tc>
          <w:tcPr>
            <w:tcW w:w="7796" w:type="dxa"/>
            <w:shd w:val="clear" w:color="auto" w:fill="auto"/>
          </w:tcPr>
          <w:p w14:paraId="00F14326" w14:textId="77777777" w:rsidR="001F41E4" w:rsidRPr="005C50B7" w:rsidRDefault="001F41E4" w:rsidP="005C50B7">
            <w:pPr>
              <w:autoSpaceDE w:val="0"/>
              <w:autoSpaceDN w:val="0"/>
              <w:adjustRightInd w:val="0"/>
              <w:rPr>
                <w:rFonts w:cs="Calibri"/>
                <w:szCs w:val="22"/>
              </w:rPr>
            </w:pPr>
            <w:r w:rsidRPr="005C50B7">
              <w:rPr>
                <w:rFonts w:cs="Calibri"/>
                <w:szCs w:val="22"/>
              </w:rPr>
              <w:t>kredyt, który udzielimy Ci na warunkach określonych w Umowie i Regulaminie zgodnie z Ustawą o kredycie konsumenckim</w:t>
            </w:r>
          </w:p>
        </w:tc>
      </w:tr>
      <w:tr w:rsidR="00841703" w:rsidRPr="005C50B7" w14:paraId="4A78FD4B" w14:textId="77777777" w:rsidTr="00D77B6C">
        <w:tc>
          <w:tcPr>
            <w:tcW w:w="2408" w:type="dxa"/>
            <w:shd w:val="clear" w:color="auto" w:fill="auto"/>
          </w:tcPr>
          <w:p w14:paraId="0355B718" w14:textId="77777777" w:rsidR="00841703" w:rsidRPr="00EE13E2" w:rsidRDefault="00841703" w:rsidP="005C50B7">
            <w:pPr>
              <w:autoSpaceDE w:val="0"/>
              <w:autoSpaceDN w:val="0"/>
              <w:adjustRightInd w:val="0"/>
              <w:rPr>
                <w:rFonts w:cs="Calibri"/>
                <w:bCs/>
                <w:szCs w:val="22"/>
              </w:rPr>
            </w:pPr>
            <w:r w:rsidRPr="00EE13E2">
              <w:rPr>
                <w:rFonts w:cs="Calibri"/>
                <w:bCs/>
                <w:szCs w:val="22"/>
              </w:rPr>
              <w:t>nasza placówka</w:t>
            </w:r>
          </w:p>
        </w:tc>
        <w:tc>
          <w:tcPr>
            <w:tcW w:w="7796" w:type="dxa"/>
            <w:shd w:val="clear" w:color="auto" w:fill="auto"/>
          </w:tcPr>
          <w:p w14:paraId="0A5DC5C6" w14:textId="77777777" w:rsidR="00841703" w:rsidRPr="005C50B7" w:rsidRDefault="00841703" w:rsidP="005C50B7">
            <w:pPr>
              <w:autoSpaceDE w:val="0"/>
              <w:autoSpaceDN w:val="0"/>
              <w:adjustRightInd w:val="0"/>
              <w:rPr>
                <w:rFonts w:cs="Calibri"/>
                <w:szCs w:val="22"/>
              </w:rPr>
            </w:pPr>
            <w:r w:rsidRPr="005C50B7">
              <w:rPr>
                <w:rFonts w:cs="Calibri"/>
                <w:szCs w:val="22"/>
              </w:rPr>
              <w:t>nasza jednostka organizacyjna, w której prowadzimy bezpośrednią obsługę Ciebie/klientów</w:t>
            </w:r>
          </w:p>
        </w:tc>
      </w:tr>
      <w:tr w:rsidR="00841703" w:rsidRPr="005C50B7" w14:paraId="03591083" w14:textId="77777777" w:rsidTr="00D77B6C">
        <w:tc>
          <w:tcPr>
            <w:tcW w:w="2408" w:type="dxa"/>
            <w:shd w:val="clear" w:color="auto" w:fill="auto"/>
          </w:tcPr>
          <w:p w14:paraId="1E9A0136" w14:textId="77777777" w:rsidR="00841703" w:rsidRPr="00EE13E2" w:rsidRDefault="00841703" w:rsidP="005C50B7">
            <w:pPr>
              <w:autoSpaceDE w:val="0"/>
              <w:autoSpaceDN w:val="0"/>
              <w:adjustRightInd w:val="0"/>
              <w:rPr>
                <w:rFonts w:cs="Calibri"/>
                <w:bCs/>
                <w:szCs w:val="22"/>
              </w:rPr>
            </w:pPr>
            <w:r w:rsidRPr="00EE13E2">
              <w:rPr>
                <w:rFonts w:cs="Calibri"/>
                <w:bCs/>
                <w:szCs w:val="22"/>
              </w:rPr>
              <w:t>organizacja płatnicza</w:t>
            </w:r>
          </w:p>
        </w:tc>
        <w:tc>
          <w:tcPr>
            <w:tcW w:w="7796" w:type="dxa"/>
            <w:shd w:val="clear" w:color="auto" w:fill="auto"/>
          </w:tcPr>
          <w:p w14:paraId="152D3BBA" w14:textId="087C037B" w:rsidR="00841703" w:rsidRPr="005C50B7" w:rsidRDefault="00841703" w:rsidP="005C50B7">
            <w:pPr>
              <w:autoSpaceDE w:val="0"/>
              <w:autoSpaceDN w:val="0"/>
              <w:adjustRightInd w:val="0"/>
              <w:rPr>
                <w:rFonts w:cs="Calibri"/>
                <w:szCs w:val="22"/>
              </w:rPr>
            </w:pPr>
            <w:r w:rsidRPr="005C50B7">
              <w:rPr>
                <w:rFonts w:cs="Calibri"/>
                <w:szCs w:val="22"/>
              </w:rPr>
              <w:t>podmioty, które zarządzają systemem rozliczeń transakcji kartowych np. Visa International;</w:t>
            </w:r>
          </w:p>
        </w:tc>
      </w:tr>
      <w:tr w:rsidR="00841703" w:rsidRPr="005C50B7" w14:paraId="2CF01CF8" w14:textId="77777777" w:rsidTr="00D77B6C">
        <w:tc>
          <w:tcPr>
            <w:tcW w:w="2408" w:type="dxa"/>
            <w:shd w:val="clear" w:color="auto" w:fill="auto"/>
          </w:tcPr>
          <w:p w14:paraId="0ADB1F13" w14:textId="77777777" w:rsidR="00841703" w:rsidRPr="00EE13E2" w:rsidRDefault="00841703" w:rsidP="005C50B7">
            <w:pPr>
              <w:autoSpaceDE w:val="0"/>
              <w:autoSpaceDN w:val="0"/>
              <w:adjustRightInd w:val="0"/>
              <w:rPr>
                <w:rFonts w:cs="Calibri"/>
                <w:bCs/>
                <w:szCs w:val="22"/>
              </w:rPr>
            </w:pPr>
            <w:r w:rsidRPr="00EE13E2">
              <w:rPr>
                <w:rFonts w:cs="Calibri"/>
                <w:bCs/>
                <w:szCs w:val="22"/>
              </w:rPr>
              <w:t>plan ratalny/Plan</w:t>
            </w:r>
          </w:p>
        </w:tc>
        <w:tc>
          <w:tcPr>
            <w:tcW w:w="7796" w:type="dxa"/>
            <w:shd w:val="clear" w:color="auto" w:fill="auto"/>
          </w:tcPr>
          <w:p w14:paraId="1343D932" w14:textId="77777777" w:rsidR="00841703" w:rsidRPr="005C50B7" w:rsidRDefault="00841703" w:rsidP="005C50B7">
            <w:pPr>
              <w:autoSpaceDE w:val="0"/>
              <w:autoSpaceDN w:val="0"/>
              <w:adjustRightInd w:val="0"/>
              <w:rPr>
                <w:rFonts w:cs="Calibri"/>
                <w:szCs w:val="22"/>
              </w:rPr>
            </w:pPr>
            <w:r w:rsidRPr="005C50B7">
              <w:rPr>
                <w:rFonts w:cs="Calibri"/>
                <w:szCs w:val="22"/>
              </w:rPr>
              <w:t>to usługa, dzięki której możesz rozłożyć wybrane transakcje bezgotówkowe na raty;</w:t>
            </w:r>
          </w:p>
        </w:tc>
      </w:tr>
      <w:tr w:rsidR="00841703" w:rsidRPr="005C50B7" w14:paraId="3C0ED93A" w14:textId="77777777" w:rsidTr="00D77B6C">
        <w:tc>
          <w:tcPr>
            <w:tcW w:w="2408" w:type="dxa"/>
            <w:shd w:val="clear" w:color="auto" w:fill="auto"/>
          </w:tcPr>
          <w:p w14:paraId="12942CB7" w14:textId="77777777" w:rsidR="00841703" w:rsidRPr="00EE13E2" w:rsidRDefault="00841703" w:rsidP="005C50B7">
            <w:pPr>
              <w:autoSpaceDE w:val="0"/>
              <w:autoSpaceDN w:val="0"/>
              <w:adjustRightInd w:val="0"/>
              <w:rPr>
                <w:rFonts w:cs="Calibri"/>
                <w:bCs/>
                <w:szCs w:val="22"/>
              </w:rPr>
            </w:pPr>
            <w:r w:rsidRPr="00EE13E2">
              <w:rPr>
                <w:rFonts w:cs="Calibri"/>
                <w:bCs/>
                <w:szCs w:val="22"/>
              </w:rPr>
              <w:t>portal kartowy</w:t>
            </w:r>
          </w:p>
        </w:tc>
        <w:tc>
          <w:tcPr>
            <w:tcW w:w="7796" w:type="dxa"/>
            <w:shd w:val="clear" w:color="auto" w:fill="auto"/>
          </w:tcPr>
          <w:p w14:paraId="59841B0E" w14:textId="77777777" w:rsidR="00841703" w:rsidRPr="005C50B7" w:rsidRDefault="00841703" w:rsidP="005C50B7">
            <w:pPr>
              <w:autoSpaceDE w:val="0"/>
              <w:autoSpaceDN w:val="0"/>
              <w:adjustRightInd w:val="0"/>
              <w:rPr>
                <w:rFonts w:cs="Calibri"/>
                <w:szCs w:val="22"/>
              </w:rPr>
            </w:pPr>
            <w:r w:rsidRPr="005C50B7">
              <w:rPr>
                <w:rFonts w:cs="Calibri"/>
                <w:szCs w:val="22"/>
              </w:rPr>
              <w:t>portal, który znajdziesz pod adresem www.kartosfera.pl, w którym zarządzisz swoją kartą</w:t>
            </w:r>
          </w:p>
        </w:tc>
      </w:tr>
      <w:tr w:rsidR="00841703" w:rsidRPr="005C50B7" w14:paraId="7E049C49" w14:textId="77777777" w:rsidTr="00D77B6C">
        <w:tc>
          <w:tcPr>
            <w:tcW w:w="2408" w:type="dxa"/>
            <w:shd w:val="clear" w:color="auto" w:fill="auto"/>
          </w:tcPr>
          <w:p w14:paraId="20B06A8D" w14:textId="77777777" w:rsidR="00841703" w:rsidRPr="00EE13E2" w:rsidRDefault="00841703" w:rsidP="005C50B7">
            <w:pPr>
              <w:autoSpaceDE w:val="0"/>
              <w:autoSpaceDN w:val="0"/>
              <w:adjustRightInd w:val="0"/>
              <w:rPr>
                <w:rFonts w:cs="Calibri"/>
                <w:bCs/>
                <w:szCs w:val="22"/>
              </w:rPr>
            </w:pPr>
            <w:r w:rsidRPr="00EE13E2">
              <w:rPr>
                <w:rFonts w:cs="Calibri"/>
                <w:bCs/>
                <w:szCs w:val="22"/>
              </w:rPr>
              <w:t>program lojalnościowy</w:t>
            </w:r>
          </w:p>
        </w:tc>
        <w:tc>
          <w:tcPr>
            <w:tcW w:w="7796" w:type="dxa"/>
            <w:shd w:val="clear" w:color="auto" w:fill="auto"/>
          </w:tcPr>
          <w:p w14:paraId="2AF46CF4" w14:textId="77777777" w:rsidR="00841703" w:rsidRPr="005C50B7" w:rsidRDefault="00841703" w:rsidP="005C50B7">
            <w:pPr>
              <w:autoSpaceDE w:val="0"/>
              <w:autoSpaceDN w:val="0"/>
              <w:adjustRightInd w:val="0"/>
              <w:rPr>
                <w:rFonts w:cs="Calibri"/>
                <w:szCs w:val="22"/>
              </w:rPr>
            </w:pPr>
            <w:r w:rsidRPr="005C50B7">
              <w:rPr>
                <w:rFonts w:cs="Calibri"/>
                <w:szCs w:val="22"/>
              </w:rPr>
              <w:t>program, który polega na zbieraniu punktów. Prowadzi go partner zewnętrzny.</w:t>
            </w:r>
          </w:p>
        </w:tc>
      </w:tr>
      <w:tr w:rsidR="00841703" w:rsidRPr="005C50B7" w14:paraId="2930B82B" w14:textId="77777777" w:rsidTr="00D77B6C">
        <w:tc>
          <w:tcPr>
            <w:tcW w:w="2408" w:type="dxa"/>
            <w:shd w:val="clear" w:color="auto" w:fill="auto"/>
          </w:tcPr>
          <w:p w14:paraId="11EC9FF2" w14:textId="77777777" w:rsidR="00841703" w:rsidRPr="00EE13E2" w:rsidRDefault="00841703" w:rsidP="005C50B7">
            <w:pPr>
              <w:autoSpaceDE w:val="0"/>
              <w:autoSpaceDN w:val="0"/>
              <w:adjustRightInd w:val="0"/>
              <w:rPr>
                <w:rFonts w:cs="Calibri"/>
                <w:bCs/>
                <w:szCs w:val="22"/>
              </w:rPr>
            </w:pPr>
            <w:r w:rsidRPr="00EE13E2">
              <w:rPr>
                <w:rFonts w:cs="Calibri"/>
                <w:bCs/>
                <w:szCs w:val="22"/>
              </w:rPr>
              <w:t>przedstawiciel ustawowy</w:t>
            </w:r>
          </w:p>
        </w:tc>
        <w:tc>
          <w:tcPr>
            <w:tcW w:w="7796" w:type="dxa"/>
            <w:shd w:val="clear" w:color="auto" w:fill="auto"/>
          </w:tcPr>
          <w:p w14:paraId="3DC0D178" w14:textId="77777777" w:rsidR="00841703" w:rsidRPr="005C50B7" w:rsidRDefault="00841703" w:rsidP="005C50B7">
            <w:pPr>
              <w:autoSpaceDE w:val="0"/>
              <w:autoSpaceDN w:val="0"/>
              <w:adjustRightInd w:val="0"/>
              <w:rPr>
                <w:rFonts w:cs="Calibri"/>
                <w:szCs w:val="22"/>
              </w:rPr>
            </w:pPr>
            <w:r w:rsidRPr="005C50B7">
              <w:rPr>
                <w:rFonts w:cs="Calibri"/>
                <w:szCs w:val="22"/>
              </w:rPr>
              <w:t>przedstawiciel ustawowy, który reprezentuje Cię u nas np. Twój rodzic, opiekun prawny, kurator, doradca tymczasowy</w:t>
            </w:r>
          </w:p>
        </w:tc>
      </w:tr>
      <w:tr w:rsidR="00841703" w:rsidRPr="005C50B7" w14:paraId="6DADD3FD" w14:textId="77777777" w:rsidTr="00D77B6C">
        <w:tc>
          <w:tcPr>
            <w:tcW w:w="2408" w:type="dxa"/>
            <w:shd w:val="clear" w:color="auto" w:fill="auto"/>
          </w:tcPr>
          <w:p w14:paraId="4D161FB7" w14:textId="77777777" w:rsidR="00841703" w:rsidRPr="00EE13E2" w:rsidRDefault="00841703" w:rsidP="005C50B7">
            <w:pPr>
              <w:autoSpaceDE w:val="0"/>
              <w:autoSpaceDN w:val="0"/>
              <w:adjustRightInd w:val="0"/>
              <w:rPr>
                <w:rFonts w:cs="Calibri"/>
                <w:bCs/>
                <w:szCs w:val="22"/>
              </w:rPr>
            </w:pPr>
            <w:r w:rsidRPr="00EE13E2">
              <w:rPr>
                <w:rFonts w:cs="Calibri"/>
                <w:bCs/>
                <w:szCs w:val="22"/>
              </w:rPr>
              <w:t>rachunek karty</w:t>
            </w:r>
          </w:p>
        </w:tc>
        <w:tc>
          <w:tcPr>
            <w:tcW w:w="7796" w:type="dxa"/>
            <w:shd w:val="clear" w:color="auto" w:fill="auto"/>
          </w:tcPr>
          <w:p w14:paraId="64CB7E01" w14:textId="77777777" w:rsidR="00841703" w:rsidRPr="005C50B7" w:rsidRDefault="00841703" w:rsidP="005C50B7">
            <w:pPr>
              <w:autoSpaceDE w:val="0"/>
              <w:autoSpaceDN w:val="0"/>
              <w:adjustRightInd w:val="0"/>
              <w:rPr>
                <w:rFonts w:cs="Calibri"/>
                <w:szCs w:val="22"/>
              </w:rPr>
            </w:pPr>
            <w:r w:rsidRPr="005C50B7">
              <w:rPr>
                <w:rFonts w:cs="Calibri"/>
                <w:szCs w:val="22"/>
              </w:rPr>
              <w:t>rachunek który prowadzimy dla każdej karty kredytowej. Służy do rozliczania transakcji, a także prowizji, opłat i odsetek zgodnie z Umową</w:t>
            </w:r>
          </w:p>
        </w:tc>
      </w:tr>
      <w:tr w:rsidR="00841703" w:rsidRPr="005C50B7" w14:paraId="69261FAA" w14:textId="77777777" w:rsidTr="00D77B6C">
        <w:tc>
          <w:tcPr>
            <w:tcW w:w="2408" w:type="dxa"/>
            <w:shd w:val="clear" w:color="auto" w:fill="auto"/>
          </w:tcPr>
          <w:p w14:paraId="40AA72C4" w14:textId="77777777" w:rsidR="00841703" w:rsidRPr="00EE13E2" w:rsidRDefault="00841703" w:rsidP="005C50B7">
            <w:pPr>
              <w:autoSpaceDE w:val="0"/>
              <w:autoSpaceDN w:val="0"/>
              <w:adjustRightInd w:val="0"/>
              <w:rPr>
                <w:rFonts w:cs="Calibri"/>
                <w:bCs/>
                <w:szCs w:val="22"/>
              </w:rPr>
            </w:pPr>
            <w:r w:rsidRPr="00EE13E2">
              <w:rPr>
                <w:rFonts w:cs="Calibri"/>
                <w:bCs/>
                <w:szCs w:val="22"/>
              </w:rPr>
              <w:t>Regulamin</w:t>
            </w:r>
          </w:p>
        </w:tc>
        <w:tc>
          <w:tcPr>
            <w:tcW w:w="7796" w:type="dxa"/>
            <w:shd w:val="clear" w:color="auto" w:fill="auto"/>
          </w:tcPr>
          <w:p w14:paraId="6601ABBB" w14:textId="77777777" w:rsidR="00841703" w:rsidRPr="005C50B7" w:rsidRDefault="00841703" w:rsidP="005C50B7">
            <w:pPr>
              <w:autoSpaceDE w:val="0"/>
              <w:autoSpaceDN w:val="0"/>
              <w:adjustRightInd w:val="0"/>
              <w:rPr>
                <w:rFonts w:cs="Calibri"/>
                <w:szCs w:val="22"/>
              </w:rPr>
            </w:pPr>
            <w:r w:rsidRPr="005C50B7">
              <w:rPr>
                <w:rFonts w:cs="Calibri"/>
                <w:szCs w:val="22"/>
              </w:rPr>
              <w:t>dokument, który właśnie czytasz, w którym określiliśmy warunki na jakich udzielimy Ci kredytu. Regulamin jest załącznikiem do Twojej Umowy.</w:t>
            </w:r>
          </w:p>
        </w:tc>
      </w:tr>
      <w:tr w:rsidR="00841703" w:rsidRPr="005C50B7" w14:paraId="0724BB67" w14:textId="77777777" w:rsidTr="00D77B6C">
        <w:tc>
          <w:tcPr>
            <w:tcW w:w="2408" w:type="dxa"/>
            <w:shd w:val="clear" w:color="auto" w:fill="auto"/>
          </w:tcPr>
          <w:p w14:paraId="7699AAD3" w14:textId="77777777" w:rsidR="00841703" w:rsidRPr="00EE13E2" w:rsidRDefault="00841703" w:rsidP="005C50B7">
            <w:pPr>
              <w:autoSpaceDE w:val="0"/>
              <w:autoSpaceDN w:val="0"/>
              <w:adjustRightInd w:val="0"/>
              <w:rPr>
                <w:rFonts w:cs="Calibri"/>
                <w:bCs/>
                <w:szCs w:val="22"/>
              </w:rPr>
            </w:pPr>
            <w:r w:rsidRPr="00EE13E2">
              <w:rPr>
                <w:rFonts w:cs="Calibri"/>
                <w:bCs/>
                <w:szCs w:val="22"/>
              </w:rPr>
              <w:t>silne uwierzytelnienie</w:t>
            </w:r>
          </w:p>
        </w:tc>
        <w:tc>
          <w:tcPr>
            <w:tcW w:w="7796" w:type="dxa"/>
            <w:shd w:val="clear" w:color="auto" w:fill="auto"/>
          </w:tcPr>
          <w:p w14:paraId="003B5A57" w14:textId="77777777" w:rsidR="00841703" w:rsidRPr="005C50B7" w:rsidRDefault="00841703" w:rsidP="005C50B7">
            <w:pPr>
              <w:spacing w:after="60"/>
              <w:rPr>
                <w:rFonts w:cs="Calibri"/>
                <w:szCs w:val="22"/>
              </w:rPr>
            </w:pPr>
            <w:r w:rsidRPr="005C50B7">
              <w:rPr>
                <w:rFonts w:cs="Calibri"/>
                <w:szCs w:val="22"/>
              </w:rPr>
              <w:t xml:space="preserve">uwierzytelnianie zapewniające ochronę poufności Twoich danych w oparciu o zastosowanie co najmniej dwóch elementów należących do kategorii: </w:t>
            </w:r>
          </w:p>
          <w:p w14:paraId="00056E7C" w14:textId="77777777" w:rsidR="00841703" w:rsidRPr="005C50B7" w:rsidRDefault="00841703" w:rsidP="001B7C95">
            <w:pPr>
              <w:pStyle w:val="Lista3"/>
            </w:pPr>
            <w:r w:rsidRPr="005C50B7">
              <w:t>wiedza (coś, o czym wiesz tylko Ty),</w:t>
            </w:r>
          </w:p>
          <w:p w14:paraId="6B6C4B56" w14:textId="77777777" w:rsidR="00841703" w:rsidRPr="005C50B7" w:rsidRDefault="00841703" w:rsidP="001B7C95">
            <w:pPr>
              <w:pStyle w:val="Lista3"/>
            </w:pPr>
            <w:r w:rsidRPr="005C50B7">
              <w:t>posiadanie (czegoś, co masz wyłącznie Ty),</w:t>
            </w:r>
          </w:p>
          <w:p w14:paraId="3493049D" w14:textId="77777777" w:rsidR="00841703" w:rsidRPr="005C50B7" w:rsidRDefault="00841703" w:rsidP="001B7C95">
            <w:pPr>
              <w:pStyle w:val="Lista3"/>
            </w:pPr>
            <w:r w:rsidRPr="005C50B7">
              <w:t>cechy charakterystyczne (coś, co Cię charakteryzuje);</w:t>
            </w:r>
          </w:p>
        </w:tc>
      </w:tr>
      <w:tr w:rsidR="00841703" w:rsidRPr="005C50B7" w14:paraId="5379DF09" w14:textId="77777777" w:rsidTr="00D77B6C">
        <w:tc>
          <w:tcPr>
            <w:tcW w:w="2408" w:type="dxa"/>
            <w:shd w:val="clear" w:color="auto" w:fill="auto"/>
          </w:tcPr>
          <w:p w14:paraId="27361305" w14:textId="77777777" w:rsidR="00841703" w:rsidRPr="00EE13E2" w:rsidRDefault="00841703" w:rsidP="005C50B7">
            <w:pPr>
              <w:autoSpaceDE w:val="0"/>
              <w:autoSpaceDN w:val="0"/>
              <w:adjustRightInd w:val="0"/>
              <w:rPr>
                <w:rFonts w:cs="Calibri"/>
                <w:bCs/>
                <w:szCs w:val="22"/>
              </w:rPr>
            </w:pPr>
            <w:r w:rsidRPr="00EE13E2">
              <w:rPr>
                <w:rFonts w:cs="Calibri"/>
                <w:bCs/>
                <w:szCs w:val="22"/>
              </w:rPr>
              <w:t>system bankowości elektronicznej</w:t>
            </w:r>
          </w:p>
        </w:tc>
        <w:tc>
          <w:tcPr>
            <w:tcW w:w="7796" w:type="dxa"/>
            <w:shd w:val="clear" w:color="auto" w:fill="auto"/>
          </w:tcPr>
          <w:p w14:paraId="60846DEC" w14:textId="77777777" w:rsidR="00841703" w:rsidRPr="005C50B7" w:rsidRDefault="00841703" w:rsidP="005C50B7">
            <w:pPr>
              <w:autoSpaceDE w:val="0"/>
              <w:autoSpaceDN w:val="0"/>
              <w:adjustRightInd w:val="0"/>
              <w:rPr>
                <w:rFonts w:cs="Calibri"/>
                <w:szCs w:val="22"/>
              </w:rPr>
            </w:pPr>
            <w:r w:rsidRPr="005C50B7">
              <w:rPr>
                <w:rFonts w:cs="Calibri"/>
                <w:szCs w:val="22"/>
              </w:rPr>
              <w:t xml:space="preserve">system, który pozwoli Ci na dostęp do rachunków bankowych oraz innych produktów bankowych za </w:t>
            </w:r>
            <w:r w:rsidRPr="007032BE">
              <w:rPr>
                <w:rFonts w:cs="Calibri"/>
                <w:szCs w:val="22"/>
              </w:rPr>
              <w:t xml:space="preserve">pomocą systemu </w:t>
            </w:r>
            <w:r w:rsidRPr="005C50B7">
              <w:rPr>
                <w:rFonts w:cs="Calibri"/>
                <w:szCs w:val="22"/>
              </w:rPr>
              <w:t>bankowości internetowej oraz systemu bankowości mobilnej</w:t>
            </w:r>
          </w:p>
        </w:tc>
      </w:tr>
      <w:tr w:rsidR="00841703" w:rsidRPr="005C50B7" w14:paraId="6C329D9A" w14:textId="77777777" w:rsidTr="00D77B6C">
        <w:tc>
          <w:tcPr>
            <w:tcW w:w="2408" w:type="dxa"/>
            <w:shd w:val="clear" w:color="auto" w:fill="auto"/>
          </w:tcPr>
          <w:p w14:paraId="056E301E" w14:textId="77777777" w:rsidR="00841703" w:rsidRPr="00EE13E2" w:rsidRDefault="00841703" w:rsidP="005C50B7">
            <w:pPr>
              <w:autoSpaceDE w:val="0"/>
              <w:autoSpaceDN w:val="0"/>
              <w:adjustRightInd w:val="0"/>
              <w:rPr>
                <w:rFonts w:cs="Calibri"/>
                <w:bCs/>
                <w:szCs w:val="22"/>
              </w:rPr>
            </w:pPr>
            <w:r w:rsidRPr="00EE13E2">
              <w:rPr>
                <w:rFonts w:cs="Calibri"/>
                <w:bCs/>
                <w:szCs w:val="22"/>
              </w:rPr>
              <w:t>system bankowości mobilnej</w:t>
            </w:r>
          </w:p>
        </w:tc>
        <w:tc>
          <w:tcPr>
            <w:tcW w:w="7796" w:type="dxa"/>
            <w:shd w:val="clear" w:color="auto" w:fill="auto"/>
          </w:tcPr>
          <w:p w14:paraId="6F38AC30" w14:textId="77777777" w:rsidR="00841703" w:rsidRPr="005C50B7" w:rsidRDefault="00841703" w:rsidP="005C50B7">
            <w:pPr>
              <w:autoSpaceDE w:val="0"/>
              <w:autoSpaceDN w:val="0"/>
              <w:adjustRightInd w:val="0"/>
              <w:rPr>
                <w:rFonts w:cs="Calibri"/>
                <w:szCs w:val="22"/>
              </w:rPr>
            </w:pPr>
            <w:r w:rsidRPr="005C50B7">
              <w:rPr>
                <w:rFonts w:cs="Calibri"/>
                <w:szCs w:val="22"/>
              </w:rPr>
              <w:t>część systemu bankowości elektronicznej, która pozwoli Ci na dostęp do rachunków bankowych oraz innych produktów bankowych przez naszą aplikację mobilną. Aplikację możesz pobrać ze sklepu internetowego odpowiedniego dla Twojego urządzenia mobilnego</w:t>
            </w:r>
          </w:p>
        </w:tc>
      </w:tr>
      <w:tr w:rsidR="00841703" w:rsidRPr="005C50B7" w14:paraId="057CFE40" w14:textId="77777777" w:rsidTr="00D77B6C">
        <w:tc>
          <w:tcPr>
            <w:tcW w:w="2408" w:type="dxa"/>
            <w:shd w:val="clear" w:color="auto" w:fill="auto"/>
          </w:tcPr>
          <w:p w14:paraId="6CD51A00" w14:textId="77777777" w:rsidR="00841703" w:rsidRPr="00EE13E2" w:rsidRDefault="00841703" w:rsidP="005C50B7">
            <w:pPr>
              <w:autoSpaceDE w:val="0"/>
              <w:autoSpaceDN w:val="0"/>
              <w:adjustRightInd w:val="0"/>
              <w:rPr>
                <w:rFonts w:cs="Calibri"/>
                <w:bCs/>
                <w:szCs w:val="22"/>
              </w:rPr>
            </w:pPr>
            <w:r w:rsidRPr="00EE13E2">
              <w:rPr>
                <w:rFonts w:cs="Calibri"/>
                <w:bCs/>
                <w:szCs w:val="22"/>
              </w:rPr>
              <w:t>system bankowości internetowej</w:t>
            </w:r>
          </w:p>
        </w:tc>
        <w:tc>
          <w:tcPr>
            <w:tcW w:w="7796" w:type="dxa"/>
            <w:shd w:val="clear" w:color="auto" w:fill="auto"/>
          </w:tcPr>
          <w:p w14:paraId="465351FC" w14:textId="77777777" w:rsidR="00841703" w:rsidRPr="005C50B7" w:rsidRDefault="00841703" w:rsidP="005C50B7">
            <w:pPr>
              <w:autoSpaceDE w:val="0"/>
              <w:autoSpaceDN w:val="0"/>
              <w:adjustRightInd w:val="0"/>
              <w:rPr>
                <w:rFonts w:cs="Calibri"/>
                <w:szCs w:val="22"/>
              </w:rPr>
            </w:pPr>
            <w:r w:rsidRPr="005C50B7">
              <w:rPr>
                <w:rFonts w:cs="Calibri"/>
                <w:szCs w:val="22"/>
              </w:rPr>
              <w:t>część systemu bankowości elektronicznej, która pozwali Ci na dostęp do rachunków bankowych oraz innych produktów bankowych przez przeglądarkę internetową. Do systemu zalogujesz się z poziomu naszej strony internetowej</w:t>
            </w:r>
          </w:p>
        </w:tc>
      </w:tr>
      <w:tr w:rsidR="00841703" w:rsidRPr="005C50B7" w14:paraId="3F0A06B0" w14:textId="77777777" w:rsidTr="00D77B6C">
        <w:tc>
          <w:tcPr>
            <w:tcW w:w="2408" w:type="dxa"/>
            <w:shd w:val="clear" w:color="auto" w:fill="auto"/>
          </w:tcPr>
          <w:p w14:paraId="27329E97" w14:textId="77777777" w:rsidR="00841703" w:rsidRPr="00EE13E2" w:rsidRDefault="00841703" w:rsidP="005C50B7">
            <w:pPr>
              <w:autoSpaceDE w:val="0"/>
              <w:autoSpaceDN w:val="0"/>
              <w:adjustRightInd w:val="0"/>
              <w:rPr>
                <w:rFonts w:cs="Calibri"/>
                <w:bCs/>
                <w:szCs w:val="22"/>
              </w:rPr>
            </w:pPr>
            <w:r w:rsidRPr="00EE13E2">
              <w:rPr>
                <w:rFonts w:cs="Calibri"/>
                <w:bCs/>
                <w:szCs w:val="22"/>
              </w:rPr>
              <w:t xml:space="preserve">Taryfa </w:t>
            </w:r>
          </w:p>
        </w:tc>
        <w:tc>
          <w:tcPr>
            <w:tcW w:w="7796" w:type="dxa"/>
            <w:shd w:val="clear" w:color="auto" w:fill="auto"/>
          </w:tcPr>
          <w:p w14:paraId="5BFAC951" w14:textId="58EEE8A2" w:rsidR="00841703" w:rsidRPr="005C50B7" w:rsidRDefault="00841703" w:rsidP="005C50B7">
            <w:pPr>
              <w:autoSpaceDE w:val="0"/>
              <w:autoSpaceDN w:val="0"/>
              <w:adjustRightInd w:val="0"/>
              <w:rPr>
                <w:rFonts w:cs="Calibri"/>
                <w:szCs w:val="22"/>
              </w:rPr>
            </w:pPr>
            <w:r w:rsidRPr="005C50B7">
              <w:rPr>
                <w:rFonts w:cs="Calibri"/>
                <w:szCs w:val="22"/>
              </w:rPr>
              <w:t xml:space="preserve">obowiązująca u nas „Taryfa opłat i prowizji bankowych </w:t>
            </w:r>
            <w:proofErr w:type="spellStart"/>
            <w:r w:rsidR="007032BE" w:rsidRPr="007032BE">
              <w:rPr>
                <w:rFonts w:cs="Calibri"/>
                <w:szCs w:val="22"/>
              </w:rPr>
              <w:t>Hexa</w:t>
            </w:r>
            <w:proofErr w:type="spellEnd"/>
            <w:r w:rsidR="007032BE" w:rsidRPr="007032BE">
              <w:rPr>
                <w:rFonts w:cs="Calibri"/>
                <w:szCs w:val="22"/>
              </w:rPr>
              <w:t xml:space="preserve"> Banku Spółdzielczego </w:t>
            </w:r>
            <w:r w:rsidRPr="005C50B7">
              <w:rPr>
                <w:rFonts w:cs="Calibri"/>
                <w:szCs w:val="22"/>
              </w:rPr>
              <w:t xml:space="preserve">dla klientów indywidualnych”, którą znajdziesz na naszej stronie internetowej </w:t>
            </w:r>
            <w:r w:rsidR="007032BE" w:rsidRPr="007032BE">
              <w:rPr>
                <w:rFonts w:cs="Calibri"/>
                <w:szCs w:val="22"/>
              </w:rPr>
              <w:t>www.hexabank.pl</w:t>
            </w:r>
            <w:r w:rsidRPr="005C50B7">
              <w:rPr>
                <w:rFonts w:cs="Calibri"/>
                <w:szCs w:val="22"/>
              </w:rPr>
              <w:t xml:space="preserve"> i w naszych placówkach</w:t>
            </w:r>
          </w:p>
        </w:tc>
      </w:tr>
      <w:tr w:rsidR="00841703" w:rsidRPr="005C50B7" w14:paraId="33C6E2E4" w14:textId="77777777" w:rsidTr="00D77B6C">
        <w:tc>
          <w:tcPr>
            <w:tcW w:w="2408" w:type="dxa"/>
            <w:shd w:val="clear" w:color="auto" w:fill="auto"/>
          </w:tcPr>
          <w:p w14:paraId="7EAF54BE" w14:textId="77777777" w:rsidR="00841703" w:rsidRPr="00EE13E2" w:rsidRDefault="006B19BD" w:rsidP="005C50B7">
            <w:pPr>
              <w:autoSpaceDE w:val="0"/>
              <w:autoSpaceDN w:val="0"/>
              <w:adjustRightInd w:val="0"/>
              <w:rPr>
                <w:rFonts w:cs="Calibri"/>
                <w:bCs/>
                <w:szCs w:val="22"/>
              </w:rPr>
            </w:pPr>
            <w:r w:rsidRPr="00EE13E2">
              <w:rPr>
                <w:rFonts w:cs="Calibri"/>
                <w:bCs/>
                <w:szCs w:val="22"/>
              </w:rPr>
              <w:t>Tabela / T</w:t>
            </w:r>
            <w:r w:rsidR="00841703" w:rsidRPr="00EE13E2">
              <w:rPr>
                <w:rFonts w:cs="Calibri"/>
                <w:bCs/>
                <w:szCs w:val="22"/>
              </w:rPr>
              <w:t>abela oprocentowania</w:t>
            </w:r>
          </w:p>
        </w:tc>
        <w:tc>
          <w:tcPr>
            <w:tcW w:w="7796" w:type="dxa"/>
            <w:shd w:val="clear" w:color="auto" w:fill="auto"/>
          </w:tcPr>
          <w:p w14:paraId="2752EFD1" w14:textId="40FB476C" w:rsidR="00841703" w:rsidRPr="005C50B7" w:rsidRDefault="00841703" w:rsidP="005C50B7">
            <w:pPr>
              <w:autoSpaceDE w:val="0"/>
              <w:autoSpaceDN w:val="0"/>
              <w:adjustRightInd w:val="0"/>
              <w:rPr>
                <w:rFonts w:cs="Calibri"/>
                <w:szCs w:val="22"/>
              </w:rPr>
            </w:pPr>
            <w:r w:rsidRPr="005C50B7">
              <w:rPr>
                <w:rFonts w:cs="Calibri"/>
                <w:szCs w:val="22"/>
              </w:rPr>
              <w:t xml:space="preserve">obowiązująca u nas „Tabela oprocentowania produktów bankowych </w:t>
            </w:r>
            <w:proofErr w:type="spellStart"/>
            <w:r w:rsidR="007032BE" w:rsidRPr="007032BE">
              <w:rPr>
                <w:rFonts w:cs="Calibri"/>
                <w:szCs w:val="22"/>
              </w:rPr>
              <w:t>Hexa</w:t>
            </w:r>
            <w:proofErr w:type="spellEnd"/>
            <w:r w:rsidR="007032BE" w:rsidRPr="007032BE">
              <w:rPr>
                <w:rFonts w:cs="Calibri"/>
                <w:szCs w:val="22"/>
              </w:rPr>
              <w:t xml:space="preserve"> Banku Spółdzielczego</w:t>
            </w:r>
            <w:r w:rsidRPr="005C50B7">
              <w:rPr>
                <w:rFonts w:cs="Calibri"/>
                <w:szCs w:val="22"/>
              </w:rPr>
              <w:t xml:space="preserve">”, którą znajdziesz na naszej stronie internetowej </w:t>
            </w:r>
            <w:hyperlink r:id="rId19" w:history="1">
              <w:r w:rsidRPr="005C50B7">
                <w:rPr>
                  <w:rFonts w:cs="Calibri"/>
                  <w:szCs w:val="22"/>
                </w:rPr>
                <w:t>www.</w:t>
              </w:r>
              <w:r w:rsidR="007032BE">
                <w:rPr>
                  <w:rFonts w:cs="Calibri"/>
                  <w:szCs w:val="22"/>
                </w:rPr>
                <w:t>hexabank</w:t>
              </w:r>
              <w:r w:rsidRPr="005C50B7">
                <w:rPr>
                  <w:rFonts w:cs="Calibri"/>
                  <w:szCs w:val="22"/>
                </w:rPr>
                <w:t>.pl</w:t>
              </w:r>
            </w:hyperlink>
            <w:r w:rsidRPr="005C50B7">
              <w:rPr>
                <w:rFonts w:cs="Calibri"/>
                <w:szCs w:val="22"/>
              </w:rPr>
              <w:t xml:space="preserve"> i w naszych placówkach</w:t>
            </w:r>
            <w:r w:rsidRPr="005C50B7" w:rsidDel="00641CC6">
              <w:rPr>
                <w:rFonts w:cs="Calibri"/>
                <w:szCs w:val="22"/>
              </w:rPr>
              <w:t xml:space="preserve"> </w:t>
            </w:r>
            <w:r w:rsidRPr="005C50B7">
              <w:rPr>
                <w:rFonts w:cs="Calibri"/>
                <w:szCs w:val="22"/>
              </w:rPr>
              <w:t>;</w:t>
            </w:r>
          </w:p>
        </w:tc>
      </w:tr>
      <w:tr w:rsidR="00841703" w:rsidRPr="005C50B7" w14:paraId="30C0CA13" w14:textId="77777777" w:rsidTr="00D77B6C">
        <w:tc>
          <w:tcPr>
            <w:tcW w:w="2408" w:type="dxa"/>
            <w:shd w:val="clear" w:color="auto" w:fill="auto"/>
          </w:tcPr>
          <w:p w14:paraId="6FFB26FB" w14:textId="77777777" w:rsidR="00841703" w:rsidRPr="00EE13E2" w:rsidRDefault="00841703" w:rsidP="005C50B7">
            <w:pPr>
              <w:autoSpaceDE w:val="0"/>
              <w:autoSpaceDN w:val="0"/>
              <w:adjustRightInd w:val="0"/>
              <w:rPr>
                <w:rFonts w:cs="Calibri"/>
                <w:bCs/>
                <w:szCs w:val="22"/>
              </w:rPr>
            </w:pPr>
            <w:r w:rsidRPr="00EE13E2">
              <w:rPr>
                <w:rFonts w:cs="Calibri"/>
                <w:bCs/>
                <w:szCs w:val="22"/>
              </w:rPr>
              <w:t>termin spłaty</w:t>
            </w:r>
          </w:p>
        </w:tc>
        <w:tc>
          <w:tcPr>
            <w:tcW w:w="7796" w:type="dxa"/>
            <w:shd w:val="clear" w:color="auto" w:fill="auto"/>
          </w:tcPr>
          <w:p w14:paraId="11136971" w14:textId="77777777" w:rsidR="00841703" w:rsidRPr="005C50B7" w:rsidRDefault="00841703" w:rsidP="005C50B7">
            <w:pPr>
              <w:autoSpaceDE w:val="0"/>
              <w:autoSpaceDN w:val="0"/>
              <w:adjustRightInd w:val="0"/>
              <w:rPr>
                <w:rFonts w:cs="Calibri"/>
                <w:szCs w:val="22"/>
              </w:rPr>
            </w:pPr>
            <w:r w:rsidRPr="005C50B7">
              <w:rPr>
                <w:rFonts w:cs="Calibri"/>
                <w:szCs w:val="22"/>
              </w:rPr>
              <w:t>to ostatni dzień, w którym musisz spłacić zadłużenie na karcie, przynajmniej w wysokości kwoty minimalnej. Środki powinny być na rachunku karty najpóźniej do godziny 18 tego dnia;</w:t>
            </w:r>
          </w:p>
        </w:tc>
      </w:tr>
      <w:tr w:rsidR="00841703" w:rsidRPr="005C50B7" w14:paraId="3889033D" w14:textId="77777777" w:rsidTr="00D77B6C">
        <w:tc>
          <w:tcPr>
            <w:tcW w:w="2408" w:type="dxa"/>
            <w:shd w:val="clear" w:color="auto" w:fill="auto"/>
          </w:tcPr>
          <w:p w14:paraId="6F151351" w14:textId="77777777" w:rsidR="00841703" w:rsidRPr="00EE13E2" w:rsidRDefault="00841703" w:rsidP="005C50B7">
            <w:pPr>
              <w:autoSpaceDE w:val="0"/>
              <w:autoSpaceDN w:val="0"/>
              <w:adjustRightInd w:val="0"/>
              <w:rPr>
                <w:rFonts w:cs="Calibri"/>
                <w:bCs/>
                <w:szCs w:val="22"/>
              </w:rPr>
            </w:pPr>
            <w:r w:rsidRPr="00EE13E2">
              <w:rPr>
                <w:rFonts w:cs="Calibri"/>
                <w:bCs/>
                <w:szCs w:val="22"/>
              </w:rPr>
              <w:t>transakcja płatnicza</w:t>
            </w:r>
          </w:p>
        </w:tc>
        <w:tc>
          <w:tcPr>
            <w:tcW w:w="7796" w:type="dxa"/>
            <w:shd w:val="clear" w:color="auto" w:fill="auto"/>
          </w:tcPr>
          <w:p w14:paraId="1692F128" w14:textId="77777777" w:rsidR="00841703" w:rsidRPr="005C50B7" w:rsidRDefault="00841703" w:rsidP="005C50B7">
            <w:pPr>
              <w:pStyle w:val="Tekstpodstawowy"/>
              <w:widowControl w:val="0"/>
              <w:rPr>
                <w:rFonts w:cs="Calibri"/>
                <w:szCs w:val="22"/>
              </w:rPr>
            </w:pPr>
            <w:r w:rsidRPr="005C50B7">
              <w:rPr>
                <w:rFonts w:cs="Calibri"/>
                <w:szCs w:val="22"/>
              </w:rPr>
              <w:t>to każda wpłata, przelew lub wypłata pieniędzy, którą zlecasz, w tym:</w:t>
            </w:r>
          </w:p>
          <w:p w14:paraId="1E3A4035" w14:textId="77777777" w:rsidR="00841703" w:rsidRPr="005C50B7" w:rsidRDefault="00841703" w:rsidP="009B5986">
            <w:pPr>
              <w:pStyle w:val="Lista3"/>
              <w:numPr>
                <w:ilvl w:val="2"/>
                <w:numId w:val="14"/>
              </w:numPr>
            </w:pPr>
            <w:r w:rsidRPr="005C50B7">
              <w:t>transakcja bezgotówkowa – płatność za towary lub usługi, w tym transakcja na odległość;</w:t>
            </w:r>
          </w:p>
          <w:p w14:paraId="3BBDFF54" w14:textId="77777777" w:rsidR="00841703" w:rsidRPr="005C50B7" w:rsidRDefault="00841703" w:rsidP="001B7C95">
            <w:pPr>
              <w:pStyle w:val="Lista3"/>
            </w:pPr>
            <w:r w:rsidRPr="005C50B7">
              <w:t>transakcja gotówkowa – wypłata gotówki w bankomatach, bankach lub w innych uprawnionych jednostkach oraz przelew z rachunku karty;</w:t>
            </w:r>
          </w:p>
          <w:p w14:paraId="02F91DB3" w14:textId="77777777" w:rsidR="00841703" w:rsidRPr="005C50B7" w:rsidRDefault="00841703" w:rsidP="001B7C95">
            <w:pPr>
              <w:pStyle w:val="Lista3"/>
            </w:pPr>
            <w:r w:rsidRPr="005C50B7">
              <w:t>transakcja zbliżeniowa (bezstykowa) –transakcja kartą, którą realizujesz przez zbliżenie do czytnika (np. w terminalu akceptanta lub bankomacie, który ma tę funkcję).</w:t>
            </w:r>
          </w:p>
          <w:p w14:paraId="29F509E3" w14:textId="77777777" w:rsidR="00841703" w:rsidRPr="005C50B7" w:rsidRDefault="00841703" w:rsidP="001B7C95">
            <w:pPr>
              <w:pStyle w:val="Lista3"/>
            </w:pPr>
            <w:r w:rsidRPr="005C50B7">
              <w:t>transakcja internetowa – transakcja dokonana na odległość w Internecie;</w:t>
            </w:r>
          </w:p>
        </w:tc>
      </w:tr>
      <w:tr w:rsidR="00841703" w:rsidRPr="005C50B7" w14:paraId="1094C1C7" w14:textId="77777777" w:rsidTr="00D77B6C">
        <w:tc>
          <w:tcPr>
            <w:tcW w:w="2408" w:type="dxa"/>
            <w:shd w:val="clear" w:color="auto" w:fill="auto"/>
          </w:tcPr>
          <w:p w14:paraId="7B4E075C" w14:textId="77777777" w:rsidR="00841703" w:rsidRPr="00EE13E2" w:rsidRDefault="00841703" w:rsidP="005C50B7">
            <w:pPr>
              <w:autoSpaceDE w:val="0"/>
              <w:autoSpaceDN w:val="0"/>
              <w:adjustRightInd w:val="0"/>
              <w:rPr>
                <w:rFonts w:cs="Calibri"/>
                <w:bCs/>
                <w:szCs w:val="22"/>
              </w:rPr>
            </w:pPr>
            <w:r w:rsidRPr="00EE13E2">
              <w:rPr>
                <w:rFonts w:cs="Calibri"/>
                <w:bCs/>
                <w:szCs w:val="22"/>
              </w:rPr>
              <w:t>trwały nośnik</w:t>
            </w:r>
          </w:p>
        </w:tc>
        <w:tc>
          <w:tcPr>
            <w:tcW w:w="7796" w:type="dxa"/>
            <w:shd w:val="clear" w:color="auto" w:fill="auto"/>
          </w:tcPr>
          <w:p w14:paraId="7B7D4A35" w14:textId="77777777" w:rsidR="00841703" w:rsidRPr="005C50B7" w:rsidRDefault="00841703" w:rsidP="005C50B7">
            <w:pPr>
              <w:autoSpaceDE w:val="0"/>
              <w:autoSpaceDN w:val="0"/>
              <w:adjustRightInd w:val="0"/>
              <w:rPr>
                <w:rFonts w:cs="Calibri"/>
                <w:szCs w:val="22"/>
              </w:rPr>
            </w:pPr>
            <w:r w:rsidRPr="005C50B7">
              <w:rPr>
                <w:rFonts w:cs="Calibri"/>
                <w:szCs w:val="22"/>
              </w:rPr>
              <w:t>materiał lub urządzenie, które pozwala Ci przechować i odczytać informacje o Twojej Umowie przez czas potrzebny do ich wykorzystania, a także umożliwia odtworzenie tych informacji w takiej samej formie, w jakiej je otrzymałeś</w:t>
            </w:r>
          </w:p>
        </w:tc>
      </w:tr>
      <w:tr w:rsidR="00841703" w:rsidRPr="005C50B7" w14:paraId="17A43EED" w14:textId="77777777" w:rsidTr="00D77B6C">
        <w:tc>
          <w:tcPr>
            <w:tcW w:w="2408" w:type="dxa"/>
            <w:shd w:val="clear" w:color="auto" w:fill="auto"/>
          </w:tcPr>
          <w:p w14:paraId="35DA9FC6" w14:textId="77777777" w:rsidR="00841703" w:rsidRPr="00EE13E2" w:rsidRDefault="00841703" w:rsidP="005C50B7">
            <w:pPr>
              <w:autoSpaceDE w:val="0"/>
              <w:autoSpaceDN w:val="0"/>
              <w:adjustRightInd w:val="0"/>
              <w:rPr>
                <w:rFonts w:cs="Calibri"/>
                <w:bCs/>
                <w:szCs w:val="22"/>
              </w:rPr>
            </w:pPr>
            <w:r w:rsidRPr="00EE13E2">
              <w:rPr>
                <w:rFonts w:cs="Calibri"/>
                <w:bCs/>
                <w:szCs w:val="22"/>
              </w:rPr>
              <w:t>Umowa</w:t>
            </w:r>
          </w:p>
        </w:tc>
        <w:tc>
          <w:tcPr>
            <w:tcW w:w="7796" w:type="dxa"/>
            <w:shd w:val="clear" w:color="auto" w:fill="auto"/>
          </w:tcPr>
          <w:p w14:paraId="1F30366A" w14:textId="77777777" w:rsidR="00841703" w:rsidRPr="005C50B7" w:rsidRDefault="00841703" w:rsidP="005C50B7">
            <w:pPr>
              <w:autoSpaceDE w:val="0"/>
              <w:autoSpaceDN w:val="0"/>
              <w:adjustRightInd w:val="0"/>
              <w:rPr>
                <w:rFonts w:cs="Calibri"/>
                <w:szCs w:val="22"/>
              </w:rPr>
            </w:pPr>
            <w:r w:rsidRPr="005C50B7">
              <w:rPr>
                <w:rFonts w:cs="Calibri"/>
                <w:szCs w:val="22"/>
              </w:rPr>
              <w:t>umowa, na podstawie której udzielamy kredytu i wydajemy kartę. Jej częścią jest ten Regulamin</w:t>
            </w:r>
          </w:p>
        </w:tc>
      </w:tr>
      <w:tr w:rsidR="00841703" w:rsidRPr="005C50B7" w14:paraId="1F38DD21" w14:textId="77777777" w:rsidTr="00D77B6C">
        <w:tc>
          <w:tcPr>
            <w:tcW w:w="2408" w:type="dxa"/>
            <w:shd w:val="clear" w:color="auto" w:fill="auto"/>
          </w:tcPr>
          <w:p w14:paraId="130EC957" w14:textId="77777777" w:rsidR="00841703" w:rsidRPr="00EE13E2" w:rsidRDefault="00841703" w:rsidP="005C50B7">
            <w:pPr>
              <w:autoSpaceDE w:val="0"/>
              <w:autoSpaceDN w:val="0"/>
              <w:adjustRightInd w:val="0"/>
              <w:rPr>
                <w:rFonts w:cs="Calibri"/>
                <w:bCs/>
                <w:strike/>
                <w:szCs w:val="22"/>
              </w:rPr>
            </w:pPr>
            <w:r w:rsidRPr="00EE13E2">
              <w:rPr>
                <w:rFonts w:cs="Calibri"/>
                <w:bCs/>
                <w:szCs w:val="22"/>
              </w:rPr>
              <w:t>ustawa o usługach płatniczych</w:t>
            </w:r>
          </w:p>
        </w:tc>
        <w:tc>
          <w:tcPr>
            <w:tcW w:w="7796" w:type="dxa"/>
            <w:shd w:val="clear" w:color="auto" w:fill="auto"/>
          </w:tcPr>
          <w:p w14:paraId="394ECDC5" w14:textId="77777777" w:rsidR="00841703" w:rsidRPr="005C50B7" w:rsidRDefault="00841703" w:rsidP="005C50B7">
            <w:pPr>
              <w:autoSpaceDE w:val="0"/>
              <w:autoSpaceDN w:val="0"/>
              <w:adjustRightInd w:val="0"/>
              <w:rPr>
                <w:rFonts w:cs="Calibri"/>
                <w:strike/>
                <w:szCs w:val="22"/>
              </w:rPr>
            </w:pPr>
            <w:r w:rsidRPr="005C50B7">
              <w:rPr>
                <w:rFonts w:cs="Calibri"/>
                <w:szCs w:val="22"/>
              </w:rPr>
              <w:t>ustawa z 19 sierpnia 2011 roku o usługach płatniczych</w:t>
            </w:r>
          </w:p>
        </w:tc>
      </w:tr>
      <w:tr w:rsidR="00841703" w:rsidRPr="005C50B7" w14:paraId="68DA7267" w14:textId="77777777" w:rsidTr="00D77B6C">
        <w:tc>
          <w:tcPr>
            <w:tcW w:w="2408" w:type="dxa"/>
            <w:shd w:val="clear" w:color="auto" w:fill="auto"/>
          </w:tcPr>
          <w:p w14:paraId="6387F74E" w14:textId="77777777" w:rsidR="00841703" w:rsidRPr="00EE13E2" w:rsidRDefault="00841703" w:rsidP="005C50B7">
            <w:pPr>
              <w:autoSpaceDE w:val="0"/>
              <w:autoSpaceDN w:val="0"/>
              <w:adjustRightInd w:val="0"/>
              <w:rPr>
                <w:rFonts w:cs="Calibri"/>
                <w:bCs/>
                <w:strike/>
                <w:szCs w:val="22"/>
              </w:rPr>
            </w:pPr>
            <w:r w:rsidRPr="00EE13E2">
              <w:rPr>
                <w:rFonts w:cs="Calibri"/>
                <w:bCs/>
                <w:szCs w:val="22"/>
              </w:rPr>
              <w:t>uwierzytelnianie</w:t>
            </w:r>
          </w:p>
        </w:tc>
        <w:tc>
          <w:tcPr>
            <w:tcW w:w="7796" w:type="dxa"/>
            <w:shd w:val="clear" w:color="auto" w:fill="auto"/>
          </w:tcPr>
          <w:p w14:paraId="72274DA4" w14:textId="77777777" w:rsidR="00841703" w:rsidRPr="005C50B7" w:rsidRDefault="00841703" w:rsidP="005C50B7">
            <w:pPr>
              <w:autoSpaceDE w:val="0"/>
              <w:autoSpaceDN w:val="0"/>
              <w:adjustRightInd w:val="0"/>
              <w:rPr>
                <w:rFonts w:cs="Calibri"/>
                <w:strike/>
                <w:szCs w:val="22"/>
              </w:rPr>
            </w:pPr>
            <w:r w:rsidRPr="005C50B7">
              <w:rPr>
                <w:rFonts w:cs="Calibri"/>
                <w:szCs w:val="22"/>
              </w:rPr>
              <w:t>procedura umożliwiająca nam Twoją weryfikację lub ważności stosowania konkretnego instrumentu płatniczego, łącznie ze stosowaniem indywidualnych danych uwierzytelniających;</w:t>
            </w:r>
          </w:p>
        </w:tc>
      </w:tr>
      <w:tr w:rsidR="00841703" w:rsidRPr="005C50B7" w14:paraId="6E9E5E05" w14:textId="77777777" w:rsidTr="00D77B6C">
        <w:tc>
          <w:tcPr>
            <w:tcW w:w="2408" w:type="dxa"/>
            <w:shd w:val="clear" w:color="auto" w:fill="auto"/>
          </w:tcPr>
          <w:p w14:paraId="1F63D3EE" w14:textId="77777777" w:rsidR="00841703" w:rsidRPr="00EE13E2" w:rsidRDefault="00841703" w:rsidP="005C50B7">
            <w:pPr>
              <w:autoSpaceDE w:val="0"/>
              <w:autoSpaceDN w:val="0"/>
              <w:adjustRightInd w:val="0"/>
              <w:rPr>
                <w:rFonts w:cs="Calibri"/>
                <w:bCs/>
                <w:szCs w:val="22"/>
              </w:rPr>
            </w:pPr>
            <w:r w:rsidRPr="00EE13E2">
              <w:rPr>
                <w:rFonts w:cs="Calibri"/>
                <w:bCs/>
                <w:szCs w:val="22"/>
              </w:rPr>
              <w:t>Użytkownik karty</w:t>
            </w:r>
          </w:p>
        </w:tc>
        <w:tc>
          <w:tcPr>
            <w:tcW w:w="7796" w:type="dxa"/>
            <w:shd w:val="clear" w:color="auto" w:fill="auto"/>
          </w:tcPr>
          <w:p w14:paraId="53C60443" w14:textId="1AA1DEF9" w:rsidR="00841703" w:rsidRPr="005C50B7" w:rsidRDefault="00841703" w:rsidP="005C50B7">
            <w:pPr>
              <w:autoSpaceDE w:val="0"/>
              <w:autoSpaceDN w:val="0"/>
              <w:adjustRightInd w:val="0"/>
              <w:rPr>
                <w:rFonts w:cs="Calibri"/>
                <w:szCs w:val="22"/>
              </w:rPr>
            </w:pPr>
            <w:r w:rsidRPr="005C50B7">
              <w:rPr>
                <w:rFonts w:cs="Calibri"/>
                <w:szCs w:val="22"/>
              </w:rPr>
              <w:t>jesteś nim Ty lub osoba, którą upoważniłeś do dokonywania w imieniu i na Twoją</w:t>
            </w:r>
            <w:r w:rsidR="005C50B7">
              <w:rPr>
                <w:rFonts w:cs="Calibri"/>
                <w:szCs w:val="22"/>
              </w:rPr>
              <w:t xml:space="preserve"> </w:t>
            </w:r>
            <w:r w:rsidRPr="005C50B7">
              <w:rPr>
                <w:rFonts w:cs="Calibri"/>
                <w:szCs w:val="22"/>
              </w:rPr>
              <w:t>rzecz operacji kartą w zakresie określonym w Umowie oraz do zarządzania jej dziennymi limitami transakcyjnymi na tej karcie</w:t>
            </w:r>
          </w:p>
        </w:tc>
      </w:tr>
      <w:tr w:rsidR="00841703" w:rsidRPr="005C50B7" w14:paraId="0B535451" w14:textId="77777777" w:rsidTr="00D77B6C">
        <w:tc>
          <w:tcPr>
            <w:tcW w:w="2408" w:type="dxa"/>
            <w:shd w:val="clear" w:color="auto" w:fill="auto"/>
          </w:tcPr>
          <w:p w14:paraId="4C89E44B" w14:textId="77777777" w:rsidR="00841703" w:rsidRPr="00EE13E2" w:rsidRDefault="00841703" w:rsidP="005C50B7">
            <w:pPr>
              <w:autoSpaceDE w:val="0"/>
              <w:autoSpaceDN w:val="0"/>
              <w:adjustRightInd w:val="0"/>
              <w:rPr>
                <w:rFonts w:cs="Calibri"/>
                <w:bCs/>
                <w:szCs w:val="22"/>
              </w:rPr>
            </w:pPr>
            <w:r w:rsidRPr="00EE13E2">
              <w:rPr>
                <w:rFonts w:cs="Calibri"/>
                <w:bCs/>
                <w:szCs w:val="22"/>
              </w:rPr>
              <w:t>wniosek</w:t>
            </w:r>
          </w:p>
        </w:tc>
        <w:tc>
          <w:tcPr>
            <w:tcW w:w="7796" w:type="dxa"/>
            <w:shd w:val="clear" w:color="auto" w:fill="auto"/>
          </w:tcPr>
          <w:p w14:paraId="61080276" w14:textId="77777777" w:rsidR="00841703" w:rsidRPr="005C50B7" w:rsidRDefault="00841703" w:rsidP="005C50B7">
            <w:pPr>
              <w:autoSpaceDE w:val="0"/>
              <w:autoSpaceDN w:val="0"/>
              <w:adjustRightInd w:val="0"/>
              <w:rPr>
                <w:rFonts w:cs="Calibri"/>
                <w:szCs w:val="22"/>
              </w:rPr>
            </w:pPr>
            <w:r w:rsidRPr="005C50B7">
              <w:rPr>
                <w:rFonts w:cs="Calibri"/>
                <w:szCs w:val="22"/>
              </w:rPr>
              <w:t>wniosek o wydanie karty głównej i przyznanie limitu kredytowego lub wniosek o wydanie karty dodatkowej, który składasz u nas;</w:t>
            </w:r>
          </w:p>
        </w:tc>
      </w:tr>
      <w:tr w:rsidR="00841703" w:rsidRPr="005C50B7" w14:paraId="192790CA" w14:textId="77777777" w:rsidTr="00D77B6C">
        <w:tc>
          <w:tcPr>
            <w:tcW w:w="2408" w:type="dxa"/>
            <w:shd w:val="clear" w:color="auto" w:fill="auto"/>
          </w:tcPr>
          <w:p w14:paraId="16D66D09" w14:textId="77777777" w:rsidR="00841703" w:rsidRPr="00EE13E2" w:rsidRDefault="00841703" w:rsidP="005C50B7">
            <w:pPr>
              <w:autoSpaceDE w:val="0"/>
              <w:autoSpaceDN w:val="0"/>
              <w:adjustRightInd w:val="0"/>
              <w:rPr>
                <w:rFonts w:cs="Calibri"/>
                <w:bCs/>
                <w:szCs w:val="22"/>
              </w:rPr>
            </w:pPr>
            <w:r w:rsidRPr="00EE13E2">
              <w:rPr>
                <w:rFonts w:cs="Calibri"/>
                <w:bCs/>
                <w:szCs w:val="22"/>
              </w:rPr>
              <w:t>wnioskodawca</w:t>
            </w:r>
          </w:p>
        </w:tc>
        <w:tc>
          <w:tcPr>
            <w:tcW w:w="7796" w:type="dxa"/>
            <w:shd w:val="clear" w:color="auto" w:fill="auto"/>
          </w:tcPr>
          <w:p w14:paraId="3B21C24B" w14:textId="77777777" w:rsidR="00841703" w:rsidRPr="005C50B7" w:rsidRDefault="00841703" w:rsidP="005C50B7">
            <w:pPr>
              <w:autoSpaceDE w:val="0"/>
              <w:autoSpaceDN w:val="0"/>
              <w:adjustRightInd w:val="0"/>
              <w:rPr>
                <w:rFonts w:cs="Calibri"/>
                <w:szCs w:val="22"/>
              </w:rPr>
            </w:pPr>
            <w:r w:rsidRPr="005C50B7">
              <w:rPr>
                <w:rFonts w:cs="Calibri"/>
                <w:szCs w:val="22"/>
              </w:rPr>
              <w:t>osoba fizyczna posiadająca pełną zdolność do czynności prawnych, która składa Wniosek;</w:t>
            </w:r>
          </w:p>
        </w:tc>
      </w:tr>
      <w:tr w:rsidR="00841703" w:rsidRPr="005C50B7" w14:paraId="4D3D0038" w14:textId="77777777" w:rsidTr="00D77B6C">
        <w:tc>
          <w:tcPr>
            <w:tcW w:w="2408" w:type="dxa"/>
            <w:shd w:val="clear" w:color="auto" w:fill="auto"/>
          </w:tcPr>
          <w:p w14:paraId="1DEA4B2F" w14:textId="77777777" w:rsidR="00841703" w:rsidRPr="00EE13E2" w:rsidRDefault="00841703" w:rsidP="005C50B7">
            <w:pPr>
              <w:autoSpaceDE w:val="0"/>
              <w:autoSpaceDN w:val="0"/>
              <w:adjustRightInd w:val="0"/>
              <w:rPr>
                <w:rFonts w:cs="Calibri"/>
                <w:bCs/>
                <w:szCs w:val="22"/>
              </w:rPr>
            </w:pPr>
            <w:r w:rsidRPr="00EE13E2">
              <w:rPr>
                <w:rFonts w:cs="Calibri"/>
                <w:bCs/>
                <w:szCs w:val="22"/>
              </w:rPr>
              <w:t>wyciąg</w:t>
            </w:r>
          </w:p>
        </w:tc>
        <w:tc>
          <w:tcPr>
            <w:tcW w:w="7796" w:type="dxa"/>
            <w:shd w:val="clear" w:color="auto" w:fill="auto"/>
          </w:tcPr>
          <w:p w14:paraId="40530D96" w14:textId="77777777" w:rsidR="00841703" w:rsidRPr="005C50B7" w:rsidRDefault="00841703" w:rsidP="005C50B7">
            <w:pPr>
              <w:autoSpaceDE w:val="0"/>
              <w:autoSpaceDN w:val="0"/>
              <w:adjustRightInd w:val="0"/>
              <w:rPr>
                <w:rFonts w:cs="Calibri"/>
                <w:szCs w:val="22"/>
              </w:rPr>
            </w:pPr>
            <w:r w:rsidRPr="005C50B7">
              <w:rPr>
                <w:rFonts w:cs="Calibri"/>
                <w:szCs w:val="22"/>
              </w:rPr>
              <w:t>zestawienie wszystkich transakcji na rachunku karty, w tym naliczonych przez nas odsetek, opłat i prowizji, które się nam należą zgodnie z Umową. Wyciąg obejmuje okres poprzedniego miesiąca rozliczeniowego i zawiera też informację o wysokości minimalnej spłaty zadłużenia, która jest jednocześnie harmonogramem spłaty Twojego zadłużenia. Wyciąg udostępniamy Tobie po zakończeniu okresu rozliczeniowego;</w:t>
            </w:r>
          </w:p>
        </w:tc>
      </w:tr>
      <w:tr w:rsidR="00841703" w:rsidRPr="005C50B7" w14:paraId="42AD12C7" w14:textId="77777777" w:rsidTr="00D77B6C">
        <w:tc>
          <w:tcPr>
            <w:tcW w:w="2408" w:type="dxa"/>
            <w:shd w:val="clear" w:color="auto" w:fill="auto"/>
          </w:tcPr>
          <w:p w14:paraId="383E3E2F" w14:textId="77777777" w:rsidR="00841703" w:rsidRPr="005C3965" w:rsidRDefault="00841703" w:rsidP="005C50B7">
            <w:pPr>
              <w:autoSpaceDE w:val="0"/>
              <w:autoSpaceDN w:val="0"/>
              <w:adjustRightInd w:val="0"/>
              <w:rPr>
                <w:rFonts w:cs="Calibri"/>
                <w:bCs/>
                <w:color w:val="027256"/>
                <w:szCs w:val="22"/>
              </w:rPr>
            </w:pPr>
            <w:r w:rsidRPr="00EE13E2">
              <w:rPr>
                <w:rFonts w:cs="Calibri"/>
                <w:bCs/>
                <w:szCs w:val="22"/>
              </w:rPr>
              <w:t xml:space="preserve">zabezpieczenie 3D </w:t>
            </w:r>
            <w:proofErr w:type="spellStart"/>
            <w:r w:rsidRPr="00EE13E2">
              <w:rPr>
                <w:rFonts w:cs="Calibri"/>
                <w:bCs/>
                <w:szCs w:val="22"/>
              </w:rPr>
              <w:t>Secure</w:t>
            </w:r>
            <w:proofErr w:type="spellEnd"/>
            <w:r w:rsidRPr="00EE13E2">
              <w:rPr>
                <w:rFonts w:cs="Calibri"/>
                <w:bCs/>
                <w:szCs w:val="22"/>
              </w:rPr>
              <w:t xml:space="preserve">/3D </w:t>
            </w:r>
            <w:proofErr w:type="spellStart"/>
            <w:r w:rsidRPr="00EE13E2">
              <w:rPr>
                <w:rFonts w:cs="Calibri"/>
                <w:bCs/>
                <w:szCs w:val="22"/>
              </w:rPr>
              <w:t>Secure</w:t>
            </w:r>
            <w:proofErr w:type="spellEnd"/>
          </w:p>
        </w:tc>
        <w:tc>
          <w:tcPr>
            <w:tcW w:w="7796" w:type="dxa"/>
            <w:shd w:val="clear" w:color="auto" w:fill="auto"/>
          </w:tcPr>
          <w:p w14:paraId="46E462BF" w14:textId="0974C2E4" w:rsidR="00841703" w:rsidRPr="005C50B7" w:rsidRDefault="00841703" w:rsidP="005C50B7">
            <w:pPr>
              <w:autoSpaceDE w:val="0"/>
              <w:autoSpaceDN w:val="0"/>
              <w:adjustRightInd w:val="0"/>
              <w:rPr>
                <w:rFonts w:cs="Calibri"/>
                <w:szCs w:val="22"/>
              </w:rPr>
            </w:pPr>
            <w:r w:rsidRPr="005C50B7">
              <w:rPr>
                <w:rFonts w:cs="Calibri"/>
                <w:szCs w:val="22"/>
              </w:rPr>
              <w:t xml:space="preserve">sposób potwierdzania transakcji internetowych, który polega na weryfikacji cech biometrycznych lub podaniu poprawnego kodu uwierzytelnienia ustanowionego przez Użytkownika karty w portalu kartowym na potrzeby uwierzytelnienia transakcji płatniczych kartą w Internecie oraz podaniu przez Użytkownika karty Hasła 3D </w:t>
            </w:r>
            <w:proofErr w:type="spellStart"/>
            <w:r w:rsidRPr="005C50B7">
              <w:rPr>
                <w:rFonts w:cs="Calibri"/>
                <w:szCs w:val="22"/>
              </w:rPr>
              <w:t>Secure</w:t>
            </w:r>
            <w:proofErr w:type="spellEnd"/>
            <w:r w:rsidRPr="005C50B7">
              <w:rPr>
                <w:rFonts w:cs="Calibri"/>
                <w:szCs w:val="22"/>
              </w:rPr>
              <w:t xml:space="preserve"> (Visa – pod nazwą </w:t>
            </w:r>
            <w:proofErr w:type="spellStart"/>
            <w:r w:rsidRPr="005C50B7">
              <w:rPr>
                <w:rFonts w:cs="Calibri"/>
                <w:szCs w:val="22"/>
              </w:rPr>
              <w:t>Verified</w:t>
            </w:r>
            <w:proofErr w:type="spellEnd"/>
            <w:r w:rsidRPr="005C50B7">
              <w:rPr>
                <w:rFonts w:cs="Calibri"/>
                <w:szCs w:val="22"/>
              </w:rPr>
              <w:t xml:space="preserve"> by Visa) otrzymanego na podany u nas numer telefonu komórkowego, lub na potrzeby uwierzytelnienia transakcji w aplikacji mobilnej. Jest to dodatkowe zabezpieczenie transakcji w Internecie u akceptantów, którzy oferują korzystanie z tego typu zabezpieczenia;</w:t>
            </w:r>
          </w:p>
        </w:tc>
      </w:tr>
      <w:tr w:rsidR="00841703" w:rsidRPr="005C50B7" w14:paraId="57980A84" w14:textId="77777777" w:rsidTr="00D77B6C">
        <w:tc>
          <w:tcPr>
            <w:tcW w:w="2408" w:type="dxa"/>
            <w:shd w:val="clear" w:color="auto" w:fill="auto"/>
          </w:tcPr>
          <w:p w14:paraId="04B62A86" w14:textId="77777777" w:rsidR="00841703" w:rsidRPr="00EE13E2" w:rsidRDefault="00841703" w:rsidP="005C50B7">
            <w:pPr>
              <w:autoSpaceDE w:val="0"/>
              <w:autoSpaceDN w:val="0"/>
              <w:adjustRightInd w:val="0"/>
              <w:rPr>
                <w:rFonts w:cs="Calibri"/>
                <w:bCs/>
                <w:szCs w:val="22"/>
              </w:rPr>
            </w:pPr>
            <w:r w:rsidRPr="00EE13E2">
              <w:rPr>
                <w:rFonts w:cs="Calibri"/>
                <w:bCs/>
                <w:szCs w:val="22"/>
              </w:rPr>
              <w:t>zadłużenie</w:t>
            </w:r>
          </w:p>
        </w:tc>
        <w:tc>
          <w:tcPr>
            <w:tcW w:w="7796" w:type="dxa"/>
            <w:shd w:val="clear" w:color="auto" w:fill="auto"/>
          </w:tcPr>
          <w:p w14:paraId="5B89FC11" w14:textId="77777777" w:rsidR="00841703" w:rsidRPr="005C50B7" w:rsidRDefault="00841703" w:rsidP="005C50B7">
            <w:pPr>
              <w:autoSpaceDE w:val="0"/>
              <w:autoSpaceDN w:val="0"/>
              <w:adjustRightInd w:val="0"/>
              <w:rPr>
                <w:rFonts w:cs="Calibri"/>
                <w:szCs w:val="22"/>
              </w:rPr>
            </w:pPr>
            <w:r w:rsidRPr="005C50B7">
              <w:rPr>
                <w:rFonts w:cs="Calibri"/>
                <w:szCs w:val="22"/>
              </w:rPr>
              <w:t>łączna kwota Twoich zobowiązań, które masz wobec Nas na podstawie Umowy. Obejmuje ona kwotę dokonanych transakcji, przy użyciu wszystkich wydanych kart do Twojego rachunku karty oraz odsetki, opłaty i prowizje, które się nam się należą na podstawie Umowy</w:t>
            </w:r>
          </w:p>
        </w:tc>
      </w:tr>
      <w:tr w:rsidR="00841703" w:rsidRPr="005C50B7" w14:paraId="20FE87FC" w14:textId="77777777" w:rsidTr="00D77B6C">
        <w:tc>
          <w:tcPr>
            <w:tcW w:w="2408" w:type="dxa"/>
            <w:shd w:val="clear" w:color="auto" w:fill="auto"/>
          </w:tcPr>
          <w:p w14:paraId="7ED84AD5" w14:textId="77777777" w:rsidR="00841703" w:rsidRPr="00EE13E2" w:rsidRDefault="00841703" w:rsidP="005C50B7">
            <w:pPr>
              <w:autoSpaceDE w:val="0"/>
              <w:autoSpaceDN w:val="0"/>
              <w:adjustRightInd w:val="0"/>
              <w:rPr>
                <w:rFonts w:cs="Calibri"/>
                <w:bCs/>
                <w:szCs w:val="22"/>
              </w:rPr>
            </w:pPr>
            <w:r w:rsidRPr="00EE13E2">
              <w:rPr>
                <w:rFonts w:cs="Calibri"/>
                <w:bCs/>
                <w:szCs w:val="22"/>
              </w:rPr>
              <w:t>zlecenie płatnicze</w:t>
            </w:r>
          </w:p>
        </w:tc>
        <w:tc>
          <w:tcPr>
            <w:tcW w:w="7796" w:type="dxa"/>
            <w:shd w:val="clear" w:color="auto" w:fill="auto"/>
          </w:tcPr>
          <w:p w14:paraId="4ABBC843" w14:textId="77777777" w:rsidR="00841703" w:rsidRPr="005C50B7" w:rsidRDefault="00841703" w:rsidP="005C50B7">
            <w:pPr>
              <w:autoSpaceDE w:val="0"/>
              <w:autoSpaceDN w:val="0"/>
              <w:adjustRightInd w:val="0"/>
              <w:rPr>
                <w:rFonts w:cs="Calibri"/>
                <w:szCs w:val="22"/>
              </w:rPr>
            </w:pPr>
            <w:r w:rsidRPr="005C50B7">
              <w:rPr>
                <w:rFonts w:cs="Calibri"/>
                <w:szCs w:val="22"/>
              </w:rPr>
              <w:t>oświadczenie Zleceniodawcy, zawierające polecenie wykonania transakcji płatniczej, złożone nam w sposób jaki ustaliśmy w Umowie lub Regulaminie</w:t>
            </w:r>
          </w:p>
        </w:tc>
      </w:tr>
      <w:tr w:rsidR="00841703" w:rsidRPr="005C50B7" w14:paraId="51E25D25" w14:textId="77777777" w:rsidTr="00D77B6C">
        <w:tc>
          <w:tcPr>
            <w:tcW w:w="2408" w:type="dxa"/>
            <w:shd w:val="clear" w:color="auto" w:fill="auto"/>
          </w:tcPr>
          <w:p w14:paraId="5FB399A0" w14:textId="77777777" w:rsidR="00841703" w:rsidRPr="00EE13E2" w:rsidRDefault="00841703" w:rsidP="005C50B7">
            <w:pPr>
              <w:autoSpaceDE w:val="0"/>
              <w:autoSpaceDN w:val="0"/>
              <w:adjustRightInd w:val="0"/>
              <w:rPr>
                <w:rFonts w:cs="Calibri"/>
                <w:bCs/>
                <w:szCs w:val="22"/>
              </w:rPr>
            </w:pPr>
            <w:r w:rsidRPr="00EE13E2">
              <w:rPr>
                <w:rFonts w:cs="Calibri"/>
                <w:bCs/>
                <w:szCs w:val="22"/>
              </w:rPr>
              <w:t>zleceniodawca</w:t>
            </w:r>
          </w:p>
        </w:tc>
        <w:tc>
          <w:tcPr>
            <w:tcW w:w="7796" w:type="dxa"/>
            <w:shd w:val="clear" w:color="auto" w:fill="auto"/>
          </w:tcPr>
          <w:p w14:paraId="0819691E" w14:textId="77777777" w:rsidR="00841703" w:rsidRPr="005C50B7" w:rsidRDefault="00841703" w:rsidP="005C50B7">
            <w:pPr>
              <w:autoSpaceDE w:val="0"/>
              <w:autoSpaceDN w:val="0"/>
              <w:adjustRightInd w:val="0"/>
              <w:rPr>
                <w:rFonts w:cs="Calibri"/>
                <w:szCs w:val="22"/>
              </w:rPr>
            </w:pPr>
            <w:r w:rsidRPr="005C50B7">
              <w:rPr>
                <w:rFonts w:cs="Calibri"/>
                <w:szCs w:val="22"/>
              </w:rPr>
              <w:t>płatnik, który zleca wykonanie transakcji płatniczej</w:t>
            </w:r>
          </w:p>
        </w:tc>
      </w:tr>
      <w:tr w:rsidR="00841703" w:rsidRPr="005C50B7" w14:paraId="45F0103D" w14:textId="77777777" w:rsidTr="00D77B6C">
        <w:tc>
          <w:tcPr>
            <w:tcW w:w="2408" w:type="dxa"/>
            <w:shd w:val="clear" w:color="auto" w:fill="auto"/>
          </w:tcPr>
          <w:p w14:paraId="741C2596" w14:textId="77777777" w:rsidR="00841703" w:rsidRPr="00EE13E2" w:rsidRDefault="00841703" w:rsidP="005C50B7">
            <w:pPr>
              <w:autoSpaceDE w:val="0"/>
              <w:autoSpaceDN w:val="0"/>
              <w:adjustRightInd w:val="0"/>
              <w:rPr>
                <w:rFonts w:cs="Calibri"/>
                <w:bCs/>
                <w:szCs w:val="22"/>
              </w:rPr>
            </w:pPr>
            <w:r w:rsidRPr="00EE13E2">
              <w:rPr>
                <w:rFonts w:cs="Calibri"/>
                <w:bCs/>
                <w:szCs w:val="22"/>
              </w:rPr>
              <w:t>akceptant</w:t>
            </w:r>
          </w:p>
        </w:tc>
        <w:tc>
          <w:tcPr>
            <w:tcW w:w="7796" w:type="dxa"/>
            <w:shd w:val="clear" w:color="auto" w:fill="auto"/>
          </w:tcPr>
          <w:p w14:paraId="76DAE0D4" w14:textId="77777777" w:rsidR="00841703" w:rsidRPr="005C50B7" w:rsidRDefault="00841703" w:rsidP="005C50B7">
            <w:pPr>
              <w:autoSpaceDE w:val="0"/>
              <w:autoSpaceDN w:val="0"/>
              <w:adjustRightInd w:val="0"/>
              <w:rPr>
                <w:rFonts w:cs="Calibri"/>
                <w:szCs w:val="22"/>
              </w:rPr>
            </w:pPr>
            <w:r w:rsidRPr="005C50B7">
              <w:rPr>
                <w:rFonts w:cs="Calibri"/>
                <w:szCs w:val="22"/>
              </w:rPr>
              <w:t>placówka handlowo-usługowa, przyjmująca płatności kartami</w:t>
            </w:r>
          </w:p>
        </w:tc>
      </w:tr>
      <w:tr w:rsidR="00841703" w:rsidRPr="005C50B7" w14:paraId="70E866CF" w14:textId="77777777" w:rsidTr="00D77B6C">
        <w:tc>
          <w:tcPr>
            <w:tcW w:w="2408" w:type="dxa"/>
            <w:shd w:val="clear" w:color="auto" w:fill="auto"/>
          </w:tcPr>
          <w:p w14:paraId="25ABCB4E" w14:textId="77777777" w:rsidR="00841703" w:rsidRPr="00EE13E2" w:rsidRDefault="00841703" w:rsidP="005C50B7">
            <w:pPr>
              <w:autoSpaceDE w:val="0"/>
              <w:autoSpaceDN w:val="0"/>
              <w:adjustRightInd w:val="0"/>
              <w:rPr>
                <w:rFonts w:cs="Calibri"/>
                <w:bCs/>
                <w:szCs w:val="22"/>
              </w:rPr>
            </w:pPr>
            <w:r w:rsidRPr="00EE13E2">
              <w:rPr>
                <w:rFonts w:cs="Calibri"/>
                <w:bCs/>
                <w:szCs w:val="22"/>
              </w:rPr>
              <w:t>płatnik</w:t>
            </w:r>
          </w:p>
        </w:tc>
        <w:tc>
          <w:tcPr>
            <w:tcW w:w="7796" w:type="dxa"/>
            <w:shd w:val="clear" w:color="auto" w:fill="auto"/>
          </w:tcPr>
          <w:p w14:paraId="4AA32C54" w14:textId="77777777" w:rsidR="00841703" w:rsidRPr="005C50B7" w:rsidRDefault="00841703" w:rsidP="005C50B7">
            <w:pPr>
              <w:autoSpaceDE w:val="0"/>
              <w:autoSpaceDN w:val="0"/>
              <w:adjustRightInd w:val="0"/>
              <w:rPr>
                <w:rFonts w:cs="Calibri"/>
                <w:szCs w:val="22"/>
              </w:rPr>
            </w:pPr>
            <w:r w:rsidRPr="005C50B7">
              <w:rPr>
                <w:rFonts w:cs="Calibri"/>
                <w:szCs w:val="22"/>
              </w:rPr>
              <w:t>osoba fizyczna, składająca zlecenie płatnicze, w tym Kredytobiorca, Użytkownik karty</w:t>
            </w:r>
          </w:p>
        </w:tc>
      </w:tr>
      <w:tr w:rsidR="00841703" w:rsidRPr="005C50B7" w14:paraId="6765C22C" w14:textId="77777777" w:rsidTr="00D77B6C">
        <w:tc>
          <w:tcPr>
            <w:tcW w:w="2408" w:type="dxa"/>
            <w:shd w:val="clear" w:color="auto" w:fill="auto"/>
          </w:tcPr>
          <w:p w14:paraId="1EBCFA4E" w14:textId="77777777" w:rsidR="00841703" w:rsidRPr="00EE13E2" w:rsidRDefault="00841703" w:rsidP="005C50B7">
            <w:pPr>
              <w:autoSpaceDE w:val="0"/>
              <w:autoSpaceDN w:val="0"/>
              <w:adjustRightInd w:val="0"/>
              <w:rPr>
                <w:rFonts w:cs="Calibri"/>
                <w:bCs/>
                <w:szCs w:val="22"/>
              </w:rPr>
            </w:pPr>
            <w:r w:rsidRPr="00EE13E2">
              <w:rPr>
                <w:rFonts w:cs="Calibri"/>
                <w:bCs/>
                <w:szCs w:val="22"/>
              </w:rPr>
              <w:t xml:space="preserve">uwierzytelnienie 3D </w:t>
            </w:r>
            <w:proofErr w:type="spellStart"/>
            <w:r w:rsidRPr="00EE13E2">
              <w:rPr>
                <w:rFonts w:cs="Calibri"/>
                <w:bCs/>
                <w:szCs w:val="22"/>
              </w:rPr>
              <w:t>Secure</w:t>
            </w:r>
            <w:proofErr w:type="spellEnd"/>
          </w:p>
        </w:tc>
        <w:tc>
          <w:tcPr>
            <w:tcW w:w="7796" w:type="dxa"/>
            <w:shd w:val="clear" w:color="auto" w:fill="auto"/>
          </w:tcPr>
          <w:p w14:paraId="52DB336A" w14:textId="77777777" w:rsidR="00841703" w:rsidRPr="005C50B7" w:rsidRDefault="00841703" w:rsidP="005C50B7">
            <w:pPr>
              <w:pStyle w:val="Akapitzlist"/>
              <w:ind w:left="0"/>
              <w:rPr>
                <w:rFonts w:cs="Calibri"/>
                <w:szCs w:val="22"/>
              </w:rPr>
            </w:pPr>
            <w:r w:rsidRPr="005C50B7">
              <w:rPr>
                <w:rFonts w:cs="Calibri"/>
                <w:szCs w:val="22"/>
              </w:rPr>
              <w:t>wiadomość tekstowa przesyłana w SMS na Twój numer telefonu komórkowego:</w:t>
            </w:r>
          </w:p>
          <w:p w14:paraId="3E504260" w14:textId="77777777" w:rsidR="00841703" w:rsidRPr="005C50B7" w:rsidRDefault="00841703" w:rsidP="009B5986">
            <w:pPr>
              <w:pStyle w:val="Lista3"/>
              <w:numPr>
                <w:ilvl w:val="2"/>
                <w:numId w:val="15"/>
              </w:numPr>
            </w:pPr>
            <w:r w:rsidRPr="005C50B7">
              <w:t xml:space="preserve">jednorazowe hasło, które służy do identyfikacji Użytkownika karty i zatwierdzania jego dyspozycji w ramach potwierdzenia transakcji internetowych z wykorzystaniem zabezpieczenia 3D </w:t>
            </w:r>
            <w:proofErr w:type="spellStart"/>
            <w:r w:rsidRPr="005C50B7">
              <w:t>Secure</w:t>
            </w:r>
            <w:proofErr w:type="spellEnd"/>
            <w:r w:rsidRPr="005C50B7">
              <w:t xml:space="preserve"> lub </w:t>
            </w:r>
          </w:p>
          <w:p w14:paraId="280F20B0" w14:textId="77777777" w:rsidR="00841703" w:rsidRPr="005C50B7" w:rsidRDefault="00841703" w:rsidP="001B7C95">
            <w:pPr>
              <w:pStyle w:val="Lista3"/>
            </w:pPr>
            <w:r w:rsidRPr="005C50B7">
              <w:t>metoda autoryzacji w Aplikacji Mobilnej o ile udostępniamy taką funkcjonalność.</w:t>
            </w:r>
          </w:p>
        </w:tc>
      </w:tr>
      <w:tr w:rsidR="00841703" w:rsidRPr="005C50B7" w14:paraId="316C449E" w14:textId="77777777" w:rsidTr="00D77B6C">
        <w:tc>
          <w:tcPr>
            <w:tcW w:w="2408" w:type="dxa"/>
            <w:shd w:val="clear" w:color="auto" w:fill="auto"/>
          </w:tcPr>
          <w:p w14:paraId="45D701B4" w14:textId="77777777" w:rsidR="00841703" w:rsidRPr="00EE13E2" w:rsidRDefault="00841703" w:rsidP="005C50B7">
            <w:pPr>
              <w:autoSpaceDE w:val="0"/>
              <w:autoSpaceDN w:val="0"/>
              <w:adjustRightInd w:val="0"/>
              <w:rPr>
                <w:rFonts w:cs="Calibri"/>
                <w:bCs/>
                <w:szCs w:val="22"/>
              </w:rPr>
            </w:pPr>
            <w:r w:rsidRPr="00EE13E2">
              <w:rPr>
                <w:rFonts w:cs="Calibri"/>
                <w:bCs/>
                <w:szCs w:val="22"/>
              </w:rPr>
              <w:t>data waluty</w:t>
            </w:r>
          </w:p>
        </w:tc>
        <w:tc>
          <w:tcPr>
            <w:tcW w:w="7796" w:type="dxa"/>
            <w:shd w:val="clear" w:color="auto" w:fill="auto"/>
          </w:tcPr>
          <w:p w14:paraId="6469298F" w14:textId="77777777" w:rsidR="00841703" w:rsidRPr="005C50B7" w:rsidRDefault="00841703" w:rsidP="005C50B7">
            <w:pPr>
              <w:autoSpaceDE w:val="0"/>
              <w:autoSpaceDN w:val="0"/>
              <w:adjustRightInd w:val="0"/>
              <w:rPr>
                <w:rFonts w:cs="Calibri"/>
                <w:szCs w:val="22"/>
              </w:rPr>
            </w:pPr>
            <w:r w:rsidRPr="005C50B7">
              <w:rPr>
                <w:rFonts w:cs="Calibri"/>
                <w:szCs w:val="22"/>
              </w:rPr>
              <w:t>dzień, od którego lub do którego naliczamy odsetki od środków pieniężnych, którymi obciążyliśmy lub uznaliśmy Twój rachunek</w:t>
            </w:r>
          </w:p>
        </w:tc>
      </w:tr>
      <w:tr w:rsidR="00841703" w:rsidRPr="005C50B7" w14:paraId="4B918C06" w14:textId="77777777" w:rsidTr="00D77B6C">
        <w:tc>
          <w:tcPr>
            <w:tcW w:w="2408" w:type="dxa"/>
            <w:shd w:val="clear" w:color="auto" w:fill="auto"/>
          </w:tcPr>
          <w:p w14:paraId="219129EE" w14:textId="77777777" w:rsidR="00841703" w:rsidRPr="00EE13E2" w:rsidRDefault="00841703" w:rsidP="005C50B7">
            <w:pPr>
              <w:autoSpaceDE w:val="0"/>
              <w:autoSpaceDN w:val="0"/>
              <w:adjustRightInd w:val="0"/>
              <w:rPr>
                <w:rFonts w:cs="Calibri"/>
                <w:bCs/>
                <w:szCs w:val="22"/>
              </w:rPr>
            </w:pPr>
            <w:r w:rsidRPr="00EE13E2">
              <w:rPr>
                <w:rFonts w:cs="Calibri"/>
                <w:bCs/>
                <w:szCs w:val="22"/>
              </w:rPr>
              <w:t>incydent</w:t>
            </w:r>
          </w:p>
        </w:tc>
        <w:tc>
          <w:tcPr>
            <w:tcW w:w="7796" w:type="dxa"/>
            <w:shd w:val="clear" w:color="auto" w:fill="auto"/>
          </w:tcPr>
          <w:p w14:paraId="590262B4" w14:textId="77777777" w:rsidR="00841703" w:rsidRPr="005C50B7" w:rsidRDefault="00841703" w:rsidP="005C50B7">
            <w:pPr>
              <w:autoSpaceDE w:val="0"/>
              <w:autoSpaceDN w:val="0"/>
              <w:adjustRightInd w:val="0"/>
              <w:rPr>
                <w:rFonts w:cs="Calibri"/>
                <w:szCs w:val="22"/>
              </w:rPr>
            </w:pPr>
            <w:r w:rsidRPr="005C50B7">
              <w:rPr>
                <w:rFonts w:cs="Calibri"/>
                <w:szCs w:val="22"/>
              </w:rPr>
              <w:t>niespodziewane zdarzenie lub serie zdarzeń, które mają niekorzystny wpływ na integralność, dostępność, poufność, autentyczność lub ciągłość świadczenia usług płatniczych albo stwarzają znaczne prawdopodobieństwo, że będą mieć taki wpływ</w:t>
            </w:r>
          </w:p>
        </w:tc>
      </w:tr>
      <w:tr w:rsidR="00841703" w:rsidRPr="005C50B7" w14:paraId="04803918" w14:textId="77777777" w:rsidTr="00D77B6C">
        <w:tc>
          <w:tcPr>
            <w:tcW w:w="2408" w:type="dxa"/>
            <w:shd w:val="clear" w:color="auto" w:fill="auto"/>
          </w:tcPr>
          <w:p w14:paraId="29B5ACF4" w14:textId="77777777" w:rsidR="00841703" w:rsidRPr="00EE13E2" w:rsidRDefault="00841703" w:rsidP="005C50B7">
            <w:pPr>
              <w:autoSpaceDE w:val="0"/>
              <w:autoSpaceDN w:val="0"/>
              <w:adjustRightInd w:val="0"/>
              <w:rPr>
                <w:rFonts w:cs="Calibri"/>
                <w:bCs/>
                <w:szCs w:val="22"/>
              </w:rPr>
            </w:pPr>
            <w:r w:rsidRPr="00EE13E2">
              <w:rPr>
                <w:rFonts w:cs="Calibri"/>
                <w:bCs/>
                <w:szCs w:val="22"/>
              </w:rPr>
              <w:t>indywidualne dane uwierzytelniające</w:t>
            </w:r>
          </w:p>
        </w:tc>
        <w:tc>
          <w:tcPr>
            <w:tcW w:w="7796" w:type="dxa"/>
            <w:shd w:val="clear" w:color="auto" w:fill="auto"/>
          </w:tcPr>
          <w:p w14:paraId="39B8E043" w14:textId="77777777" w:rsidR="00841703" w:rsidRPr="005C50B7" w:rsidRDefault="00841703" w:rsidP="005C50B7">
            <w:pPr>
              <w:pStyle w:val="Akapitzlist"/>
              <w:ind w:left="0"/>
              <w:rPr>
                <w:rFonts w:cs="Calibri"/>
                <w:szCs w:val="22"/>
              </w:rPr>
            </w:pPr>
            <w:r w:rsidRPr="005C50B7">
              <w:rPr>
                <w:rFonts w:cs="Calibri"/>
                <w:szCs w:val="22"/>
              </w:rPr>
              <w:t>indywidualne dane, które zapewniamy Użytkownikowi lub Użytkownikowi karty do celów uwierzytelnienia</w:t>
            </w:r>
          </w:p>
        </w:tc>
      </w:tr>
      <w:tr w:rsidR="00841703" w:rsidRPr="005C50B7" w14:paraId="13BE227E" w14:textId="77777777" w:rsidTr="00D77B6C">
        <w:tc>
          <w:tcPr>
            <w:tcW w:w="2408" w:type="dxa"/>
            <w:shd w:val="clear" w:color="auto" w:fill="auto"/>
          </w:tcPr>
          <w:p w14:paraId="461AFD86" w14:textId="77777777" w:rsidR="00841703" w:rsidRPr="00EE13E2" w:rsidRDefault="00841703" w:rsidP="005C50B7">
            <w:pPr>
              <w:autoSpaceDE w:val="0"/>
              <w:autoSpaceDN w:val="0"/>
              <w:adjustRightInd w:val="0"/>
              <w:rPr>
                <w:rFonts w:cs="Calibri"/>
                <w:bCs/>
                <w:szCs w:val="22"/>
              </w:rPr>
            </w:pPr>
            <w:r w:rsidRPr="00EE13E2">
              <w:rPr>
                <w:rFonts w:cs="Calibri"/>
                <w:bCs/>
                <w:szCs w:val="22"/>
              </w:rPr>
              <w:t>karta z programem lojalnościowym</w:t>
            </w:r>
          </w:p>
        </w:tc>
        <w:tc>
          <w:tcPr>
            <w:tcW w:w="7796" w:type="dxa"/>
            <w:shd w:val="clear" w:color="auto" w:fill="auto"/>
          </w:tcPr>
          <w:p w14:paraId="147CD32D" w14:textId="77777777" w:rsidR="00841703" w:rsidRPr="005C50B7" w:rsidRDefault="00841703" w:rsidP="005C50B7">
            <w:pPr>
              <w:pStyle w:val="Akapitzlist"/>
              <w:ind w:left="0"/>
              <w:rPr>
                <w:rFonts w:cs="Calibri"/>
                <w:szCs w:val="22"/>
              </w:rPr>
            </w:pPr>
            <w:r w:rsidRPr="005C50B7">
              <w:rPr>
                <w:rFonts w:cs="Calibri"/>
                <w:szCs w:val="22"/>
              </w:rPr>
              <w:t>karta, powiązana z programem lojalnościowym, zgodnie z informacjami dostępnymi na naszej stronie internetowej</w:t>
            </w:r>
          </w:p>
        </w:tc>
      </w:tr>
      <w:tr w:rsidR="00841703" w:rsidRPr="005C50B7" w14:paraId="2B56BBE4" w14:textId="77777777" w:rsidTr="00D77B6C">
        <w:tc>
          <w:tcPr>
            <w:tcW w:w="2408" w:type="dxa"/>
            <w:shd w:val="clear" w:color="auto" w:fill="auto"/>
          </w:tcPr>
          <w:p w14:paraId="003DF7A5" w14:textId="77777777" w:rsidR="00841703" w:rsidRPr="00EE13E2" w:rsidRDefault="00841703" w:rsidP="005C50B7">
            <w:pPr>
              <w:autoSpaceDE w:val="0"/>
              <w:autoSpaceDN w:val="0"/>
              <w:adjustRightInd w:val="0"/>
              <w:rPr>
                <w:rFonts w:cs="Calibri"/>
                <w:bCs/>
                <w:szCs w:val="22"/>
              </w:rPr>
            </w:pPr>
            <w:r w:rsidRPr="00EE13E2">
              <w:rPr>
                <w:rFonts w:cs="Calibri"/>
                <w:bCs/>
                <w:szCs w:val="22"/>
              </w:rPr>
              <w:t>kod identyfikacyjny</w:t>
            </w:r>
          </w:p>
        </w:tc>
        <w:tc>
          <w:tcPr>
            <w:tcW w:w="7796" w:type="dxa"/>
            <w:shd w:val="clear" w:color="auto" w:fill="auto"/>
          </w:tcPr>
          <w:p w14:paraId="64522D6F" w14:textId="77777777" w:rsidR="00841703" w:rsidRPr="005C50B7" w:rsidRDefault="00841703" w:rsidP="005C50B7">
            <w:pPr>
              <w:pStyle w:val="Tekstpodstawowy"/>
              <w:widowControl w:val="0"/>
              <w:rPr>
                <w:rFonts w:cs="Calibri"/>
                <w:szCs w:val="22"/>
              </w:rPr>
            </w:pPr>
            <w:r w:rsidRPr="005C50B7">
              <w:rPr>
                <w:rFonts w:cs="Calibri"/>
                <w:szCs w:val="22"/>
              </w:rPr>
              <w:t>jest to:</w:t>
            </w:r>
          </w:p>
          <w:p w14:paraId="3FA5F9E1" w14:textId="77777777" w:rsidR="00841703" w:rsidRPr="005C50B7" w:rsidRDefault="00841703" w:rsidP="009B5986">
            <w:pPr>
              <w:pStyle w:val="Lista3"/>
              <w:numPr>
                <w:ilvl w:val="2"/>
                <w:numId w:val="16"/>
              </w:numPr>
            </w:pPr>
            <w:r w:rsidRPr="005C50B7">
              <w:t xml:space="preserve">kod PIN (Personal </w:t>
            </w:r>
            <w:proofErr w:type="spellStart"/>
            <w:r w:rsidRPr="005C50B7">
              <w:t>Identification</w:t>
            </w:r>
            <w:proofErr w:type="spellEnd"/>
            <w:r w:rsidRPr="005C50B7">
              <w:t xml:space="preserve"> </w:t>
            </w:r>
            <w:proofErr w:type="spellStart"/>
            <w:r w:rsidRPr="005C50B7">
              <w:t>Number</w:t>
            </w:r>
            <w:proofErr w:type="spellEnd"/>
            <w:r w:rsidRPr="005C50B7">
              <w:t>) – jest to poufny numer lub inne oznaczenie ustalone przez Użytkownika karty, które łącznie z danymi na karcie i służy do elektronicznej identyfikacji Użytkownika karty. Jest on przypisany do danej karty i znany jest tylko Użytkownikowi karty lub</w:t>
            </w:r>
          </w:p>
          <w:p w14:paraId="5D700CF2" w14:textId="77777777" w:rsidR="00841703" w:rsidRPr="005C50B7" w:rsidRDefault="00841703" w:rsidP="009B5986">
            <w:pPr>
              <w:pStyle w:val="Lista3"/>
              <w:numPr>
                <w:ilvl w:val="2"/>
                <w:numId w:val="16"/>
              </w:numPr>
            </w:pPr>
            <w:r w:rsidRPr="005C50B7">
              <w:t>e-PIN – kod, który zawiera od 5 do 8 znaków, jest to poufny numer ustalony przez Użytkownika, który służy do silnego uwierzytelnienia Użytkownika w systemie bankowości mobilnej, lub</w:t>
            </w:r>
          </w:p>
          <w:p w14:paraId="2EAD8272" w14:textId="77777777" w:rsidR="00841703" w:rsidRPr="005C50B7" w:rsidRDefault="00841703" w:rsidP="009B5986">
            <w:pPr>
              <w:pStyle w:val="Lista3"/>
              <w:numPr>
                <w:ilvl w:val="2"/>
                <w:numId w:val="16"/>
              </w:numPr>
            </w:pPr>
            <w:r w:rsidRPr="005C50B7">
              <w:t>PIN – kod, który zawiera 6 znaków, jest to poufny numer ustalony przez Użytkownika, który służy do silnego uwierzytelnienia operacji wykonywanych w systemie bankowości elektronicznej, lub</w:t>
            </w:r>
          </w:p>
          <w:p w14:paraId="517223C8" w14:textId="77777777" w:rsidR="00841703" w:rsidRPr="005C50B7" w:rsidRDefault="00841703" w:rsidP="009B5986">
            <w:pPr>
              <w:pStyle w:val="Lista3"/>
              <w:numPr>
                <w:ilvl w:val="2"/>
                <w:numId w:val="16"/>
              </w:numPr>
            </w:pPr>
            <w:r w:rsidRPr="005C50B7">
              <w:t>kod uwierzytelnienia – czterocyfrowy kod ustalony przez Użytkownika karty, który służy do silnego uwierzytelnienia w portalu kartowym dla płatności kartą w Internecie, lub</w:t>
            </w:r>
          </w:p>
          <w:p w14:paraId="22D39DBA" w14:textId="77777777" w:rsidR="00841703" w:rsidRPr="005C50B7" w:rsidRDefault="00841703" w:rsidP="005C50B7">
            <w:pPr>
              <w:pStyle w:val="Akapitzlist"/>
              <w:ind w:left="0"/>
              <w:rPr>
                <w:rFonts w:cs="Calibri"/>
                <w:szCs w:val="22"/>
              </w:rPr>
            </w:pPr>
            <w:r w:rsidRPr="005C50B7">
              <w:rPr>
                <w:rFonts w:cs="Calibri"/>
                <w:szCs w:val="22"/>
              </w:rPr>
              <w:t>kod SMS – jednorazowy kod, który służy do autoryzacji dyspozycji oraz transakcji płatniczych składanych w systemie bankowości elektronicznej oraz transakcji kartą w Internecie</w:t>
            </w:r>
          </w:p>
        </w:tc>
      </w:tr>
      <w:tr w:rsidR="00841703" w:rsidRPr="005C50B7" w14:paraId="005CCE04" w14:textId="77777777" w:rsidTr="00D77B6C">
        <w:tc>
          <w:tcPr>
            <w:tcW w:w="2408" w:type="dxa"/>
            <w:shd w:val="clear" w:color="auto" w:fill="auto"/>
          </w:tcPr>
          <w:p w14:paraId="3972F312" w14:textId="77777777" w:rsidR="00841703" w:rsidRPr="00EE13E2" w:rsidRDefault="00841703" w:rsidP="005C50B7">
            <w:pPr>
              <w:autoSpaceDE w:val="0"/>
              <w:autoSpaceDN w:val="0"/>
              <w:adjustRightInd w:val="0"/>
              <w:rPr>
                <w:rFonts w:cs="Calibri"/>
                <w:bCs/>
                <w:szCs w:val="22"/>
              </w:rPr>
            </w:pPr>
            <w:r w:rsidRPr="00EE13E2">
              <w:rPr>
                <w:rFonts w:cs="Calibri"/>
                <w:bCs/>
                <w:szCs w:val="22"/>
              </w:rPr>
              <w:t>limity transakcyjne</w:t>
            </w:r>
          </w:p>
        </w:tc>
        <w:tc>
          <w:tcPr>
            <w:tcW w:w="7796" w:type="dxa"/>
            <w:shd w:val="clear" w:color="auto" w:fill="auto"/>
          </w:tcPr>
          <w:p w14:paraId="09E3B9D5" w14:textId="3859CB57" w:rsidR="00841703" w:rsidRPr="00EE13E2" w:rsidRDefault="00841703" w:rsidP="005C50B7">
            <w:pPr>
              <w:pStyle w:val="Akapitzlist"/>
              <w:ind w:left="0"/>
              <w:rPr>
                <w:rFonts w:cs="Calibri"/>
                <w:szCs w:val="22"/>
              </w:rPr>
            </w:pPr>
            <w:r w:rsidRPr="00EE13E2">
              <w:rPr>
                <w:rFonts w:cs="Calibri"/>
                <w:szCs w:val="22"/>
              </w:rPr>
              <w:t xml:space="preserve">kwota, do wysokości której Użytkownik karty może dokonywać transakcji gotówkowych lub bezgotówkowych </w:t>
            </w:r>
            <w:r w:rsidR="005641FF" w:rsidRPr="00EE13E2">
              <w:rPr>
                <w:rFonts w:cs="Calibri"/>
                <w:szCs w:val="22"/>
              </w:rPr>
              <w:t xml:space="preserve">(w tym internetowych) </w:t>
            </w:r>
            <w:r w:rsidRPr="00EE13E2">
              <w:rPr>
                <w:rFonts w:cs="Calibri"/>
                <w:szCs w:val="22"/>
              </w:rPr>
              <w:t xml:space="preserve">w ciągu jednego dnia. </w:t>
            </w:r>
            <w:r w:rsidR="005641FF" w:rsidRPr="00EE13E2">
              <w:rPr>
                <w:rFonts w:cs="Calibri"/>
                <w:szCs w:val="22"/>
              </w:rPr>
              <w:t>Jako Użytkownik karty, możesz zmienić wysokość tych limitów, w tym dla każdej z wydanych kart oraz powyższych rodzajów transakcji.</w:t>
            </w:r>
          </w:p>
        </w:tc>
      </w:tr>
      <w:tr w:rsidR="005641FF" w:rsidRPr="005C50B7" w14:paraId="111C3316" w14:textId="77777777" w:rsidTr="00D77B6C">
        <w:tc>
          <w:tcPr>
            <w:tcW w:w="2408" w:type="dxa"/>
            <w:shd w:val="clear" w:color="auto" w:fill="auto"/>
          </w:tcPr>
          <w:p w14:paraId="4E4C87E0" w14:textId="50B93075" w:rsidR="005641FF" w:rsidRPr="005641FF" w:rsidRDefault="005641FF" w:rsidP="005641FF">
            <w:pPr>
              <w:autoSpaceDE w:val="0"/>
              <w:autoSpaceDN w:val="0"/>
              <w:adjustRightInd w:val="0"/>
              <w:rPr>
                <w:rFonts w:cs="Calibri"/>
                <w:bCs/>
                <w:szCs w:val="22"/>
                <w:highlight w:val="green"/>
              </w:rPr>
            </w:pPr>
            <w:r w:rsidRPr="00EE13E2">
              <w:t>limit tymczasowy</w:t>
            </w:r>
          </w:p>
        </w:tc>
        <w:tc>
          <w:tcPr>
            <w:tcW w:w="7796" w:type="dxa"/>
            <w:shd w:val="clear" w:color="auto" w:fill="auto"/>
          </w:tcPr>
          <w:p w14:paraId="69057311" w14:textId="6B84D530" w:rsidR="005641FF" w:rsidRPr="00EE13E2" w:rsidRDefault="005641FF" w:rsidP="005641FF">
            <w:pPr>
              <w:pStyle w:val="Akapitzlist"/>
              <w:ind w:left="0"/>
              <w:rPr>
                <w:rFonts w:cs="Calibri"/>
                <w:szCs w:val="22"/>
              </w:rPr>
            </w:pPr>
            <w:r w:rsidRPr="00EE13E2">
              <w:t>limit transakcyjny,   który jest ważny do końca dnia w którym go zmienisz. My automatycznie przywrócimy go o północy do ustalonego przez Ciebie poziomu;</w:t>
            </w:r>
          </w:p>
        </w:tc>
      </w:tr>
      <w:tr w:rsidR="005641FF" w:rsidRPr="005C50B7" w14:paraId="6E06356D" w14:textId="77777777" w:rsidTr="00D77B6C">
        <w:tc>
          <w:tcPr>
            <w:tcW w:w="2408" w:type="dxa"/>
            <w:shd w:val="clear" w:color="auto" w:fill="auto"/>
          </w:tcPr>
          <w:p w14:paraId="04569D1C" w14:textId="2668BDFC" w:rsidR="005641FF" w:rsidRPr="005641FF" w:rsidRDefault="005641FF" w:rsidP="005641FF">
            <w:pPr>
              <w:autoSpaceDE w:val="0"/>
              <w:autoSpaceDN w:val="0"/>
              <w:adjustRightInd w:val="0"/>
              <w:rPr>
                <w:rFonts w:cs="Calibri"/>
                <w:bCs/>
                <w:szCs w:val="22"/>
                <w:highlight w:val="green"/>
              </w:rPr>
            </w:pPr>
            <w:r w:rsidRPr="00EE13E2">
              <w:t>limit dla pojedynczej transakcji</w:t>
            </w:r>
          </w:p>
        </w:tc>
        <w:tc>
          <w:tcPr>
            <w:tcW w:w="7796" w:type="dxa"/>
            <w:shd w:val="clear" w:color="auto" w:fill="auto"/>
          </w:tcPr>
          <w:p w14:paraId="09D5E6DC" w14:textId="40E01232" w:rsidR="005641FF" w:rsidRPr="00EE13E2" w:rsidRDefault="00DA5979" w:rsidP="005641FF">
            <w:pPr>
              <w:pStyle w:val="Akapitzlist"/>
              <w:ind w:left="0"/>
              <w:rPr>
                <w:rFonts w:cs="Calibri"/>
                <w:szCs w:val="22"/>
              </w:rPr>
            </w:pPr>
            <w:r w:rsidRPr="00815A92">
              <w:t>limit transakcyjny który dotyczy kwoty pojedynczej transakcji. Nie może być wyższy od limitu dziennego</w:t>
            </w:r>
            <w:r w:rsidR="005641FF" w:rsidRPr="00815A92">
              <w:t>;</w:t>
            </w:r>
          </w:p>
        </w:tc>
      </w:tr>
      <w:tr w:rsidR="005641FF" w:rsidRPr="005C50B7" w14:paraId="3DC1156F" w14:textId="77777777" w:rsidTr="00D77B6C">
        <w:tc>
          <w:tcPr>
            <w:tcW w:w="2408" w:type="dxa"/>
            <w:shd w:val="clear" w:color="auto" w:fill="auto"/>
          </w:tcPr>
          <w:p w14:paraId="03581452" w14:textId="77777777" w:rsidR="005641FF" w:rsidRPr="00EE13E2" w:rsidRDefault="005641FF" w:rsidP="005641FF">
            <w:pPr>
              <w:autoSpaceDE w:val="0"/>
              <w:autoSpaceDN w:val="0"/>
              <w:adjustRightInd w:val="0"/>
              <w:rPr>
                <w:rFonts w:cs="Calibri"/>
                <w:bCs/>
                <w:szCs w:val="22"/>
              </w:rPr>
            </w:pPr>
            <w:r w:rsidRPr="00EE13E2">
              <w:rPr>
                <w:rFonts w:cs="Calibri"/>
                <w:bCs/>
                <w:szCs w:val="22"/>
              </w:rPr>
              <w:t>nasza strona internetowa</w:t>
            </w:r>
          </w:p>
        </w:tc>
        <w:tc>
          <w:tcPr>
            <w:tcW w:w="7796" w:type="dxa"/>
            <w:shd w:val="clear" w:color="auto" w:fill="auto"/>
          </w:tcPr>
          <w:p w14:paraId="65104F5A" w14:textId="410B28D7" w:rsidR="005641FF" w:rsidRPr="00F71ACA" w:rsidRDefault="005641FF" w:rsidP="005641FF">
            <w:pPr>
              <w:pStyle w:val="Tekstpodstawowy"/>
              <w:widowControl w:val="0"/>
              <w:rPr>
                <w:rFonts w:cs="Calibri"/>
                <w:szCs w:val="22"/>
              </w:rPr>
            </w:pPr>
            <w:r w:rsidRPr="00F71ACA">
              <w:rPr>
                <w:rFonts w:cs="Calibri"/>
                <w:szCs w:val="22"/>
              </w:rPr>
              <w:t>www.hexabank.pl, strona, na której dostępne są m.in. aktualne wersje Regulaminu, Tabeli oprocentowania oraz Taryfy</w:t>
            </w:r>
          </w:p>
        </w:tc>
      </w:tr>
      <w:tr w:rsidR="005641FF" w:rsidRPr="005C50B7" w14:paraId="2656C2CF" w14:textId="77777777" w:rsidTr="00D77B6C">
        <w:tc>
          <w:tcPr>
            <w:tcW w:w="2408" w:type="dxa"/>
            <w:shd w:val="clear" w:color="auto" w:fill="auto"/>
          </w:tcPr>
          <w:p w14:paraId="33601FF0" w14:textId="77777777" w:rsidR="005641FF" w:rsidRPr="00EE13E2" w:rsidRDefault="005641FF" w:rsidP="005641FF">
            <w:pPr>
              <w:autoSpaceDE w:val="0"/>
              <w:autoSpaceDN w:val="0"/>
              <w:adjustRightInd w:val="0"/>
              <w:rPr>
                <w:rFonts w:cs="Calibri"/>
                <w:bCs/>
                <w:szCs w:val="22"/>
              </w:rPr>
            </w:pPr>
            <w:r w:rsidRPr="00EE13E2">
              <w:rPr>
                <w:rFonts w:cs="Calibri"/>
                <w:bCs/>
                <w:szCs w:val="22"/>
              </w:rPr>
              <w:t xml:space="preserve">powiadomienia </w:t>
            </w:r>
            <w:proofErr w:type="spellStart"/>
            <w:r w:rsidRPr="00EE13E2">
              <w:rPr>
                <w:rFonts w:cs="Calibri"/>
                <w:bCs/>
                <w:szCs w:val="22"/>
              </w:rPr>
              <w:t>Push</w:t>
            </w:r>
            <w:proofErr w:type="spellEnd"/>
          </w:p>
        </w:tc>
        <w:tc>
          <w:tcPr>
            <w:tcW w:w="7796" w:type="dxa"/>
            <w:shd w:val="clear" w:color="auto" w:fill="auto"/>
          </w:tcPr>
          <w:p w14:paraId="09B60126" w14:textId="77777777" w:rsidR="005641FF" w:rsidRPr="00F71ACA" w:rsidRDefault="005641FF" w:rsidP="005641FF">
            <w:pPr>
              <w:pStyle w:val="Akapitzlist"/>
              <w:ind w:left="0"/>
              <w:rPr>
                <w:rFonts w:cs="Calibri"/>
                <w:szCs w:val="22"/>
              </w:rPr>
            </w:pPr>
            <w:r w:rsidRPr="00F71ACA">
              <w:rPr>
                <w:rFonts w:cs="Calibri"/>
                <w:szCs w:val="22"/>
              </w:rPr>
              <w:t>element silnego uwierzytelnienia. Polega na przekazaniu powiadomienia na urządzenie mobilne, które ten musi potwierdzić przez aplikację mobilną</w:t>
            </w:r>
          </w:p>
        </w:tc>
      </w:tr>
      <w:tr w:rsidR="005641FF" w:rsidRPr="005C50B7" w14:paraId="7615786C" w14:textId="77777777" w:rsidTr="00D77B6C">
        <w:tc>
          <w:tcPr>
            <w:tcW w:w="2408" w:type="dxa"/>
            <w:shd w:val="clear" w:color="auto" w:fill="auto"/>
          </w:tcPr>
          <w:p w14:paraId="697C34EC" w14:textId="77777777" w:rsidR="005641FF" w:rsidRPr="00EE13E2" w:rsidRDefault="005641FF" w:rsidP="005641FF">
            <w:pPr>
              <w:autoSpaceDE w:val="0"/>
              <w:autoSpaceDN w:val="0"/>
              <w:adjustRightInd w:val="0"/>
              <w:rPr>
                <w:rFonts w:cs="Calibri"/>
                <w:bCs/>
                <w:szCs w:val="22"/>
              </w:rPr>
            </w:pPr>
            <w:r w:rsidRPr="00EE13E2">
              <w:rPr>
                <w:rFonts w:cs="Calibri"/>
                <w:bCs/>
                <w:szCs w:val="22"/>
              </w:rPr>
              <w:t>Regulamin</w:t>
            </w:r>
          </w:p>
        </w:tc>
        <w:tc>
          <w:tcPr>
            <w:tcW w:w="7796" w:type="dxa"/>
            <w:shd w:val="clear" w:color="auto" w:fill="auto"/>
          </w:tcPr>
          <w:p w14:paraId="5D0724A3" w14:textId="77777777" w:rsidR="005641FF" w:rsidRPr="005C50B7" w:rsidRDefault="005641FF" w:rsidP="005641FF">
            <w:pPr>
              <w:pStyle w:val="Akapitzlist"/>
              <w:ind w:left="0"/>
              <w:rPr>
                <w:rFonts w:cs="Calibri"/>
                <w:szCs w:val="22"/>
              </w:rPr>
            </w:pPr>
            <w:r w:rsidRPr="005C50B7">
              <w:rPr>
                <w:rFonts w:cs="Calibri"/>
                <w:szCs w:val="22"/>
              </w:rPr>
              <w:t>dokument, który właśnie czytasz, w którym określiliśmy warunki na jakich zawieramy z Tobą Umowę. Regulamin jest załącznikiem do Twojej Umowy</w:t>
            </w:r>
          </w:p>
        </w:tc>
      </w:tr>
      <w:tr w:rsidR="005641FF" w:rsidRPr="005C50B7" w14:paraId="2F5C43B2" w14:textId="77777777" w:rsidTr="00D77B6C">
        <w:tc>
          <w:tcPr>
            <w:tcW w:w="2408" w:type="dxa"/>
            <w:shd w:val="clear" w:color="auto" w:fill="auto"/>
          </w:tcPr>
          <w:p w14:paraId="30B9C710" w14:textId="77777777" w:rsidR="005641FF" w:rsidRPr="00EE13E2" w:rsidRDefault="005641FF" w:rsidP="005641FF">
            <w:pPr>
              <w:autoSpaceDE w:val="0"/>
              <w:autoSpaceDN w:val="0"/>
              <w:adjustRightInd w:val="0"/>
              <w:rPr>
                <w:rFonts w:cs="Calibri"/>
                <w:bCs/>
                <w:szCs w:val="22"/>
              </w:rPr>
            </w:pPr>
            <w:r w:rsidRPr="00EE13E2">
              <w:rPr>
                <w:rFonts w:cs="Calibri"/>
                <w:bCs/>
                <w:szCs w:val="22"/>
              </w:rPr>
              <w:t>środki dostępu do usługi bankowości elektronicznej</w:t>
            </w:r>
          </w:p>
        </w:tc>
        <w:tc>
          <w:tcPr>
            <w:tcW w:w="7796" w:type="dxa"/>
            <w:shd w:val="clear" w:color="auto" w:fill="auto"/>
          </w:tcPr>
          <w:p w14:paraId="62168627" w14:textId="77777777" w:rsidR="005641FF" w:rsidRPr="005C50B7" w:rsidRDefault="005641FF" w:rsidP="005641FF">
            <w:pPr>
              <w:spacing w:after="60"/>
              <w:rPr>
                <w:rFonts w:cs="Calibri"/>
                <w:szCs w:val="22"/>
              </w:rPr>
            </w:pPr>
            <w:r w:rsidRPr="005C50B7">
              <w:rPr>
                <w:rFonts w:cs="Calibri"/>
                <w:szCs w:val="22"/>
              </w:rPr>
              <w:t>są to:</w:t>
            </w:r>
          </w:p>
          <w:p w14:paraId="1525821A" w14:textId="77777777" w:rsidR="005641FF" w:rsidRPr="005C50B7" w:rsidRDefault="005641FF" w:rsidP="005641FF">
            <w:pPr>
              <w:pStyle w:val="Lista3"/>
              <w:numPr>
                <w:ilvl w:val="2"/>
                <w:numId w:val="17"/>
              </w:numPr>
            </w:pPr>
            <w:r w:rsidRPr="005C50B7">
              <w:t xml:space="preserve">identyfikator Użytkownika, </w:t>
            </w:r>
          </w:p>
          <w:p w14:paraId="5AFCE38E" w14:textId="77777777" w:rsidR="005641FF" w:rsidRPr="005C50B7" w:rsidRDefault="005641FF" w:rsidP="005641FF">
            <w:pPr>
              <w:pStyle w:val="Lista3"/>
              <w:numPr>
                <w:ilvl w:val="2"/>
                <w:numId w:val="17"/>
              </w:numPr>
            </w:pPr>
            <w:r w:rsidRPr="005C50B7">
              <w:t xml:space="preserve">hasło aktywacyjne, </w:t>
            </w:r>
          </w:p>
          <w:p w14:paraId="32B29CB2" w14:textId="77777777" w:rsidR="005641FF" w:rsidRPr="005C50B7" w:rsidRDefault="005641FF" w:rsidP="005641FF">
            <w:pPr>
              <w:pStyle w:val="Lista3"/>
              <w:numPr>
                <w:ilvl w:val="2"/>
                <w:numId w:val="17"/>
              </w:numPr>
            </w:pPr>
            <w:r w:rsidRPr="005C50B7">
              <w:t xml:space="preserve">hasło Użytkownika, </w:t>
            </w:r>
          </w:p>
          <w:p w14:paraId="093237E7" w14:textId="77777777" w:rsidR="005641FF" w:rsidRPr="005C50B7" w:rsidRDefault="005641FF" w:rsidP="005641FF">
            <w:pPr>
              <w:pStyle w:val="Lista3"/>
              <w:numPr>
                <w:ilvl w:val="2"/>
                <w:numId w:val="17"/>
              </w:numPr>
            </w:pPr>
            <w:r w:rsidRPr="005C50B7">
              <w:t>kod e-PIN,</w:t>
            </w:r>
          </w:p>
          <w:p w14:paraId="66974739" w14:textId="77777777" w:rsidR="005641FF" w:rsidRPr="005C50B7" w:rsidRDefault="005641FF" w:rsidP="005641FF">
            <w:pPr>
              <w:pStyle w:val="Lista3"/>
              <w:numPr>
                <w:ilvl w:val="2"/>
                <w:numId w:val="17"/>
              </w:numPr>
            </w:pPr>
            <w:r w:rsidRPr="005C50B7">
              <w:t>PIN,</w:t>
            </w:r>
          </w:p>
          <w:p w14:paraId="54943949" w14:textId="77777777" w:rsidR="005641FF" w:rsidRPr="005C50B7" w:rsidRDefault="005641FF" w:rsidP="005641FF">
            <w:pPr>
              <w:pStyle w:val="Lista3"/>
              <w:numPr>
                <w:ilvl w:val="2"/>
                <w:numId w:val="17"/>
              </w:numPr>
            </w:pPr>
            <w:r w:rsidRPr="005C50B7">
              <w:t xml:space="preserve">kod SMS, </w:t>
            </w:r>
          </w:p>
          <w:p w14:paraId="55668EB8" w14:textId="77777777" w:rsidR="005641FF" w:rsidRPr="005C50B7" w:rsidRDefault="005641FF" w:rsidP="005641FF">
            <w:pPr>
              <w:pStyle w:val="Lista3"/>
              <w:numPr>
                <w:ilvl w:val="2"/>
                <w:numId w:val="17"/>
              </w:numPr>
            </w:pPr>
            <w:r w:rsidRPr="005C50B7">
              <w:t xml:space="preserve">Powiadomienia </w:t>
            </w:r>
            <w:proofErr w:type="spellStart"/>
            <w:r w:rsidRPr="005C50B7">
              <w:t>Push</w:t>
            </w:r>
            <w:proofErr w:type="spellEnd"/>
            <w:r w:rsidRPr="005C50B7">
              <w:t xml:space="preserve">, </w:t>
            </w:r>
          </w:p>
          <w:p w14:paraId="5A7E0395" w14:textId="77777777" w:rsidR="005641FF" w:rsidRPr="005C50B7" w:rsidRDefault="005641FF" w:rsidP="005641FF">
            <w:pPr>
              <w:pStyle w:val="Akapitzlist"/>
              <w:ind w:left="0"/>
              <w:rPr>
                <w:rFonts w:cs="Calibri"/>
                <w:szCs w:val="22"/>
              </w:rPr>
            </w:pPr>
            <w:r w:rsidRPr="005C50B7">
              <w:rPr>
                <w:rFonts w:cs="Calibri"/>
                <w:szCs w:val="22"/>
              </w:rPr>
              <w:t>dostarczamy je Tobie w formie elektronicznej. Umożliwiają one uwierzytelnianie Użytkownika i autoryzacje transakcji płatniczych i innych dyspozycji w usłudze bankowości elektronicznej</w:t>
            </w:r>
          </w:p>
        </w:tc>
      </w:tr>
      <w:tr w:rsidR="005641FF" w:rsidRPr="005C50B7" w14:paraId="19330100" w14:textId="77777777" w:rsidTr="00D77B6C">
        <w:tc>
          <w:tcPr>
            <w:tcW w:w="2408" w:type="dxa"/>
            <w:shd w:val="clear" w:color="auto" w:fill="auto"/>
          </w:tcPr>
          <w:p w14:paraId="019DD1F8" w14:textId="77777777" w:rsidR="005641FF" w:rsidRPr="00EE13E2" w:rsidRDefault="005641FF" w:rsidP="005641FF">
            <w:pPr>
              <w:autoSpaceDE w:val="0"/>
              <w:autoSpaceDN w:val="0"/>
              <w:adjustRightInd w:val="0"/>
              <w:rPr>
                <w:rFonts w:cs="Calibri"/>
                <w:bCs/>
                <w:szCs w:val="22"/>
              </w:rPr>
            </w:pPr>
            <w:r w:rsidRPr="00EE13E2">
              <w:rPr>
                <w:rFonts w:cs="Calibri"/>
                <w:bCs/>
                <w:szCs w:val="22"/>
              </w:rPr>
              <w:t>szczególnie chronione dane dotyczące płatności</w:t>
            </w:r>
          </w:p>
        </w:tc>
        <w:tc>
          <w:tcPr>
            <w:tcW w:w="7796" w:type="dxa"/>
            <w:shd w:val="clear" w:color="auto" w:fill="auto"/>
          </w:tcPr>
          <w:p w14:paraId="1E8CC374" w14:textId="77777777" w:rsidR="005641FF" w:rsidRPr="005C50B7" w:rsidRDefault="005641FF" w:rsidP="005641FF">
            <w:pPr>
              <w:pStyle w:val="Akapitzlist"/>
              <w:ind w:left="0"/>
              <w:rPr>
                <w:rFonts w:cs="Calibri"/>
                <w:szCs w:val="22"/>
              </w:rPr>
            </w:pPr>
            <w:r w:rsidRPr="005C50B7">
              <w:rPr>
                <w:rFonts w:cs="Calibri"/>
                <w:szCs w:val="22"/>
              </w:rPr>
              <w:t>dane, w tym indywidualne dane uwierzytelniające, które mogą być wykorzystywane do dokonywania oszustw, z wyłączeniem Twojego imienia i nazwiska oraz numeru rachunku</w:t>
            </w:r>
          </w:p>
        </w:tc>
      </w:tr>
      <w:tr w:rsidR="005641FF" w:rsidRPr="005C50B7" w14:paraId="2B8F0018" w14:textId="77777777" w:rsidTr="00D77B6C">
        <w:tc>
          <w:tcPr>
            <w:tcW w:w="2408" w:type="dxa"/>
            <w:shd w:val="clear" w:color="auto" w:fill="auto"/>
          </w:tcPr>
          <w:p w14:paraId="54BA2365" w14:textId="77777777" w:rsidR="005641FF" w:rsidRPr="00EE13E2" w:rsidRDefault="005641FF" w:rsidP="005641FF">
            <w:pPr>
              <w:autoSpaceDE w:val="0"/>
              <w:autoSpaceDN w:val="0"/>
              <w:adjustRightInd w:val="0"/>
              <w:rPr>
                <w:rFonts w:cs="Calibri"/>
                <w:bCs/>
                <w:szCs w:val="22"/>
              </w:rPr>
            </w:pPr>
            <w:r w:rsidRPr="00EE13E2">
              <w:rPr>
                <w:rFonts w:cs="Calibri"/>
                <w:bCs/>
                <w:szCs w:val="22"/>
              </w:rPr>
              <w:t>zadłużenie wymagalne</w:t>
            </w:r>
          </w:p>
        </w:tc>
        <w:tc>
          <w:tcPr>
            <w:tcW w:w="7796" w:type="dxa"/>
            <w:shd w:val="clear" w:color="auto" w:fill="auto"/>
          </w:tcPr>
          <w:p w14:paraId="03ECB957" w14:textId="77777777" w:rsidR="005641FF" w:rsidRPr="005C50B7" w:rsidRDefault="005641FF" w:rsidP="005641FF">
            <w:pPr>
              <w:spacing w:after="60"/>
              <w:rPr>
                <w:rFonts w:cs="Calibri"/>
                <w:szCs w:val="22"/>
              </w:rPr>
            </w:pPr>
            <w:r w:rsidRPr="005C50B7">
              <w:rPr>
                <w:rFonts w:cs="Calibri"/>
                <w:szCs w:val="22"/>
              </w:rPr>
              <w:t>nasza wierzytelność, którą nie spłaciłeś w terminach określonych w Umowie lub Regulaminie</w:t>
            </w:r>
          </w:p>
        </w:tc>
      </w:tr>
      <w:tr w:rsidR="005641FF" w:rsidRPr="005C50B7" w14:paraId="4925F3ED" w14:textId="77777777" w:rsidTr="00D77B6C">
        <w:tc>
          <w:tcPr>
            <w:tcW w:w="2408" w:type="dxa"/>
            <w:shd w:val="clear" w:color="auto" w:fill="auto"/>
          </w:tcPr>
          <w:p w14:paraId="2803691E" w14:textId="77777777" w:rsidR="005641FF" w:rsidRPr="00EE13E2" w:rsidRDefault="005641FF" w:rsidP="005641FF">
            <w:pPr>
              <w:autoSpaceDE w:val="0"/>
              <w:autoSpaceDN w:val="0"/>
              <w:adjustRightInd w:val="0"/>
              <w:rPr>
                <w:rFonts w:cs="Calibri"/>
                <w:bCs/>
                <w:szCs w:val="22"/>
              </w:rPr>
            </w:pPr>
            <w:r w:rsidRPr="00EE13E2">
              <w:rPr>
                <w:rFonts w:cs="Calibri"/>
                <w:bCs/>
                <w:szCs w:val="22"/>
              </w:rPr>
              <w:t xml:space="preserve">usługa </w:t>
            </w:r>
            <w:proofErr w:type="spellStart"/>
            <w:r w:rsidRPr="00EE13E2">
              <w:rPr>
                <w:rFonts w:cs="Calibri"/>
                <w:bCs/>
                <w:szCs w:val="22"/>
              </w:rPr>
              <w:t>balance</w:t>
            </w:r>
            <w:proofErr w:type="spellEnd"/>
            <w:r w:rsidRPr="00EE13E2">
              <w:rPr>
                <w:rFonts w:cs="Calibri"/>
                <w:bCs/>
                <w:szCs w:val="22"/>
              </w:rPr>
              <w:t xml:space="preserve"> transfer</w:t>
            </w:r>
          </w:p>
        </w:tc>
        <w:tc>
          <w:tcPr>
            <w:tcW w:w="7796" w:type="dxa"/>
            <w:shd w:val="clear" w:color="auto" w:fill="auto"/>
          </w:tcPr>
          <w:p w14:paraId="25E479EB" w14:textId="77777777" w:rsidR="005641FF" w:rsidRPr="005C50B7" w:rsidRDefault="005641FF" w:rsidP="005641FF">
            <w:pPr>
              <w:spacing w:after="60"/>
              <w:rPr>
                <w:rFonts w:cs="Calibri"/>
                <w:szCs w:val="22"/>
              </w:rPr>
            </w:pPr>
            <w:r w:rsidRPr="005C50B7">
              <w:rPr>
                <w:rFonts w:cs="Calibri"/>
                <w:szCs w:val="22"/>
              </w:rPr>
              <w:t>możliwość przeniesienia zadłużenia z karty kredytowej innego banku na Twoją kartę kredytową u nas</w:t>
            </w:r>
          </w:p>
        </w:tc>
      </w:tr>
      <w:tr w:rsidR="005641FF" w:rsidRPr="005C50B7" w14:paraId="7A8B192D" w14:textId="77777777" w:rsidTr="00D77B6C">
        <w:tc>
          <w:tcPr>
            <w:tcW w:w="2408" w:type="dxa"/>
            <w:shd w:val="clear" w:color="auto" w:fill="auto"/>
          </w:tcPr>
          <w:p w14:paraId="500BB6D8" w14:textId="77777777" w:rsidR="005641FF" w:rsidRPr="00EE13E2" w:rsidRDefault="005641FF" w:rsidP="005641FF">
            <w:pPr>
              <w:autoSpaceDE w:val="0"/>
              <w:autoSpaceDN w:val="0"/>
              <w:adjustRightInd w:val="0"/>
              <w:rPr>
                <w:rFonts w:cs="Calibri"/>
                <w:bCs/>
                <w:szCs w:val="22"/>
              </w:rPr>
            </w:pPr>
            <w:r w:rsidRPr="00EE13E2">
              <w:rPr>
                <w:rFonts w:cs="Calibri"/>
                <w:bCs/>
                <w:szCs w:val="22"/>
              </w:rPr>
              <w:t>automatyczna spłata</w:t>
            </w:r>
          </w:p>
        </w:tc>
        <w:tc>
          <w:tcPr>
            <w:tcW w:w="7796" w:type="dxa"/>
            <w:shd w:val="clear" w:color="auto" w:fill="auto"/>
          </w:tcPr>
          <w:p w14:paraId="6C725DF3" w14:textId="77777777" w:rsidR="005641FF" w:rsidRPr="005C50B7" w:rsidRDefault="005641FF" w:rsidP="005641FF">
            <w:pPr>
              <w:spacing w:after="60"/>
              <w:rPr>
                <w:rFonts w:cs="Calibri"/>
                <w:szCs w:val="22"/>
              </w:rPr>
            </w:pPr>
            <w:r w:rsidRPr="005C50B7">
              <w:rPr>
                <w:rFonts w:cs="Calibri"/>
                <w:szCs w:val="22"/>
              </w:rPr>
              <w:t>wyrażona procentowo kwota zadłużenia na karcie, którą sam określasz. Pobieramy ją automatycznie z Twojego rachunku oszczędnościowo-rozliczeniowego u nas, w terminie i kwocie wskazanej na wyciągu.</w:t>
            </w:r>
          </w:p>
        </w:tc>
      </w:tr>
      <w:bookmarkEnd w:id="72"/>
    </w:tbl>
    <w:p w14:paraId="4551D4C0" w14:textId="77777777" w:rsidR="005D663B" w:rsidRPr="005C50B7" w:rsidRDefault="005D663B" w:rsidP="005C50B7">
      <w:pPr>
        <w:rPr>
          <w:rFonts w:cs="Calibri"/>
          <w:color w:val="008866"/>
          <w:szCs w:val="22"/>
        </w:rPr>
      </w:pPr>
    </w:p>
    <w:sectPr w:rsidR="005D663B" w:rsidRPr="005C50B7" w:rsidSect="00162055">
      <w:footerReference w:type="default" r:id="rId20"/>
      <w:footerReference w:type="first" r:id="rId21"/>
      <w:pgSz w:w="11906" w:h="16838"/>
      <w:pgMar w:top="1134" w:right="851" w:bottom="1134" w:left="851" w:header="0"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55F8" w14:textId="77777777" w:rsidR="00CC1F69" w:rsidRDefault="00CC1F69">
      <w:r>
        <w:separator/>
      </w:r>
    </w:p>
  </w:endnote>
  <w:endnote w:type="continuationSeparator" w:id="0">
    <w:p w14:paraId="4133E86B" w14:textId="77777777" w:rsidR="00CC1F69" w:rsidRDefault="00CC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6A9601A-0B6E-4B34-A160-1D9043BAE1DC}"/>
    <w:embedBold r:id="rId2" w:fontKey="{7412C9DA-C1C9-41E7-8ABE-DFCD3F6A2062}"/>
    <w:embedItalic r:id="rId3" w:fontKey="{ECC8E9F0-C37E-4BCA-BCC4-4AA3CEB92F1F}"/>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el">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01417"/>
      <w:docPartObj>
        <w:docPartGallery w:val="Page Numbers (Bottom of Page)"/>
        <w:docPartUnique/>
      </w:docPartObj>
    </w:sdtPr>
    <w:sdtEndPr>
      <w:rPr>
        <w:szCs w:val="20"/>
      </w:rPr>
    </w:sdtEndPr>
    <w:sdtContent>
      <w:sdt>
        <w:sdtPr>
          <w:rPr>
            <w:szCs w:val="20"/>
          </w:rPr>
          <w:id w:val="-1769616900"/>
          <w:docPartObj>
            <w:docPartGallery w:val="Page Numbers (Top of Page)"/>
            <w:docPartUnique/>
          </w:docPartObj>
        </w:sdtPr>
        <w:sdtEndPr/>
        <w:sdtContent>
          <w:p w14:paraId="40238A90" w14:textId="20984684" w:rsidR="00CC1F69" w:rsidRPr="0002702D" w:rsidRDefault="00CC1F69">
            <w:pPr>
              <w:pStyle w:val="Stopka"/>
              <w:jc w:val="right"/>
              <w:rPr>
                <w:szCs w:val="20"/>
              </w:rPr>
            </w:pPr>
            <w:r w:rsidRPr="00F2543B">
              <w:rPr>
                <w:sz w:val="18"/>
                <w:szCs w:val="18"/>
              </w:rPr>
              <w:t xml:space="preserve">Strona </w:t>
            </w:r>
            <w:r w:rsidRPr="00F2543B">
              <w:rPr>
                <w:bCs/>
                <w:sz w:val="18"/>
                <w:szCs w:val="18"/>
              </w:rPr>
              <w:fldChar w:fldCharType="begin"/>
            </w:r>
            <w:r w:rsidRPr="00F2543B">
              <w:rPr>
                <w:bCs/>
                <w:sz w:val="18"/>
                <w:szCs w:val="18"/>
              </w:rPr>
              <w:instrText>PAGE</w:instrText>
            </w:r>
            <w:r w:rsidRPr="00F2543B">
              <w:rPr>
                <w:bCs/>
                <w:sz w:val="18"/>
                <w:szCs w:val="18"/>
              </w:rPr>
              <w:fldChar w:fldCharType="separate"/>
            </w:r>
            <w:r w:rsidRPr="00F2543B">
              <w:rPr>
                <w:bCs/>
                <w:sz w:val="18"/>
                <w:szCs w:val="18"/>
              </w:rPr>
              <w:t>2</w:t>
            </w:r>
            <w:r w:rsidRPr="00F2543B">
              <w:rPr>
                <w:bCs/>
                <w:sz w:val="18"/>
                <w:szCs w:val="18"/>
              </w:rPr>
              <w:fldChar w:fldCharType="end"/>
            </w:r>
            <w:r w:rsidRPr="00F2543B">
              <w:rPr>
                <w:sz w:val="18"/>
                <w:szCs w:val="18"/>
              </w:rPr>
              <w:t xml:space="preserve"> z </w:t>
            </w:r>
            <w:r w:rsidRPr="00F2543B">
              <w:rPr>
                <w:bCs/>
                <w:sz w:val="18"/>
                <w:szCs w:val="18"/>
              </w:rPr>
              <w:fldChar w:fldCharType="begin"/>
            </w:r>
            <w:r w:rsidRPr="00F2543B">
              <w:rPr>
                <w:bCs/>
                <w:sz w:val="18"/>
                <w:szCs w:val="18"/>
              </w:rPr>
              <w:instrText>NUMPAGES</w:instrText>
            </w:r>
            <w:r w:rsidRPr="00F2543B">
              <w:rPr>
                <w:bCs/>
                <w:sz w:val="18"/>
                <w:szCs w:val="18"/>
              </w:rPr>
              <w:fldChar w:fldCharType="separate"/>
            </w:r>
            <w:r w:rsidRPr="00F2543B">
              <w:rPr>
                <w:bCs/>
                <w:sz w:val="18"/>
                <w:szCs w:val="18"/>
              </w:rPr>
              <w:t>2</w:t>
            </w:r>
            <w:r w:rsidRPr="00F2543B">
              <w:rPr>
                <w:bCs/>
                <w:sz w:val="18"/>
                <w:szCs w:val="18"/>
              </w:rPr>
              <w:fldChar w:fldCharType="end"/>
            </w:r>
          </w:p>
        </w:sdtContent>
      </w:sdt>
    </w:sdtContent>
  </w:sdt>
  <w:p w14:paraId="16F78510" w14:textId="65AD3051" w:rsidR="00CC1F69" w:rsidRPr="00AB5184" w:rsidRDefault="00CC1F69" w:rsidP="00AB5184">
    <w:pPr>
      <w:pStyle w:val="Stopka"/>
      <w:ind w:right="281"/>
      <w:jc w:val="right"/>
      <w:rPr>
        <w:color w:val="008364"/>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071461"/>
      <w:docPartObj>
        <w:docPartGallery w:val="Page Numbers (Bottom of Page)"/>
        <w:docPartUnique/>
      </w:docPartObj>
    </w:sdtPr>
    <w:sdtEndPr>
      <w:rPr>
        <w:sz w:val="18"/>
        <w:szCs w:val="18"/>
      </w:rPr>
    </w:sdtEndPr>
    <w:sdtContent>
      <w:sdt>
        <w:sdtPr>
          <w:rPr>
            <w:sz w:val="18"/>
            <w:szCs w:val="18"/>
          </w:rPr>
          <w:id w:val="977794394"/>
          <w:docPartObj>
            <w:docPartGallery w:val="Page Numbers (Top of Page)"/>
            <w:docPartUnique/>
          </w:docPartObj>
        </w:sdtPr>
        <w:sdtEndPr/>
        <w:sdtContent>
          <w:p w14:paraId="7A05B9AC" w14:textId="496C5868" w:rsidR="00CC1F69" w:rsidRPr="00F2543B" w:rsidRDefault="00CC1F69">
            <w:pPr>
              <w:pStyle w:val="Stopka"/>
              <w:jc w:val="right"/>
              <w:rPr>
                <w:sz w:val="18"/>
                <w:szCs w:val="18"/>
              </w:rPr>
            </w:pPr>
            <w:r w:rsidRPr="00F2543B">
              <w:rPr>
                <w:sz w:val="18"/>
                <w:szCs w:val="18"/>
              </w:rPr>
              <w:t xml:space="preserve">Strona </w:t>
            </w:r>
            <w:r w:rsidRPr="00F2543B">
              <w:rPr>
                <w:bCs/>
                <w:sz w:val="18"/>
                <w:szCs w:val="18"/>
              </w:rPr>
              <w:fldChar w:fldCharType="begin"/>
            </w:r>
            <w:r w:rsidRPr="00F2543B">
              <w:rPr>
                <w:bCs/>
                <w:sz w:val="18"/>
                <w:szCs w:val="18"/>
              </w:rPr>
              <w:instrText>PAGE</w:instrText>
            </w:r>
            <w:r w:rsidRPr="00F2543B">
              <w:rPr>
                <w:bCs/>
                <w:sz w:val="18"/>
                <w:szCs w:val="18"/>
              </w:rPr>
              <w:fldChar w:fldCharType="separate"/>
            </w:r>
            <w:r w:rsidRPr="00F2543B">
              <w:rPr>
                <w:bCs/>
                <w:sz w:val="18"/>
                <w:szCs w:val="18"/>
              </w:rPr>
              <w:t>2</w:t>
            </w:r>
            <w:r w:rsidRPr="00F2543B">
              <w:rPr>
                <w:bCs/>
                <w:sz w:val="18"/>
                <w:szCs w:val="18"/>
              </w:rPr>
              <w:fldChar w:fldCharType="end"/>
            </w:r>
            <w:r w:rsidRPr="00F2543B">
              <w:rPr>
                <w:sz w:val="18"/>
                <w:szCs w:val="18"/>
              </w:rPr>
              <w:t xml:space="preserve"> z </w:t>
            </w:r>
            <w:r w:rsidRPr="00F2543B">
              <w:rPr>
                <w:bCs/>
                <w:sz w:val="18"/>
                <w:szCs w:val="18"/>
              </w:rPr>
              <w:fldChar w:fldCharType="begin"/>
            </w:r>
            <w:r w:rsidRPr="00F2543B">
              <w:rPr>
                <w:bCs/>
                <w:sz w:val="18"/>
                <w:szCs w:val="18"/>
              </w:rPr>
              <w:instrText>NUMPAGES</w:instrText>
            </w:r>
            <w:r w:rsidRPr="00F2543B">
              <w:rPr>
                <w:bCs/>
                <w:sz w:val="18"/>
                <w:szCs w:val="18"/>
              </w:rPr>
              <w:fldChar w:fldCharType="separate"/>
            </w:r>
            <w:r w:rsidRPr="00F2543B">
              <w:rPr>
                <w:bCs/>
                <w:sz w:val="18"/>
                <w:szCs w:val="18"/>
              </w:rPr>
              <w:t>2</w:t>
            </w:r>
            <w:r w:rsidRPr="00F2543B">
              <w:rPr>
                <w:bCs/>
                <w:sz w:val="18"/>
                <w:szCs w:val="18"/>
              </w:rPr>
              <w:fldChar w:fldCharType="end"/>
            </w:r>
          </w:p>
        </w:sdtContent>
      </w:sdt>
    </w:sdtContent>
  </w:sdt>
  <w:p w14:paraId="6E2D18F4" w14:textId="77777777" w:rsidR="00CC1F69" w:rsidRPr="00922D69" w:rsidRDefault="00CC1F69" w:rsidP="003C1934">
    <w:pPr>
      <w:pStyle w:val="Stopka"/>
      <w:tabs>
        <w:tab w:val="left" w:pos="8086"/>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DED6F" w14:textId="77777777" w:rsidR="00CC1F69" w:rsidRDefault="00CC1F69">
      <w:r>
        <w:separator/>
      </w:r>
    </w:p>
  </w:footnote>
  <w:footnote w:type="continuationSeparator" w:id="0">
    <w:p w14:paraId="4BE786A7" w14:textId="77777777" w:rsidR="00CC1F69" w:rsidRDefault="00CC1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decimal"/>
      <w:lvlText w:val="%1."/>
      <w:lvlJc w:val="left"/>
      <w:pPr>
        <w:tabs>
          <w:tab w:val="num" w:pos="284"/>
        </w:tabs>
        <w:ind w:left="284" w:hanging="284"/>
      </w:pPr>
      <w:rPr>
        <w:rFonts w:ascii="Arial" w:hAnsi="Arial" w:cs="Arial"/>
        <w:sz w:val="14"/>
        <w:szCs w:val="14"/>
      </w:rPr>
    </w:lvl>
  </w:abstractNum>
  <w:abstractNum w:abstractNumId="1" w15:restartNumberingAfterBreak="0">
    <w:nsid w:val="00000036"/>
    <w:multiLevelType w:val="singleLevel"/>
    <w:tmpl w:val="00000036"/>
    <w:name w:val="WW8Num54"/>
    <w:lvl w:ilvl="0">
      <w:start w:val="1"/>
      <w:numFmt w:val="decimal"/>
      <w:lvlText w:val="%1."/>
      <w:lvlJc w:val="left"/>
      <w:pPr>
        <w:tabs>
          <w:tab w:val="num" w:pos="284"/>
        </w:tabs>
        <w:ind w:left="284" w:hanging="284"/>
      </w:pPr>
      <w:rPr>
        <w:rFonts w:ascii="Arial" w:hAnsi="Arial" w:cs="Arial"/>
        <w:b w:val="0"/>
        <w:bCs w:val="0"/>
        <w:i w:val="0"/>
        <w:iCs w:val="0"/>
        <w:sz w:val="14"/>
        <w:szCs w:val="14"/>
      </w:rPr>
    </w:lvl>
  </w:abstractNum>
  <w:abstractNum w:abstractNumId="2" w15:restartNumberingAfterBreak="0">
    <w:nsid w:val="0000004D"/>
    <w:multiLevelType w:val="singleLevel"/>
    <w:tmpl w:val="0000004D"/>
    <w:name w:val="WW8Num77"/>
    <w:lvl w:ilvl="0">
      <w:start w:val="1"/>
      <w:numFmt w:val="decimal"/>
      <w:lvlText w:val="%1."/>
      <w:lvlJc w:val="left"/>
      <w:pPr>
        <w:tabs>
          <w:tab w:val="num" w:pos="284"/>
        </w:tabs>
        <w:ind w:left="284" w:hanging="284"/>
      </w:pPr>
      <w:rPr>
        <w:rFonts w:ascii="Arial" w:hAnsi="Arial" w:cs="Arial"/>
        <w:sz w:val="14"/>
        <w:szCs w:val="14"/>
      </w:rPr>
    </w:lvl>
  </w:abstractNum>
  <w:abstractNum w:abstractNumId="3" w15:restartNumberingAfterBreak="0">
    <w:nsid w:val="0000006E"/>
    <w:multiLevelType w:val="multilevel"/>
    <w:tmpl w:val="0000006E"/>
    <w:name w:val="WW8Num110"/>
    <w:lvl w:ilvl="0">
      <w:start w:val="1"/>
      <w:numFmt w:val="decimal"/>
      <w:lvlText w:val="%1)"/>
      <w:lvlJc w:val="left"/>
      <w:pPr>
        <w:tabs>
          <w:tab w:val="num" w:pos="644"/>
        </w:tabs>
        <w:ind w:left="644" w:hanging="360"/>
      </w:pPr>
      <w:rPr>
        <w:rFonts w:ascii="Arial" w:eastAsia="Times New Roman" w:hAnsi="Arial" w:cs="Times New Roman"/>
        <w:strike w:val="0"/>
        <w:dstrike w:val="0"/>
      </w:rPr>
    </w:lvl>
    <w:lvl w:ilvl="1">
      <w:start w:val="1"/>
      <w:numFmt w:val="decimal"/>
      <w:lvlText w:val="%2)"/>
      <w:lvlJc w:val="left"/>
      <w:pPr>
        <w:tabs>
          <w:tab w:val="num" w:pos="851"/>
        </w:tabs>
        <w:ind w:left="851" w:hanging="283"/>
      </w:pPr>
      <w:rPr>
        <w:rFonts w:cs="Times New Roman"/>
      </w:rPr>
    </w:lvl>
    <w:lvl w:ilvl="2">
      <w:start w:val="1"/>
      <w:numFmt w:val="decimal"/>
      <w:lvlText w:val="%3)"/>
      <w:lvlJc w:val="left"/>
      <w:pPr>
        <w:tabs>
          <w:tab w:val="num" w:pos="1364"/>
        </w:tabs>
        <w:ind w:left="1364" w:hanging="360"/>
      </w:pPr>
      <w:rPr>
        <w:rFonts w:cs="Times New Roman"/>
      </w:rPr>
    </w:lvl>
    <w:lvl w:ilvl="3">
      <w:start w:val="1"/>
      <w:numFmt w:val="decimal"/>
      <w:lvlText w:val="(%4)"/>
      <w:lvlJc w:val="left"/>
      <w:pPr>
        <w:tabs>
          <w:tab w:val="num" w:pos="1724"/>
        </w:tabs>
        <w:ind w:left="1724" w:hanging="360"/>
      </w:pPr>
      <w:rPr>
        <w:rFonts w:cs="Times New Roman"/>
      </w:rPr>
    </w:lvl>
    <w:lvl w:ilvl="4">
      <w:start w:val="1"/>
      <w:numFmt w:val="lowerLetter"/>
      <w:lvlText w:val="(%5)"/>
      <w:lvlJc w:val="left"/>
      <w:pPr>
        <w:tabs>
          <w:tab w:val="num" w:pos="2084"/>
        </w:tabs>
        <w:ind w:left="2084" w:hanging="360"/>
      </w:pPr>
      <w:rPr>
        <w:rFonts w:cs="Times New Roman"/>
      </w:rPr>
    </w:lvl>
    <w:lvl w:ilvl="5">
      <w:start w:val="1"/>
      <w:numFmt w:val="lowerRoman"/>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lowerLetter"/>
      <w:lvlText w:val="%8."/>
      <w:lvlJc w:val="left"/>
      <w:pPr>
        <w:tabs>
          <w:tab w:val="num" w:pos="3164"/>
        </w:tabs>
        <w:ind w:left="3164" w:hanging="360"/>
      </w:pPr>
      <w:rPr>
        <w:rFonts w:cs="Times New Roman"/>
      </w:rPr>
    </w:lvl>
    <w:lvl w:ilvl="8">
      <w:start w:val="1"/>
      <w:numFmt w:val="lowerRoman"/>
      <w:lvlText w:val="%9."/>
      <w:lvlJc w:val="left"/>
      <w:pPr>
        <w:tabs>
          <w:tab w:val="num" w:pos="3524"/>
        </w:tabs>
        <w:ind w:left="3524" w:hanging="360"/>
      </w:pPr>
      <w:rPr>
        <w:rFonts w:cs="Times New Roman"/>
      </w:rPr>
    </w:lvl>
  </w:abstractNum>
  <w:abstractNum w:abstractNumId="4" w15:restartNumberingAfterBreak="0">
    <w:nsid w:val="0000007F"/>
    <w:multiLevelType w:val="singleLevel"/>
    <w:tmpl w:val="0000007F"/>
    <w:name w:val="WW8Num127"/>
    <w:lvl w:ilvl="0">
      <w:start w:val="1"/>
      <w:numFmt w:val="decimal"/>
      <w:lvlText w:val="%1)"/>
      <w:lvlJc w:val="left"/>
      <w:pPr>
        <w:tabs>
          <w:tab w:val="num" w:pos="567"/>
        </w:tabs>
        <w:ind w:left="567" w:hanging="283"/>
      </w:pPr>
      <w:rPr>
        <w:rFonts w:ascii="Arial" w:hAnsi="Arial" w:cs="Arial"/>
        <w:b w:val="0"/>
        <w:bCs w:val="0"/>
        <w:i w:val="0"/>
        <w:iCs w:val="0"/>
        <w:color w:val="auto"/>
        <w:sz w:val="14"/>
        <w:szCs w:val="14"/>
      </w:rPr>
    </w:lvl>
  </w:abstractNum>
  <w:abstractNum w:abstractNumId="5" w15:restartNumberingAfterBreak="0">
    <w:nsid w:val="02535AB0"/>
    <w:multiLevelType w:val="hybridMultilevel"/>
    <w:tmpl w:val="2918EA56"/>
    <w:name w:val="Lista_BPS_paragraf2"/>
    <w:lvl w:ilvl="0" w:tplc="9914406E">
      <w:start w:val="1"/>
      <w:numFmt w:val="decimal"/>
      <w:lvlText w:val="§ %1. "/>
      <w:lvlJc w:val="left"/>
      <w:pPr>
        <w:ind w:left="1077" w:hanging="360"/>
      </w:pPr>
      <w:rPr>
        <w:rFonts w:ascii="Calibri" w:hAnsi="Calibri" w:hint="default"/>
        <w:b/>
        <w:i w:val="0"/>
        <w:color w:val="027256"/>
        <w:sz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 w15:restartNumberingAfterBreak="0">
    <w:nsid w:val="08763AFB"/>
    <w:multiLevelType w:val="hybridMultilevel"/>
    <w:tmpl w:val="8E6EAF84"/>
    <w:name w:val="Lista_BPS3"/>
    <w:lvl w:ilvl="0" w:tplc="D94A707E">
      <w:start w:val="1"/>
      <w:numFmt w:val="lowerLetter"/>
      <w:lvlText w:val="%1)"/>
      <w:lvlJc w:val="left"/>
      <w:pPr>
        <w:ind w:left="1440" w:hanging="360"/>
      </w:pPr>
      <w:rPr>
        <w:rFonts w:ascii="Calibri" w:hAnsi="Calibri" w:cs="Calibri" w:hint="default"/>
        <w:b w:val="0"/>
        <w:i w:val="0"/>
        <w:color w:val="008364"/>
        <w:spacing w:val="2"/>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9134214"/>
    <w:multiLevelType w:val="multilevel"/>
    <w:tmpl w:val="2058463C"/>
    <w:name w:val="Lista BPS z paragrafem"/>
    <w:lvl w:ilvl="0">
      <w:start w:val="1"/>
      <w:numFmt w:val="none"/>
      <w:lvlText w:val="%1"/>
      <w:lvlJc w:val="left"/>
      <w:pPr>
        <w:ind w:left="0" w:firstLine="0"/>
      </w:pPr>
      <w:rPr>
        <w:rFonts w:ascii="Calibri" w:hAnsi="Calibri" w:cs="Calibri" w:hint="default"/>
        <w:b/>
        <w:i w:val="0"/>
        <w:color w:val="008364"/>
        <w:spacing w:val="2"/>
        <w:sz w:val="22"/>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8" w15:restartNumberingAfterBreak="0">
    <w:nsid w:val="0E8C3FE9"/>
    <w:multiLevelType w:val="hybridMultilevel"/>
    <w:tmpl w:val="59B49F68"/>
    <w:lvl w:ilvl="0" w:tplc="E5966694">
      <w:start w:val="1"/>
      <w:numFmt w:val="lowerLetter"/>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CC5E05"/>
    <w:multiLevelType w:val="hybridMultilevel"/>
    <w:tmpl w:val="819CD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E570AC"/>
    <w:multiLevelType w:val="multilevel"/>
    <w:tmpl w:val="D7C8B0C8"/>
    <w:name w:val="Lista_BPS"/>
    <w:lvl w:ilvl="0">
      <w:start w:val="1"/>
      <w:numFmt w:val="decimal"/>
      <w:pStyle w:val="Lista1"/>
      <w:lvlText w:val="%1."/>
      <w:lvlJc w:val="left"/>
      <w:pPr>
        <w:ind w:left="360" w:hanging="360"/>
      </w:pPr>
      <w:rPr>
        <w:rFonts w:ascii="Calibri" w:hAnsi="Calibri" w:cs="Calibri" w:hint="default"/>
        <w:b w:val="0"/>
        <w:i w:val="0"/>
        <w:strike w:val="0"/>
        <w:color w:val="auto"/>
        <w:spacing w:val="2"/>
        <w:sz w:val="20"/>
      </w:rPr>
    </w:lvl>
    <w:lvl w:ilvl="1">
      <w:start w:val="1"/>
      <w:numFmt w:val="decimal"/>
      <w:pStyle w:val="Lista2"/>
      <w:lvlText w:val="%2)"/>
      <w:lvlJc w:val="left"/>
      <w:pPr>
        <w:tabs>
          <w:tab w:val="num" w:pos="357"/>
        </w:tabs>
        <w:ind w:left="720" w:hanging="363"/>
      </w:pPr>
      <w:rPr>
        <w:rFonts w:ascii="Calibri" w:hAnsi="Calibri" w:hint="default"/>
        <w:color w:val="auto"/>
        <w:sz w:val="20"/>
      </w:rPr>
    </w:lvl>
    <w:lvl w:ilvl="2">
      <w:start w:val="1"/>
      <w:numFmt w:val="lowerLetter"/>
      <w:pStyle w:val="Lista3"/>
      <w:lvlText w:val="%3)"/>
      <w:lvlJc w:val="left"/>
      <w:pPr>
        <w:tabs>
          <w:tab w:val="num" w:pos="1077"/>
        </w:tabs>
        <w:ind w:left="1077" w:hanging="357"/>
      </w:pPr>
      <w:rPr>
        <w:rFonts w:ascii="Calibri" w:hAnsi="Calibri" w:hint="default"/>
        <w:b w:val="0"/>
        <w:i w:val="0"/>
        <w:color w:val="auto"/>
        <w:sz w:val="20"/>
      </w:rPr>
    </w:lvl>
    <w:lvl w:ilvl="3">
      <w:start w:val="1"/>
      <w:numFmt w:val="decimal"/>
      <w:lvlText w:val="%4."/>
      <w:lvlJc w:val="left"/>
      <w:pPr>
        <w:tabs>
          <w:tab w:val="num" w:pos="3960"/>
        </w:tabs>
        <w:ind w:left="3960" w:hanging="360"/>
      </w:pPr>
      <w:rPr>
        <w:rFonts w:hint="default"/>
      </w:rPr>
    </w:lvl>
    <w:lvl w:ilvl="4">
      <w:start w:val="1"/>
      <w:numFmt w:val="lowerRoman"/>
      <w:lvlText w:val="%5)"/>
      <w:lvlJc w:val="left"/>
      <w:pPr>
        <w:ind w:left="5040" w:hanging="72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1" w15:restartNumberingAfterBreak="0">
    <w:nsid w:val="15B73BC7"/>
    <w:multiLevelType w:val="multilevel"/>
    <w:tmpl w:val="A9CA3B20"/>
    <w:lvl w:ilvl="0">
      <w:start w:val="1"/>
      <w:numFmt w:val="ordinal"/>
      <w:suff w:val="nothing"/>
      <w:lvlText w:val="ROZDZIAŁ %1"/>
      <w:lvlJc w:val="left"/>
      <w:pPr>
        <w:ind w:left="57" w:hanging="57"/>
      </w:pPr>
      <w:rPr>
        <w:rFonts w:hint="default"/>
      </w:rPr>
    </w:lvl>
    <w:lvl w:ilvl="1">
      <w:start w:val="1"/>
      <w:numFmt w:val="ordinal"/>
      <w:pStyle w:val="SPISII"/>
      <w:suff w:val="nothing"/>
      <w:lvlText w:val="Oddział %2 "/>
      <w:lvlJc w:val="left"/>
      <w:pPr>
        <w:ind w:left="2629"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0620E7"/>
    <w:multiLevelType w:val="hybridMultilevel"/>
    <w:tmpl w:val="D6B8FFA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1A1F4A86"/>
    <w:multiLevelType w:val="hybridMultilevel"/>
    <w:tmpl w:val="E236D668"/>
    <w:lvl w:ilvl="0" w:tplc="6E6EE4D2">
      <w:start w:val="1"/>
      <w:numFmt w:val="bullet"/>
      <w:lvlText w:val="-"/>
      <w:lvlJc w:val="left"/>
      <w:pPr>
        <w:ind w:left="1055" w:hanging="360"/>
      </w:pPr>
      <w:rPr>
        <w:rFonts w:ascii="Abel" w:hAnsi="Abel" w:hint="default"/>
      </w:rPr>
    </w:lvl>
    <w:lvl w:ilvl="1" w:tplc="04150003" w:tentative="1">
      <w:start w:val="1"/>
      <w:numFmt w:val="bullet"/>
      <w:lvlText w:val="o"/>
      <w:lvlJc w:val="left"/>
      <w:pPr>
        <w:ind w:left="1775" w:hanging="360"/>
      </w:pPr>
      <w:rPr>
        <w:rFonts w:ascii="Courier New" w:hAnsi="Courier New" w:cs="Courier New" w:hint="default"/>
      </w:rPr>
    </w:lvl>
    <w:lvl w:ilvl="2" w:tplc="04150005" w:tentative="1">
      <w:start w:val="1"/>
      <w:numFmt w:val="bullet"/>
      <w:lvlText w:val=""/>
      <w:lvlJc w:val="left"/>
      <w:pPr>
        <w:ind w:left="2495" w:hanging="360"/>
      </w:pPr>
      <w:rPr>
        <w:rFonts w:ascii="Wingdings" w:hAnsi="Wingdings" w:hint="default"/>
      </w:rPr>
    </w:lvl>
    <w:lvl w:ilvl="3" w:tplc="04150001" w:tentative="1">
      <w:start w:val="1"/>
      <w:numFmt w:val="bullet"/>
      <w:lvlText w:val=""/>
      <w:lvlJc w:val="left"/>
      <w:pPr>
        <w:ind w:left="3215" w:hanging="360"/>
      </w:pPr>
      <w:rPr>
        <w:rFonts w:ascii="Symbol" w:hAnsi="Symbol" w:hint="default"/>
      </w:rPr>
    </w:lvl>
    <w:lvl w:ilvl="4" w:tplc="04150003" w:tentative="1">
      <w:start w:val="1"/>
      <w:numFmt w:val="bullet"/>
      <w:lvlText w:val="o"/>
      <w:lvlJc w:val="left"/>
      <w:pPr>
        <w:ind w:left="3935" w:hanging="360"/>
      </w:pPr>
      <w:rPr>
        <w:rFonts w:ascii="Courier New" w:hAnsi="Courier New" w:cs="Courier New" w:hint="default"/>
      </w:rPr>
    </w:lvl>
    <w:lvl w:ilvl="5" w:tplc="04150005" w:tentative="1">
      <w:start w:val="1"/>
      <w:numFmt w:val="bullet"/>
      <w:lvlText w:val=""/>
      <w:lvlJc w:val="left"/>
      <w:pPr>
        <w:ind w:left="4655" w:hanging="360"/>
      </w:pPr>
      <w:rPr>
        <w:rFonts w:ascii="Wingdings" w:hAnsi="Wingdings" w:hint="default"/>
      </w:rPr>
    </w:lvl>
    <w:lvl w:ilvl="6" w:tplc="04150001" w:tentative="1">
      <w:start w:val="1"/>
      <w:numFmt w:val="bullet"/>
      <w:lvlText w:val=""/>
      <w:lvlJc w:val="left"/>
      <w:pPr>
        <w:ind w:left="5375" w:hanging="360"/>
      </w:pPr>
      <w:rPr>
        <w:rFonts w:ascii="Symbol" w:hAnsi="Symbol" w:hint="default"/>
      </w:rPr>
    </w:lvl>
    <w:lvl w:ilvl="7" w:tplc="04150003" w:tentative="1">
      <w:start w:val="1"/>
      <w:numFmt w:val="bullet"/>
      <w:lvlText w:val="o"/>
      <w:lvlJc w:val="left"/>
      <w:pPr>
        <w:ind w:left="6095" w:hanging="360"/>
      </w:pPr>
      <w:rPr>
        <w:rFonts w:ascii="Courier New" w:hAnsi="Courier New" w:cs="Courier New" w:hint="default"/>
      </w:rPr>
    </w:lvl>
    <w:lvl w:ilvl="8" w:tplc="04150005" w:tentative="1">
      <w:start w:val="1"/>
      <w:numFmt w:val="bullet"/>
      <w:lvlText w:val=""/>
      <w:lvlJc w:val="left"/>
      <w:pPr>
        <w:ind w:left="6815" w:hanging="360"/>
      </w:pPr>
      <w:rPr>
        <w:rFonts w:ascii="Wingdings" w:hAnsi="Wingdings" w:hint="default"/>
      </w:rPr>
    </w:lvl>
  </w:abstractNum>
  <w:abstractNum w:abstractNumId="14" w15:restartNumberingAfterBreak="0">
    <w:nsid w:val="1C510707"/>
    <w:multiLevelType w:val="multilevel"/>
    <w:tmpl w:val="286E6C78"/>
    <w:lvl w:ilvl="0">
      <w:start w:val="1"/>
      <w:numFmt w:val="decimal"/>
      <w:lvlText w:val="%1."/>
      <w:lvlJc w:val="left"/>
      <w:pPr>
        <w:tabs>
          <w:tab w:val="num" w:pos="360"/>
        </w:tabs>
        <w:ind w:left="360" w:hanging="360"/>
      </w:pPr>
      <w:rPr>
        <w:rFonts w:hint="default"/>
        <w:b/>
        <w:bCs w:val="0"/>
        <w:color w:val="008364"/>
        <w:sz w:val="18"/>
        <w:szCs w:val="18"/>
      </w:rPr>
    </w:lvl>
    <w:lvl w:ilvl="1">
      <w:start w:val="3"/>
      <w:numFmt w:val="decimal"/>
      <w:lvlText w:val="%2)"/>
      <w:lvlJc w:val="left"/>
      <w:pPr>
        <w:tabs>
          <w:tab w:val="num" w:pos="567"/>
        </w:tabs>
        <w:ind w:left="567" w:hanging="283"/>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1F7B79EA"/>
    <w:multiLevelType w:val="multilevel"/>
    <w:tmpl w:val="DA86C766"/>
    <w:name w:val="Lista paragraf"/>
    <w:lvl w:ilvl="0">
      <w:start w:val="1"/>
      <w:numFmt w:val="none"/>
      <w:lvlText w:val=""/>
      <w:lvlJc w:val="left"/>
      <w:pPr>
        <w:ind w:left="0" w:firstLine="0"/>
      </w:pPr>
      <w:rPr>
        <w:rFonts w:ascii="Calibri" w:hAnsi="Calibri" w:cs="Calibri" w:hint="default"/>
        <w:b/>
        <w:i w:val="0"/>
        <w:color w:val="008364"/>
        <w:spacing w:val="2"/>
        <w:sz w:val="22"/>
      </w:rPr>
    </w:lvl>
    <w:lvl w:ilvl="1">
      <w:start w:val="1"/>
      <w:numFmt w:val="none"/>
      <w:lvlText w:val="%2"/>
      <w:lvlJc w:val="left"/>
      <w:pPr>
        <w:ind w:left="0" w:firstLine="1080"/>
      </w:pPr>
      <w:rPr>
        <w:rFonts w:hint="default"/>
      </w:rPr>
    </w:lvl>
    <w:lvl w:ilvl="2">
      <w:start w:val="1"/>
      <w:numFmt w:val="none"/>
      <w:lvlText w:val="%3"/>
      <w:lvlJc w:val="right"/>
      <w:pPr>
        <w:ind w:left="0" w:firstLine="1980"/>
      </w:pPr>
      <w:rPr>
        <w:rFonts w:hint="default"/>
      </w:rPr>
    </w:lvl>
    <w:lvl w:ilvl="3">
      <w:start w:val="1"/>
      <w:numFmt w:val="none"/>
      <w:lvlText w:val=""/>
      <w:lvlJc w:val="left"/>
      <w:pPr>
        <w:ind w:left="357" w:firstLine="216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6A07A5"/>
    <w:multiLevelType w:val="hybridMultilevel"/>
    <w:tmpl w:val="4F5CD9F2"/>
    <w:name w:val="Grupa BPS2"/>
    <w:lvl w:ilvl="0" w:tplc="2E6664E2">
      <w:start w:val="1"/>
      <w:numFmt w:val="decimal"/>
      <w:lvlText w:val="%1)"/>
      <w:lvlJc w:val="left"/>
      <w:pPr>
        <w:ind w:left="717" w:hanging="360"/>
      </w:pPr>
      <w:rPr>
        <w:rFonts w:ascii="Calibri" w:hAnsi="Calibri" w:hint="default"/>
        <w:b w:val="0"/>
        <w:i w:val="0"/>
        <w:color w:val="027256"/>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9346FC"/>
    <w:multiLevelType w:val="multilevel"/>
    <w:tmpl w:val="997A4D4A"/>
    <w:styleLink w:val="StyllistyBPS"/>
    <w:lvl w:ilvl="0">
      <w:start w:val="1"/>
      <w:numFmt w:val="decimal"/>
      <w:lvlText w:val="%1."/>
      <w:lvlJc w:val="left"/>
      <w:pPr>
        <w:ind w:left="1440" w:hanging="360"/>
      </w:pPr>
      <w:rPr>
        <w:rFonts w:ascii="Calibri" w:hAnsi="Calibri" w:hint="default"/>
        <w:b w:val="0"/>
        <w:i w:val="0"/>
        <w:color w:val="027256"/>
        <w:spacing w:val="0"/>
        <w:sz w:val="22"/>
        <w:szCs w:val="20"/>
      </w:rPr>
    </w:lvl>
    <w:lvl w:ilvl="1">
      <w:start w:val="1"/>
      <w:numFmt w:val="decimal"/>
      <w:lvlText w:val="%2)"/>
      <w:lvlJc w:val="left"/>
      <w:pPr>
        <w:tabs>
          <w:tab w:val="num" w:pos="2520"/>
        </w:tabs>
        <w:ind w:left="2628" w:hanging="360"/>
      </w:pPr>
      <w:rPr>
        <w:rFonts w:ascii="Calibri" w:hAnsi="Calibri" w:hint="default"/>
        <w:color w:val="027256"/>
        <w:sz w:val="22"/>
      </w:rPr>
    </w:lvl>
    <w:lvl w:ilvl="2">
      <w:start w:val="1"/>
      <w:numFmt w:val="lowerLetter"/>
      <w:lvlText w:val="%3)"/>
      <w:lvlJc w:val="right"/>
      <w:pPr>
        <w:tabs>
          <w:tab w:val="num" w:pos="3240"/>
        </w:tabs>
        <w:ind w:left="3240" w:hanging="180"/>
      </w:pPr>
      <w:rPr>
        <w:rFonts w:ascii="Calibri" w:hAnsi="Calibri" w:hint="default"/>
        <w:b w:val="0"/>
        <w:i w:val="0"/>
        <w:color w:val="027256"/>
        <w:sz w:val="22"/>
      </w:rPr>
    </w:lvl>
    <w:lvl w:ilvl="3">
      <w:start w:val="1"/>
      <w:numFmt w:val="decimal"/>
      <w:lvlText w:val="%4."/>
      <w:lvlJc w:val="left"/>
      <w:pPr>
        <w:tabs>
          <w:tab w:val="num" w:pos="3960"/>
        </w:tabs>
        <w:ind w:left="3960" w:hanging="360"/>
      </w:pPr>
      <w:rPr>
        <w:rFonts w:hint="default"/>
      </w:rPr>
    </w:lvl>
    <w:lvl w:ilvl="4">
      <w:start w:val="1"/>
      <w:numFmt w:val="lowerRoman"/>
      <w:lvlText w:val="%5)"/>
      <w:lvlJc w:val="left"/>
      <w:pPr>
        <w:ind w:left="5040" w:hanging="72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8" w15:restartNumberingAfterBreak="0">
    <w:nsid w:val="2A1532CD"/>
    <w:multiLevelType w:val="hybridMultilevel"/>
    <w:tmpl w:val="D4C0623C"/>
    <w:lvl w:ilvl="0" w:tplc="2618BD52">
      <w:start w:val="1"/>
      <w:numFmt w:val="lowerLetter"/>
      <w:pStyle w:val="Lista30"/>
      <w:lvlText w:val="%1)"/>
      <w:lvlJc w:val="left"/>
      <w:pPr>
        <w:ind w:left="1080" w:hanging="360"/>
      </w:pPr>
      <w:rPr>
        <w:rFonts w:ascii="Calibri" w:hAnsi="Calibri" w:cstheme="minorHAnsi" w:hint="default"/>
        <w:color w:val="027256"/>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9" w15:restartNumberingAfterBreak="0">
    <w:nsid w:val="329F2843"/>
    <w:multiLevelType w:val="multilevel"/>
    <w:tmpl w:val="FD02E2CE"/>
    <w:name w:val="Grupa BPS3"/>
    <w:lvl w:ilvl="0">
      <w:start w:val="1"/>
      <w:numFmt w:val="decimal"/>
      <w:lvlText w:val="%1."/>
      <w:lvlJc w:val="left"/>
      <w:pPr>
        <w:ind w:left="360" w:hanging="360"/>
      </w:pPr>
      <w:rPr>
        <w:rFonts w:hint="default"/>
        <w:b w:val="0"/>
        <w:i w:val="0"/>
        <w:color w:val="027256"/>
        <w:spacing w:val="0"/>
        <w:sz w:val="22"/>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960" w:hanging="72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E742135"/>
    <w:multiLevelType w:val="hybridMultilevel"/>
    <w:tmpl w:val="8BF6C460"/>
    <w:name w:val="Lista BPS z paragrafem2"/>
    <w:lvl w:ilvl="0" w:tplc="467A2D5E">
      <w:start w:val="1"/>
      <w:numFmt w:val="ordinal"/>
      <w:lvlText w:val="Tabela %1 "/>
      <w:lvlJc w:val="left"/>
      <w:pPr>
        <w:ind w:left="720" w:hanging="360"/>
      </w:pPr>
      <w:rPr>
        <w:rFonts w:ascii="Calibri" w:hAnsi="Calibri" w:cs="Calibri" w:hint="default"/>
        <w:b/>
        <w:i w:val="0"/>
        <w:color w:val="008364"/>
        <w:spacing w:val="2"/>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C46201"/>
    <w:multiLevelType w:val="hybridMultilevel"/>
    <w:tmpl w:val="9806AB54"/>
    <w:name w:val="Lista_BPS_bez paragrafu numerowana2"/>
    <w:lvl w:ilvl="0" w:tplc="561C0A98">
      <w:start w:val="1"/>
      <w:numFmt w:val="decimal"/>
      <w:lvlText w:val="%1. "/>
      <w:lvlJc w:val="left"/>
      <w:pPr>
        <w:ind w:left="720" w:hanging="360"/>
      </w:pPr>
      <w:rPr>
        <w:rFonts w:ascii="Calibri" w:hAnsi="Calibri" w:cs="Calibri" w:hint="default"/>
        <w:b/>
        <w:i w:val="0"/>
        <w:color w:val="008364"/>
        <w:spacing w:val="2"/>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181CA4"/>
    <w:multiLevelType w:val="multilevel"/>
    <w:tmpl w:val="905C8D10"/>
    <w:lvl w:ilvl="0">
      <w:start w:val="4"/>
      <w:numFmt w:val="decimal"/>
      <w:lvlText w:val="%1."/>
      <w:lvlJc w:val="left"/>
      <w:pPr>
        <w:tabs>
          <w:tab w:val="num" w:pos="284"/>
        </w:tabs>
        <w:ind w:left="284" w:hanging="284"/>
      </w:pPr>
      <w:rPr>
        <w:rFonts w:ascii="Calibri" w:hAnsi="Calibri" w:cs="Calibri" w:hint="default"/>
        <w:b/>
        <w:strike w:val="0"/>
        <w:color w:val="008364"/>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F0E13B5"/>
    <w:multiLevelType w:val="multilevel"/>
    <w:tmpl w:val="17C895B4"/>
    <w:lvl w:ilvl="0">
      <w:start w:val="1"/>
      <w:numFmt w:val="decimal"/>
      <w:lvlText w:val="%1."/>
      <w:lvlJc w:val="left"/>
      <w:pPr>
        <w:tabs>
          <w:tab w:val="num" w:pos="284"/>
        </w:tabs>
        <w:ind w:left="284" w:hanging="284"/>
      </w:pPr>
      <w:rPr>
        <w:rFonts w:ascii="Calibri" w:hAnsi="Calibri" w:cs="Calibri" w:hint="default"/>
        <w:b/>
        <w:strike w:val="0"/>
        <w:color w:val="008364"/>
        <w:sz w:val="18"/>
        <w:szCs w:val="18"/>
      </w:rPr>
    </w:lvl>
    <w:lvl w:ilvl="1">
      <w:start w:val="1"/>
      <w:numFmt w:val="decimal"/>
      <w:lvlText w:val="%2)"/>
      <w:lvlJc w:val="left"/>
      <w:pPr>
        <w:ind w:left="720" w:hanging="360"/>
      </w:pPr>
      <w:rPr>
        <w:rFonts w:ascii="Calibri" w:eastAsia="Times New Roman" w:hAnsi="Calibri" w:cs="Calibri"/>
        <w:b/>
        <w:i w:val="0"/>
        <w:color w:val="008866"/>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EF4F26"/>
    <w:multiLevelType w:val="hybridMultilevel"/>
    <w:tmpl w:val="37D078E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583F4123"/>
    <w:multiLevelType w:val="multilevel"/>
    <w:tmpl w:val="F252F20C"/>
    <w:name w:val="Lista_BPS_bez paragrafu numerowana"/>
    <w:lvl w:ilvl="0">
      <w:start w:val="1"/>
      <w:numFmt w:val="none"/>
      <w:pStyle w:val="Nagwek1"/>
      <w:lvlText w:val="%1"/>
      <w:lvlJc w:val="left"/>
      <w:pPr>
        <w:ind w:left="0" w:firstLine="0"/>
      </w:pPr>
      <w:rPr>
        <w:rFonts w:ascii="Calibri" w:hAnsi="Calibri" w:cs="Calibri" w:hint="default"/>
        <w:b w:val="0"/>
        <w:i w:val="0"/>
        <w:color w:val="008364"/>
        <w:spacing w:val="2"/>
        <w:sz w:val="20"/>
      </w:rPr>
    </w:lvl>
    <w:lvl w:ilvl="1">
      <w:start w:val="1"/>
      <w:numFmt w:val="none"/>
      <w:lvlText w:val="%2"/>
      <w:lvlJc w:val="left"/>
      <w:pPr>
        <w:ind w:left="0" w:firstLine="0"/>
      </w:pPr>
      <w:rPr>
        <w:rFonts w:ascii="Calibri" w:hAnsi="Calibri" w:hint="default"/>
        <w:color w:val="027256"/>
        <w:sz w:val="20"/>
      </w:rPr>
    </w:lvl>
    <w:lvl w:ilvl="2">
      <w:start w:val="1"/>
      <w:numFmt w:val="none"/>
      <w:lvlText w:val="%3"/>
      <w:lvlJc w:val="left"/>
      <w:pPr>
        <w:ind w:left="0" w:firstLine="0"/>
      </w:pPr>
      <w:rPr>
        <w:rFonts w:ascii="Calibri" w:hAnsi="Calibri" w:hint="default"/>
        <w:b w:val="0"/>
        <w:i w:val="0"/>
        <w:color w:val="027256"/>
        <w:sz w:val="20"/>
      </w:rPr>
    </w:lvl>
    <w:lvl w:ilvl="3">
      <w:start w:val="1"/>
      <w:numFmt w:val="none"/>
      <w:pStyle w:val="Nagwek4"/>
      <w:lvlText w:val=""/>
      <w:lvlJc w:val="left"/>
      <w:pPr>
        <w:tabs>
          <w:tab w:val="num" w:pos="0"/>
        </w:tabs>
        <w:ind w:left="0" w:firstLine="0"/>
      </w:pPr>
      <w:rPr>
        <w:rFonts w:hint="default"/>
      </w:rPr>
    </w:lvl>
    <w:lvl w:ilvl="4">
      <w:start w:val="1"/>
      <w:numFmt w:val="lowerRoman"/>
      <w:lvlText w:val="%5)"/>
      <w:lvlJc w:val="left"/>
      <w:pPr>
        <w:ind w:left="5040" w:hanging="72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6" w15:restartNumberingAfterBreak="0">
    <w:nsid w:val="5A610694"/>
    <w:multiLevelType w:val="multilevel"/>
    <w:tmpl w:val="7D4EA634"/>
    <w:styleLink w:val="Styl4"/>
    <w:lvl w:ilvl="0">
      <w:start w:val="1"/>
      <w:numFmt w:val="ordinal"/>
      <w:pStyle w:val="SPISI"/>
      <w:suff w:val="nothing"/>
      <w:lvlText w:val="ROZDZIAŁ %1"/>
      <w:lvlJc w:val="left"/>
      <w:pPr>
        <w:ind w:left="57" w:hanging="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C520112"/>
    <w:multiLevelType w:val="hybridMultilevel"/>
    <w:tmpl w:val="6CAA497A"/>
    <w:lvl w:ilvl="0" w:tplc="B63C98EC">
      <w:start w:val="1"/>
      <w:numFmt w:val="decimal"/>
      <w:pStyle w:val="StylAkapitzlistTekstpodstawowyCalibri11pktInterli"/>
      <w:lvlText w:val="%1)"/>
      <w:lvlJc w:val="left"/>
      <w:pPr>
        <w:ind w:left="1428" w:hanging="360"/>
      </w:pPr>
      <w:rPr>
        <w:rFonts w:ascii="Calibri" w:hAnsi="Calibri" w:cs="Calibri" w:hint="default"/>
        <w:b w:val="0"/>
        <w:i w:val="0"/>
        <w:color w:val="000000" w:themeColor="text1"/>
        <w:sz w:val="22"/>
        <w:szCs w:val="2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8" w15:restartNumberingAfterBreak="0">
    <w:nsid w:val="66B90368"/>
    <w:multiLevelType w:val="multilevel"/>
    <w:tmpl w:val="7D4EA634"/>
    <w:numStyleLink w:val="Styl4"/>
  </w:abstractNum>
  <w:abstractNum w:abstractNumId="29" w15:restartNumberingAfterBreak="0">
    <w:nsid w:val="6B3F28A9"/>
    <w:multiLevelType w:val="hybridMultilevel"/>
    <w:tmpl w:val="88BE60DC"/>
    <w:name w:val="Lista_BPS2"/>
    <w:lvl w:ilvl="0" w:tplc="852C656E">
      <w:start w:val="1"/>
      <w:numFmt w:val="decimal"/>
      <w:lvlText w:val="%1)"/>
      <w:lvlJc w:val="left"/>
      <w:pPr>
        <w:ind w:left="717" w:hanging="360"/>
      </w:pPr>
      <w:rPr>
        <w:rFonts w:ascii="Calibri" w:hAnsi="Calibri" w:cs="Calibri" w:hint="default"/>
        <w:b w:val="0"/>
        <w:i w:val="0"/>
        <w:color w:val="008364"/>
        <w:spacing w:val="2"/>
        <w:sz w:val="20"/>
      </w:r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6D0D5A7B"/>
    <w:multiLevelType w:val="multilevel"/>
    <w:tmpl w:val="89CE438A"/>
    <w:lvl w:ilvl="0">
      <w:start w:val="3"/>
      <w:numFmt w:val="decimal"/>
      <w:lvlText w:val="%1."/>
      <w:lvlJc w:val="left"/>
      <w:pPr>
        <w:tabs>
          <w:tab w:val="num" w:pos="284"/>
        </w:tabs>
        <w:ind w:left="284" w:hanging="284"/>
      </w:pPr>
      <w:rPr>
        <w:rFonts w:ascii="Calibri" w:hAnsi="Calibri" w:cs="Calibri" w:hint="default"/>
        <w:b/>
        <w:strike w:val="0"/>
        <w:color w:val="008364"/>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894D76"/>
    <w:multiLevelType w:val="hybridMultilevel"/>
    <w:tmpl w:val="897CC8BE"/>
    <w:name w:val="Lista BPS_bez paragrafu"/>
    <w:lvl w:ilvl="0" w:tplc="2FCC3274">
      <w:start w:val="1"/>
      <w:numFmt w:val="decimal"/>
      <w:lvlText w:val="%1. "/>
      <w:lvlJc w:val="left"/>
      <w:pPr>
        <w:ind w:left="2700" w:hanging="360"/>
      </w:pPr>
      <w:rPr>
        <w:rFonts w:ascii="Calibri" w:hAnsi="Calibri" w:cs="Calibri" w:hint="default"/>
        <w:b/>
        <w:i w:val="0"/>
        <w:color w:val="008364"/>
        <w:spacing w:val="2"/>
        <w:sz w:val="22"/>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2" w15:restartNumberingAfterBreak="0">
    <w:nsid w:val="71D725EA"/>
    <w:multiLevelType w:val="multilevel"/>
    <w:tmpl w:val="3FE6A8F4"/>
    <w:lvl w:ilvl="0">
      <w:start w:val="1"/>
      <w:numFmt w:val="decimal"/>
      <w:lvlText w:val="%1)"/>
      <w:lvlJc w:val="left"/>
      <w:pPr>
        <w:tabs>
          <w:tab w:val="num" w:pos="360"/>
        </w:tabs>
        <w:ind w:left="360" w:hanging="360"/>
      </w:pPr>
      <w:rPr>
        <w:rFonts w:ascii="Calibri" w:hAnsi="Calibri" w:cs="Calibri" w:hint="default"/>
        <w:b/>
        <w:bCs w:val="0"/>
        <w:color w:val="008364"/>
        <w:sz w:val="18"/>
        <w:szCs w:val="18"/>
      </w:rPr>
    </w:lvl>
    <w:lvl w:ilvl="1">
      <w:start w:val="1"/>
      <w:numFmt w:val="decimal"/>
      <w:lvlText w:val="%2)"/>
      <w:lvlJc w:val="left"/>
      <w:pPr>
        <w:tabs>
          <w:tab w:val="num" w:pos="567"/>
        </w:tabs>
        <w:ind w:left="567" w:hanging="283"/>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71EE11C4"/>
    <w:multiLevelType w:val="hybridMultilevel"/>
    <w:tmpl w:val="570CB868"/>
    <w:name w:val="Lista paragraf2"/>
    <w:lvl w:ilvl="0" w:tplc="283A9628">
      <w:start w:val="1"/>
      <w:numFmt w:val="decimal"/>
      <w:lvlText w:val="§ %1. "/>
      <w:lvlJc w:val="left"/>
      <w:pPr>
        <w:ind w:left="360" w:hanging="360"/>
      </w:pPr>
      <w:rPr>
        <w:rFonts w:ascii="Calibri" w:hAnsi="Calibri" w:hint="default"/>
        <w:b/>
        <w:i w:val="0"/>
        <w:color w:val="027256"/>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8FF24A3"/>
    <w:multiLevelType w:val="multilevel"/>
    <w:tmpl w:val="0415000F"/>
    <w:styleLink w:val="StylNumerowanie7pt"/>
    <w:lvl w:ilvl="0">
      <w:start w:val="1"/>
      <w:numFmt w:val="decimal"/>
      <w:lvlText w:val="%1."/>
      <w:lvlJc w:val="left"/>
      <w:pPr>
        <w:tabs>
          <w:tab w:val="num" w:pos="360"/>
        </w:tabs>
        <w:ind w:left="360" w:hanging="360"/>
      </w:pPr>
      <w:rPr>
        <w:rFonts w:ascii="Arial Narrow" w:hAnsi="Arial Narrow" w:cs="Arial Narrow"/>
        <w:sz w:val="14"/>
        <w:szCs w:val="1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9BA344F"/>
    <w:multiLevelType w:val="multilevel"/>
    <w:tmpl w:val="C05AC5B0"/>
    <w:styleLink w:val="paragrafustepnumerlitera"/>
    <w:lvl w:ilvl="0">
      <w:start w:val="1"/>
      <w:numFmt w:val="decimal"/>
      <w:lvlText w:val="§ %1."/>
      <w:lvlJc w:val="left"/>
      <w:pPr>
        <w:ind w:left="360" w:hanging="360"/>
      </w:pPr>
      <w:rPr>
        <w:rFonts w:hint="default"/>
      </w:rPr>
    </w:lvl>
    <w:lvl w:ilvl="1">
      <w:start w:val="1"/>
      <w:numFmt w:val="ordin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BB17D71"/>
    <w:multiLevelType w:val="multilevel"/>
    <w:tmpl w:val="05EC7402"/>
    <w:name w:val="Lista_BPS4"/>
    <w:lvl w:ilvl="0">
      <w:start w:val="1"/>
      <w:numFmt w:val="ordinal"/>
      <w:lvlText w:val="Tabela %1"/>
      <w:lvlJc w:val="left"/>
      <w:pPr>
        <w:ind w:left="720" w:hanging="360"/>
      </w:pPr>
      <w:rPr>
        <w:rFonts w:ascii="Calibri" w:hAnsi="Calibri" w:cs="Calibri" w:hint="default"/>
        <w:b/>
        <w:i w:val="0"/>
        <w:color w:val="008364"/>
        <w:spacing w:val="2"/>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768702">
    <w:abstractNumId w:val="34"/>
  </w:num>
  <w:num w:numId="2" w16cid:durableId="1690373687">
    <w:abstractNumId w:val="26"/>
  </w:num>
  <w:num w:numId="3" w16cid:durableId="975333490">
    <w:abstractNumId w:val="28"/>
    <w:lvlOverride w:ilvl="0">
      <w:lvl w:ilvl="0">
        <w:start w:val="1"/>
        <w:numFmt w:val="ordinal"/>
        <w:pStyle w:val="SPISI"/>
        <w:suff w:val="nothing"/>
        <w:lvlText w:val="ROZDZIAŁ %1"/>
        <w:lvlJc w:val="left"/>
        <w:pPr>
          <w:ind w:left="624" w:hanging="57"/>
        </w:pPr>
        <w:rPr>
          <w:rFonts w:asciiTheme="minorHAnsi" w:hAnsiTheme="minorHAnsi" w:hint="default"/>
          <w:b/>
          <w:color w:val="008364"/>
          <w:sz w:val="18"/>
          <w:szCs w:val="18"/>
        </w:rPr>
      </w:lvl>
    </w:lvlOverride>
  </w:num>
  <w:num w:numId="4" w16cid:durableId="1011563270">
    <w:abstractNumId w:val="11"/>
  </w:num>
  <w:num w:numId="5" w16cid:durableId="1818958407">
    <w:abstractNumId w:val="8"/>
  </w:num>
  <w:num w:numId="6" w16cid:durableId="1453548522">
    <w:abstractNumId w:val="35"/>
  </w:num>
  <w:num w:numId="7" w16cid:durableId="1254122361">
    <w:abstractNumId w:val="27"/>
  </w:num>
  <w:num w:numId="8" w16cid:durableId="1941452151">
    <w:abstractNumId w:val="18"/>
  </w:num>
  <w:num w:numId="9" w16cid:durableId="887449186">
    <w:abstractNumId w:val="17"/>
  </w:num>
  <w:num w:numId="10" w16cid:durableId="931016399">
    <w:abstractNumId w:val="10"/>
  </w:num>
  <w:num w:numId="11" w16cid:durableId="1228152959">
    <w:abstractNumId w:val="12"/>
  </w:num>
  <w:num w:numId="12" w16cid:durableId="1303122763">
    <w:abstractNumId w:val="9"/>
  </w:num>
  <w:num w:numId="13" w16cid:durableId="804275127">
    <w:abstractNumId w:val="25"/>
  </w:num>
  <w:num w:numId="14" w16cid:durableId="1035739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22778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52644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91077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5649710">
    <w:abstractNumId w:val="10"/>
  </w:num>
  <w:num w:numId="19" w16cid:durableId="1861964934">
    <w:abstractNumId w:val="10"/>
  </w:num>
  <w:num w:numId="20" w16cid:durableId="1126580391">
    <w:abstractNumId w:val="10"/>
  </w:num>
  <w:num w:numId="21" w16cid:durableId="1959874279">
    <w:abstractNumId w:val="10"/>
  </w:num>
  <w:num w:numId="22" w16cid:durableId="374552053">
    <w:abstractNumId w:val="10"/>
  </w:num>
  <w:num w:numId="23" w16cid:durableId="1290895306">
    <w:abstractNumId w:val="10"/>
  </w:num>
  <w:num w:numId="24" w16cid:durableId="367490548">
    <w:abstractNumId w:val="10"/>
  </w:num>
  <w:num w:numId="25" w16cid:durableId="1612787089">
    <w:abstractNumId w:val="10"/>
  </w:num>
  <w:num w:numId="26" w16cid:durableId="1249847172">
    <w:abstractNumId w:val="10"/>
  </w:num>
  <w:num w:numId="27" w16cid:durableId="1097554725">
    <w:abstractNumId w:val="10"/>
  </w:num>
  <w:num w:numId="28" w16cid:durableId="1286886806">
    <w:abstractNumId w:val="23"/>
  </w:num>
  <w:num w:numId="29" w16cid:durableId="1624267892">
    <w:abstractNumId w:val="5"/>
  </w:num>
  <w:num w:numId="30" w16cid:durableId="932055665">
    <w:abstractNumId w:val="24"/>
  </w:num>
  <w:num w:numId="31" w16cid:durableId="1193610621">
    <w:abstractNumId w:val="13"/>
  </w:num>
  <w:num w:numId="32" w16cid:durableId="696589061">
    <w:abstractNumId w:val="32"/>
  </w:num>
  <w:num w:numId="33" w16cid:durableId="2026244598">
    <w:abstractNumId w:val="30"/>
  </w:num>
  <w:num w:numId="34" w16cid:durableId="1479683893">
    <w:abstractNumId w:val="22"/>
  </w:num>
  <w:num w:numId="35" w16cid:durableId="88915116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attachedTemplate r:id="rId1"/>
  <w:linkStyle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E1"/>
    <w:rsid w:val="00000168"/>
    <w:rsid w:val="00000969"/>
    <w:rsid w:val="00001439"/>
    <w:rsid w:val="00001479"/>
    <w:rsid w:val="00001881"/>
    <w:rsid w:val="00001D53"/>
    <w:rsid w:val="000022EA"/>
    <w:rsid w:val="000028E3"/>
    <w:rsid w:val="0000349F"/>
    <w:rsid w:val="00003A9B"/>
    <w:rsid w:val="00003F10"/>
    <w:rsid w:val="00004076"/>
    <w:rsid w:val="0000429A"/>
    <w:rsid w:val="00004889"/>
    <w:rsid w:val="00004F73"/>
    <w:rsid w:val="00005233"/>
    <w:rsid w:val="00005D35"/>
    <w:rsid w:val="00006A90"/>
    <w:rsid w:val="00006C94"/>
    <w:rsid w:val="00006F43"/>
    <w:rsid w:val="0000749E"/>
    <w:rsid w:val="00007555"/>
    <w:rsid w:val="00007943"/>
    <w:rsid w:val="00007A0C"/>
    <w:rsid w:val="00007E55"/>
    <w:rsid w:val="00007F3D"/>
    <w:rsid w:val="0001155D"/>
    <w:rsid w:val="00011FD9"/>
    <w:rsid w:val="00012800"/>
    <w:rsid w:val="00013F7F"/>
    <w:rsid w:val="000146CF"/>
    <w:rsid w:val="00014784"/>
    <w:rsid w:val="00014DCB"/>
    <w:rsid w:val="00015B5A"/>
    <w:rsid w:val="00015DA1"/>
    <w:rsid w:val="00016DF5"/>
    <w:rsid w:val="00017358"/>
    <w:rsid w:val="00017650"/>
    <w:rsid w:val="00017E20"/>
    <w:rsid w:val="00020251"/>
    <w:rsid w:val="00020991"/>
    <w:rsid w:val="00020F98"/>
    <w:rsid w:val="00020FF8"/>
    <w:rsid w:val="00021081"/>
    <w:rsid w:val="000213AF"/>
    <w:rsid w:val="000214F1"/>
    <w:rsid w:val="000219B9"/>
    <w:rsid w:val="000235DA"/>
    <w:rsid w:val="000245D3"/>
    <w:rsid w:val="00024634"/>
    <w:rsid w:val="00024CFB"/>
    <w:rsid w:val="00025130"/>
    <w:rsid w:val="000254BA"/>
    <w:rsid w:val="0002551E"/>
    <w:rsid w:val="00025675"/>
    <w:rsid w:val="00025E3C"/>
    <w:rsid w:val="0002603E"/>
    <w:rsid w:val="000260C6"/>
    <w:rsid w:val="0002676B"/>
    <w:rsid w:val="0002676F"/>
    <w:rsid w:val="00026965"/>
    <w:rsid w:val="0002702D"/>
    <w:rsid w:val="000279E8"/>
    <w:rsid w:val="00030012"/>
    <w:rsid w:val="000306DF"/>
    <w:rsid w:val="00030962"/>
    <w:rsid w:val="0003106E"/>
    <w:rsid w:val="0003156E"/>
    <w:rsid w:val="00031C24"/>
    <w:rsid w:val="000322F7"/>
    <w:rsid w:val="000328DC"/>
    <w:rsid w:val="00032DBE"/>
    <w:rsid w:val="00033999"/>
    <w:rsid w:val="000341CB"/>
    <w:rsid w:val="000342A7"/>
    <w:rsid w:val="00034AD5"/>
    <w:rsid w:val="00034AFF"/>
    <w:rsid w:val="00035BAA"/>
    <w:rsid w:val="00035EB1"/>
    <w:rsid w:val="0003634B"/>
    <w:rsid w:val="00036422"/>
    <w:rsid w:val="000367D9"/>
    <w:rsid w:val="000377F5"/>
    <w:rsid w:val="00040CF6"/>
    <w:rsid w:val="00040FE9"/>
    <w:rsid w:val="000412FD"/>
    <w:rsid w:val="000415CF"/>
    <w:rsid w:val="000418E2"/>
    <w:rsid w:val="00042C70"/>
    <w:rsid w:val="00045494"/>
    <w:rsid w:val="000457A0"/>
    <w:rsid w:val="0004589D"/>
    <w:rsid w:val="000466A0"/>
    <w:rsid w:val="00046795"/>
    <w:rsid w:val="00046CA2"/>
    <w:rsid w:val="00046D18"/>
    <w:rsid w:val="00047A59"/>
    <w:rsid w:val="00047B88"/>
    <w:rsid w:val="00047D41"/>
    <w:rsid w:val="00047FA5"/>
    <w:rsid w:val="000503C3"/>
    <w:rsid w:val="0005065B"/>
    <w:rsid w:val="00051118"/>
    <w:rsid w:val="00052A99"/>
    <w:rsid w:val="00053865"/>
    <w:rsid w:val="00054335"/>
    <w:rsid w:val="000546DA"/>
    <w:rsid w:val="0005491E"/>
    <w:rsid w:val="00054C82"/>
    <w:rsid w:val="00054E87"/>
    <w:rsid w:val="00055EED"/>
    <w:rsid w:val="00056356"/>
    <w:rsid w:val="00056640"/>
    <w:rsid w:val="00056BDC"/>
    <w:rsid w:val="000575F8"/>
    <w:rsid w:val="000611FE"/>
    <w:rsid w:val="0006209B"/>
    <w:rsid w:val="0006245C"/>
    <w:rsid w:val="00062D17"/>
    <w:rsid w:val="00063DDF"/>
    <w:rsid w:val="00063EC5"/>
    <w:rsid w:val="00064C9B"/>
    <w:rsid w:val="00065360"/>
    <w:rsid w:val="00065C5D"/>
    <w:rsid w:val="00065E4B"/>
    <w:rsid w:val="000667DE"/>
    <w:rsid w:val="00067B63"/>
    <w:rsid w:val="000706B8"/>
    <w:rsid w:val="00071567"/>
    <w:rsid w:val="00071AEB"/>
    <w:rsid w:val="0007281A"/>
    <w:rsid w:val="00072B1C"/>
    <w:rsid w:val="00072D85"/>
    <w:rsid w:val="00072DB3"/>
    <w:rsid w:val="0007352E"/>
    <w:rsid w:val="00073689"/>
    <w:rsid w:val="00073FC6"/>
    <w:rsid w:val="00074219"/>
    <w:rsid w:val="0007457F"/>
    <w:rsid w:val="0007546C"/>
    <w:rsid w:val="0007610A"/>
    <w:rsid w:val="00076132"/>
    <w:rsid w:val="0007672F"/>
    <w:rsid w:val="00077455"/>
    <w:rsid w:val="000776B5"/>
    <w:rsid w:val="00077C3C"/>
    <w:rsid w:val="00080394"/>
    <w:rsid w:val="00080667"/>
    <w:rsid w:val="00080973"/>
    <w:rsid w:val="00080EF0"/>
    <w:rsid w:val="00080FAC"/>
    <w:rsid w:val="00081D75"/>
    <w:rsid w:val="0008214C"/>
    <w:rsid w:val="000828C0"/>
    <w:rsid w:val="00082FC6"/>
    <w:rsid w:val="000831C1"/>
    <w:rsid w:val="0008322C"/>
    <w:rsid w:val="000836F0"/>
    <w:rsid w:val="00083958"/>
    <w:rsid w:val="00084255"/>
    <w:rsid w:val="00084E2C"/>
    <w:rsid w:val="000853C1"/>
    <w:rsid w:val="00085576"/>
    <w:rsid w:val="000860E1"/>
    <w:rsid w:val="00086734"/>
    <w:rsid w:val="00086AD0"/>
    <w:rsid w:val="00086BE4"/>
    <w:rsid w:val="00087CF7"/>
    <w:rsid w:val="000900D3"/>
    <w:rsid w:val="000905A2"/>
    <w:rsid w:val="00090A6A"/>
    <w:rsid w:val="00090E4A"/>
    <w:rsid w:val="000911FC"/>
    <w:rsid w:val="0009158C"/>
    <w:rsid w:val="000915A8"/>
    <w:rsid w:val="0009171A"/>
    <w:rsid w:val="00091A39"/>
    <w:rsid w:val="0009262C"/>
    <w:rsid w:val="000929C6"/>
    <w:rsid w:val="00092C1B"/>
    <w:rsid w:val="00093185"/>
    <w:rsid w:val="00093668"/>
    <w:rsid w:val="000936EB"/>
    <w:rsid w:val="000949F6"/>
    <w:rsid w:val="00094BDD"/>
    <w:rsid w:val="00095AF3"/>
    <w:rsid w:val="0009606D"/>
    <w:rsid w:val="000963B0"/>
    <w:rsid w:val="0009676E"/>
    <w:rsid w:val="000971DD"/>
    <w:rsid w:val="0009740E"/>
    <w:rsid w:val="00097D23"/>
    <w:rsid w:val="000A046B"/>
    <w:rsid w:val="000A0767"/>
    <w:rsid w:val="000A0791"/>
    <w:rsid w:val="000A091B"/>
    <w:rsid w:val="000A09A1"/>
    <w:rsid w:val="000A0DD7"/>
    <w:rsid w:val="000A1089"/>
    <w:rsid w:val="000A15BB"/>
    <w:rsid w:val="000A1BF8"/>
    <w:rsid w:val="000A1FE1"/>
    <w:rsid w:val="000A24FA"/>
    <w:rsid w:val="000A26A6"/>
    <w:rsid w:val="000A284A"/>
    <w:rsid w:val="000A294E"/>
    <w:rsid w:val="000A3C4B"/>
    <w:rsid w:val="000A43AA"/>
    <w:rsid w:val="000A449E"/>
    <w:rsid w:val="000A4F83"/>
    <w:rsid w:val="000A5AF9"/>
    <w:rsid w:val="000A628D"/>
    <w:rsid w:val="000A643F"/>
    <w:rsid w:val="000A68E7"/>
    <w:rsid w:val="000A6CA0"/>
    <w:rsid w:val="000A7508"/>
    <w:rsid w:val="000A7A01"/>
    <w:rsid w:val="000A7B88"/>
    <w:rsid w:val="000B0292"/>
    <w:rsid w:val="000B02F9"/>
    <w:rsid w:val="000B05A2"/>
    <w:rsid w:val="000B066C"/>
    <w:rsid w:val="000B0DD5"/>
    <w:rsid w:val="000B1BA7"/>
    <w:rsid w:val="000B206C"/>
    <w:rsid w:val="000B2216"/>
    <w:rsid w:val="000B2B36"/>
    <w:rsid w:val="000B369E"/>
    <w:rsid w:val="000B38A2"/>
    <w:rsid w:val="000B3A86"/>
    <w:rsid w:val="000B4111"/>
    <w:rsid w:val="000B563A"/>
    <w:rsid w:val="000B5917"/>
    <w:rsid w:val="000B6657"/>
    <w:rsid w:val="000B701F"/>
    <w:rsid w:val="000B72FD"/>
    <w:rsid w:val="000B7344"/>
    <w:rsid w:val="000B79B2"/>
    <w:rsid w:val="000C095E"/>
    <w:rsid w:val="000C0DAC"/>
    <w:rsid w:val="000C11F3"/>
    <w:rsid w:val="000C1F7D"/>
    <w:rsid w:val="000C288B"/>
    <w:rsid w:val="000C2A03"/>
    <w:rsid w:val="000C3176"/>
    <w:rsid w:val="000C38ED"/>
    <w:rsid w:val="000C3DB8"/>
    <w:rsid w:val="000C44CD"/>
    <w:rsid w:val="000C4F47"/>
    <w:rsid w:val="000C52C6"/>
    <w:rsid w:val="000C579F"/>
    <w:rsid w:val="000C5A45"/>
    <w:rsid w:val="000C74DC"/>
    <w:rsid w:val="000C769D"/>
    <w:rsid w:val="000C781F"/>
    <w:rsid w:val="000C7C6F"/>
    <w:rsid w:val="000D004A"/>
    <w:rsid w:val="000D02B7"/>
    <w:rsid w:val="000D0ED2"/>
    <w:rsid w:val="000D1407"/>
    <w:rsid w:val="000D1600"/>
    <w:rsid w:val="000D1E9F"/>
    <w:rsid w:val="000D2D3F"/>
    <w:rsid w:val="000D3E4C"/>
    <w:rsid w:val="000D5383"/>
    <w:rsid w:val="000D543F"/>
    <w:rsid w:val="000D5B3A"/>
    <w:rsid w:val="000D66C0"/>
    <w:rsid w:val="000D6A5E"/>
    <w:rsid w:val="000D6BA7"/>
    <w:rsid w:val="000D6C23"/>
    <w:rsid w:val="000D7BC8"/>
    <w:rsid w:val="000D7D9F"/>
    <w:rsid w:val="000E030B"/>
    <w:rsid w:val="000E0359"/>
    <w:rsid w:val="000E0BF8"/>
    <w:rsid w:val="000E1373"/>
    <w:rsid w:val="000E13E2"/>
    <w:rsid w:val="000E171A"/>
    <w:rsid w:val="000E242B"/>
    <w:rsid w:val="000E24B4"/>
    <w:rsid w:val="000E2CF4"/>
    <w:rsid w:val="000E348A"/>
    <w:rsid w:val="000E3E79"/>
    <w:rsid w:val="000E4152"/>
    <w:rsid w:val="000E4B07"/>
    <w:rsid w:val="000E4E7C"/>
    <w:rsid w:val="000E4F7D"/>
    <w:rsid w:val="000E6C63"/>
    <w:rsid w:val="000F02BC"/>
    <w:rsid w:val="000F0722"/>
    <w:rsid w:val="000F0B59"/>
    <w:rsid w:val="000F0F57"/>
    <w:rsid w:val="000F1875"/>
    <w:rsid w:val="000F1988"/>
    <w:rsid w:val="000F1DD7"/>
    <w:rsid w:val="000F228B"/>
    <w:rsid w:val="000F2318"/>
    <w:rsid w:val="000F2C1A"/>
    <w:rsid w:val="000F2E09"/>
    <w:rsid w:val="000F2EA0"/>
    <w:rsid w:val="000F3234"/>
    <w:rsid w:val="000F3D3B"/>
    <w:rsid w:val="000F3D58"/>
    <w:rsid w:val="000F405D"/>
    <w:rsid w:val="000F49F6"/>
    <w:rsid w:val="000F4A84"/>
    <w:rsid w:val="000F4A92"/>
    <w:rsid w:val="000F5845"/>
    <w:rsid w:val="000F58DA"/>
    <w:rsid w:val="000F62BF"/>
    <w:rsid w:val="000F663C"/>
    <w:rsid w:val="000F70DD"/>
    <w:rsid w:val="000F7141"/>
    <w:rsid w:val="000F7EDD"/>
    <w:rsid w:val="001003F7"/>
    <w:rsid w:val="00100570"/>
    <w:rsid w:val="00101AA7"/>
    <w:rsid w:val="00101B3A"/>
    <w:rsid w:val="00102D0C"/>
    <w:rsid w:val="00103546"/>
    <w:rsid w:val="00103A05"/>
    <w:rsid w:val="00103E9B"/>
    <w:rsid w:val="0010400F"/>
    <w:rsid w:val="0010454C"/>
    <w:rsid w:val="001055E5"/>
    <w:rsid w:val="001056D0"/>
    <w:rsid w:val="00105C40"/>
    <w:rsid w:val="00107564"/>
    <w:rsid w:val="001075F6"/>
    <w:rsid w:val="00107CB1"/>
    <w:rsid w:val="00107DC6"/>
    <w:rsid w:val="00110520"/>
    <w:rsid w:val="00110AFF"/>
    <w:rsid w:val="00111AAF"/>
    <w:rsid w:val="00111D83"/>
    <w:rsid w:val="00112105"/>
    <w:rsid w:val="0011293F"/>
    <w:rsid w:val="00112ED2"/>
    <w:rsid w:val="001139BC"/>
    <w:rsid w:val="00114A87"/>
    <w:rsid w:val="00116001"/>
    <w:rsid w:val="0011630C"/>
    <w:rsid w:val="001165F1"/>
    <w:rsid w:val="0011739F"/>
    <w:rsid w:val="00117AB1"/>
    <w:rsid w:val="00117C81"/>
    <w:rsid w:val="00120062"/>
    <w:rsid w:val="0012094E"/>
    <w:rsid w:val="0012156D"/>
    <w:rsid w:val="0012227B"/>
    <w:rsid w:val="00122699"/>
    <w:rsid w:val="001228BC"/>
    <w:rsid w:val="001245F4"/>
    <w:rsid w:val="00124B01"/>
    <w:rsid w:val="00124EB5"/>
    <w:rsid w:val="001252AD"/>
    <w:rsid w:val="001255B5"/>
    <w:rsid w:val="00125716"/>
    <w:rsid w:val="00125852"/>
    <w:rsid w:val="00125BBE"/>
    <w:rsid w:val="00125DAE"/>
    <w:rsid w:val="00125DBA"/>
    <w:rsid w:val="00125F80"/>
    <w:rsid w:val="00126024"/>
    <w:rsid w:val="00126D16"/>
    <w:rsid w:val="00126DB3"/>
    <w:rsid w:val="0012735A"/>
    <w:rsid w:val="00127974"/>
    <w:rsid w:val="00130053"/>
    <w:rsid w:val="001304A5"/>
    <w:rsid w:val="00130554"/>
    <w:rsid w:val="00131197"/>
    <w:rsid w:val="00131298"/>
    <w:rsid w:val="00131306"/>
    <w:rsid w:val="00131418"/>
    <w:rsid w:val="001315F0"/>
    <w:rsid w:val="0013196B"/>
    <w:rsid w:val="00132114"/>
    <w:rsid w:val="00132B12"/>
    <w:rsid w:val="0013352E"/>
    <w:rsid w:val="00133D40"/>
    <w:rsid w:val="00134246"/>
    <w:rsid w:val="0013428A"/>
    <w:rsid w:val="00134B14"/>
    <w:rsid w:val="00135515"/>
    <w:rsid w:val="00135D46"/>
    <w:rsid w:val="00136989"/>
    <w:rsid w:val="00136CD6"/>
    <w:rsid w:val="00136D8A"/>
    <w:rsid w:val="00136F61"/>
    <w:rsid w:val="0013724A"/>
    <w:rsid w:val="001375D3"/>
    <w:rsid w:val="0013772B"/>
    <w:rsid w:val="00137B23"/>
    <w:rsid w:val="00140378"/>
    <w:rsid w:val="00140530"/>
    <w:rsid w:val="001406AD"/>
    <w:rsid w:val="00140862"/>
    <w:rsid w:val="00140902"/>
    <w:rsid w:val="00140B06"/>
    <w:rsid w:val="001419F3"/>
    <w:rsid w:val="001421EB"/>
    <w:rsid w:val="00143114"/>
    <w:rsid w:val="001431F3"/>
    <w:rsid w:val="0014518E"/>
    <w:rsid w:val="00145474"/>
    <w:rsid w:val="00145D2F"/>
    <w:rsid w:val="00145DE4"/>
    <w:rsid w:val="00146004"/>
    <w:rsid w:val="00146EF9"/>
    <w:rsid w:val="00146F20"/>
    <w:rsid w:val="00147BD6"/>
    <w:rsid w:val="00147CC5"/>
    <w:rsid w:val="001500B0"/>
    <w:rsid w:val="001509D5"/>
    <w:rsid w:val="001516F2"/>
    <w:rsid w:val="00152E87"/>
    <w:rsid w:val="00153593"/>
    <w:rsid w:val="001535FA"/>
    <w:rsid w:val="00153660"/>
    <w:rsid w:val="00153BE1"/>
    <w:rsid w:val="001550D1"/>
    <w:rsid w:val="00155B4D"/>
    <w:rsid w:val="00155EAE"/>
    <w:rsid w:val="00156B1C"/>
    <w:rsid w:val="00157378"/>
    <w:rsid w:val="001577C0"/>
    <w:rsid w:val="00157D8B"/>
    <w:rsid w:val="00160CFD"/>
    <w:rsid w:val="00161CB3"/>
    <w:rsid w:val="00162055"/>
    <w:rsid w:val="00162901"/>
    <w:rsid w:val="00163B45"/>
    <w:rsid w:val="00163EBC"/>
    <w:rsid w:val="00164FA7"/>
    <w:rsid w:val="001659BD"/>
    <w:rsid w:val="00165A94"/>
    <w:rsid w:val="00165E9F"/>
    <w:rsid w:val="001668F4"/>
    <w:rsid w:val="00166EEF"/>
    <w:rsid w:val="001677E6"/>
    <w:rsid w:val="00167A94"/>
    <w:rsid w:val="00167CD4"/>
    <w:rsid w:val="0017040D"/>
    <w:rsid w:val="001707E2"/>
    <w:rsid w:val="001717D6"/>
    <w:rsid w:val="00171A0A"/>
    <w:rsid w:val="001724B1"/>
    <w:rsid w:val="00172CFD"/>
    <w:rsid w:val="00172F01"/>
    <w:rsid w:val="001734B0"/>
    <w:rsid w:val="00173EF6"/>
    <w:rsid w:val="00173F94"/>
    <w:rsid w:val="00174EC6"/>
    <w:rsid w:val="00176262"/>
    <w:rsid w:val="0018158B"/>
    <w:rsid w:val="0018186A"/>
    <w:rsid w:val="00181EFB"/>
    <w:rsid w:val="00181F62"/>
    <w:rsid w:val="00182051"/>
    <w:rsid w:val="00182754"/>
    <w:rsid w:val="00182F71"/>
    <w:rsid w:val="001834D6"/>
    <w:rsid w:val="00183503"/>
    <w:rsid w:val="00183CA3"/>
    <w:rsid w:val="0018482F"/>
    <w:rsid w:val="00184DFD"/>
    <w:rsid w:val="00185240"/>
    <w:rsid w:val="00185D73"/>
    <w:rsid w:val="00186838"/>
    <w:rsid w:val="00186903"/>
    <w:rsid w:val="00186969"/>
    <w:rsid w:val="00187246"/>
    <w:rsid w:val="00187DF3"/>
    <w:rsid w:val="00187E8A"/>
    <w:rsid w:val="00187F9B"/>
    <w:rsid w:val="001900F7"/>
    <w:rsid w:val="00190DB2"/>
    <w:rsid w:val="00190FE9"/>
    <w:rsid w:val="00191094"/>
    <w:rsid w:val="00191516"/>
    <w:rsid w:val="00191623"/>
    <w:rsid w:val="001922B0"/>
    <w:rsid w:val="00192493"/>
    <w:rsid w:val="00192815"/>
    <w:rsid w:val="0019284E"/>
    <w:rsid w:val="00192EF5"/>
    <w:rsid w:val="001930F2"/>
    <w:rsid w:val="0019334D"/>
    <w:rsid w:val="0019422A"/>
    <w:rsid w:val="001942E8"/>
    <w:rsid w:val="00195051"/>
    <w:rsid w:val="001954C3"/>
    <w:rsid w:val="0019651E"/>
    <w:rsid w:val="00196D6D"/>
    <w:rsid w:val="00196E8A"/>
    <w:rsid w:val="00197730"/>
    <w:rsid w:val="00197C61"/>
    <w:rsid w:val="001A0055"/>
    <w:rsid w:val="001A0B95"/>
    <w:rsid w:val="001A117D"/>
    <w:rsid w:val="001A2FD6"/>
    <w:rsid w:val="001A3422"/>
    <w:rsid w:val="001A3904"/>
    <w:rsid w:val="001A463A"/>
    <w:rsid w:val="001A4A2C"/>
    <w:rsid w:val="001A4B61"/>
    <w:rsid w:val="001A5CAC"/>
    <w:rsid w:val="001A682C"/>
    <w:rsid w:val="001A6AEB"/>
    <w:rsid w:val="001A6BB0"/>
    <w:rsid w:val="001A78B6"/>
    <w:rsid w:val="001A7AE3"/>
    <w:rsid w:val="001A7F51"/>
    <w:rsid w:val="001B0851"/>
    <w:rsid w:val="001B0F2B"/>
    <w:rsid w:val="001B1A98"/>
    <w:rsid w:val="001B238A"/>
    <w:rsid w:val="001B23AD"/>
    <w:rsid w:val="001B2563"/>
    <w:rsid w:val="001B3175"/>
    <w:rsid w:val="001B342C"/>
    <w:rsid w:val="001B3D3C"/>
    <w:rsid w:val="001B40A1"/>
    <w:rsid w:val="001B4889"/>
    <w:rsid w:val="001B50FF"/>
    <w:rsid w:val="001B5404"/>
    <w:rsid w:val="001B5BDD"/>
    <w:rsid w:val="001B690D"/>
    <w:rsid w:val="001B7067"/>
    <w:rsid w:val="001B7C95"/>
    <w:rsid w:val="001C0077"/>
    <w:rsid w:val="001C04B4"/>
    <w:rsid w:val="001C0DC5"/>
    <w:rsid w:val="001C18FF"/>
    <w:rsid w:val="001C241C"/>
    <w:rsid w:val="001C246A"/>
    <w:rsid w:val="001C2F30"/>
    <w:rsid w:val="001C3F4F"/>
    <w:rsid w:val="001C436F"/>
    <w:rsid w:val="001C4578"/>
    <w:rsid w:val="001C4C1A"/>
    <w:rsid w:val="001C51A1"/>
    <w:rsid w:val="001C5818"/>
    <w:rsid w:val="001C59CC"/>
    <w:rsid w:val="001C63B9"/>
    <w:rsid w:val="001C6A87"/>
    <w:rsid w:val="001C6E04"/>
    <w:rsid w:val="001C738E"/>
    <w:rsid w:val="001D03FE"/>
    <w:rsid w:val="001D041C"/>
    <w:rsid w:val="001D0976"/>
    <w:rsid w:val="001D1320"/>
    <w:rsid w:val="001D13BF"/>
    <w:rsid w:val="001D13C1"/>
    <w:rsid w:val="001D15DC"/>
    <w:rsid w:val="001D182F"/>
    <w:rsid w:val="001D228B"/>
    <w:rsid w:val="001D2427"/>
    <w:rsid w:val="001D2CE7"/>
    <w:rsid w:val="001D3338"/>
    <w:rsid w:val="001D3430"/>
    <w:rsid w:val="001D3CCA"/>
    <w:rsid w:val="001D47AB"/>
    <w:rsid w:val="001D4EFB"/>
    <w:rsid w:val="001D5B6E"/>
    <w:rsid w:val="001D5CDB"/>
    <w:rsid w:val="001D6172"/>
    <w:rsid w:val="001D657D"/>
    <w:rsid w:val="001D6C4D"/>
    <w:rsid w:val="001D723F"/>
    <w:rsid w:val="001D754D"/>
    <w:rsid w:val="001D7D2E"/>
    <w:rsid w:val="001E0219"/>
    <w:rsid w:val="001E04E9"/>
    <w:rsid w:val="001E07BF"/>
    <w:rsid w:val="001E11CE"/>
    <w:rsid w:val="001E1520"/>
    <w:rsid w:val="001E1798"/>
    <w:rsid w:val="001E232A"/>
    <w:rsid w:val="001E2A04"/>
    <w:rsid w:val="001E2A62"/>
    <w:rsid w:val="001E2B0B"/>
    <w:rsid w:val="001E2ED2"/>
    <w:rsid w:val="001E34E5"/>
    <w:rsid w:val="001E3581"/>
    <w:rsid w:val="001E39D7"/>
    <w:rsid w:val="001E3B8E"/>
    <w:rsid w:val="001E4961"/>
    <w:rsid w:val="001E4C72"/>
    <w:rsid w:val="001E547C"/>
    <w:rsid w:val="001E5643"/>
    <w:rsid w:val="001E5F00"/>
    <w:rsid w:val="001E67FC"/>
    <w:rsid w:val="001E72CF"/>
    <w:rsid w:val="001E763C"/>
    <w:rsid w:val="001E784F"/>
    <w:rsid w:val="001F089C"/>
    <w:rsid w:val="001F1671"/>
    <w:rsid w:val="001F1958"/>
    <w:rsid w:val="001F1B3F"/>
    <w:rsid w:val="001F1C1D"/>
    <w:rsid w:val="001F1F30"/>
    <w:rsid w:val="001F2036"/>
    <w:rsid w:val="001F2194"/>
    <w:rsid w:val="001F2BB9"/>
    <w:rsid w:val="001F2C7F"/>
    <w:rsid w:val="001F2E74"/>
    <w:rsid w:val="001F3266"/>
    <w:rsid w:val="001F3FBB"/>
    <w:rsid w:val="001F4162"/>
    <w:rsid w:val="001F41E4"/>
    <w:rsid w:val="001F4E2B"/>
    <w:rsid w:val="001F4E4B"/>
    <w:rsid w:val="001F5A0B"/>
    <w:rsid w:val="001F5E31"/>
    <w:rsid w:val="001F64B4"/>
    <w:rsid w:val="001F6A6D"/>
    <w:rsid w:val="001F72F3"/>
    <w:rsid w:val="002001E2"/>
    <w:rsid w:val="00200436"/>
    <w:rsid w:val="0020106F"/>
    <w:rsid w:val="00201444"/>
    <w:rsid w:val="00201798"/>
    <w:rsid w:val="002018E3"/>
    <w:rsid w:val="00201FDB"/>
    <w:rsid w:val="00202005"/>
    <w:rsid w:val="0020217F"/>
    <w:rsid w:val="002038C4"/>
    <w:rsid w:val="00203F0C"/>
    <w:rsid w:val="002041B1"/>
    <w:rsid w:val="00204496"/>
    <w:rsid w:val="002044C1"/>
    <w:rsid w:val="00204D07"/>
    <w:rsid w:val="00204D76"/>
    <w:rsid w:val="00205B37"/>
    <w:rsid w:val="00205EC4"/>
    <w:rsid w:val="002077E5"/>
    <w:rsid w:val="00207895"/>
    <w:rsid w:val="002078DB"/>
    <w:rsid w:val="00207942"/>
    <w:rsid w:val="002103F9"/>
    <w:rsid w:val="00211630"/>
    <w:rsid w:val="002117A2"/>
    <w:rsid w:val="002124F1"/>
    <w:rsid w:val="00212512"/>
    <w:rsid w:val="00212A9B"/>
    <w:rsid w:val="00212CF8"/>
    <w:rsid w:val="002132E3"/>
    <w:rsid w:val="00213BD4"/>
    <w:rsid w:val="00213C1C"/>
    <w:rsid w:val="00213D1C"/>
    <w:rsid w:val="00213D7D"/>
    <w:rsid w:val="00213F2B"/>
    <w:rsid w:val="00214BF4"/>
    <w:rsid w:val="002151DD"/>
    <w:rsid w:val="00215B56"/>
    <w:rsid w:val="00216236"/>
    <w:rsid w:val="00216450"/>
    <w:rsid w:val="0021646A"/>
    <w:rsid w:val="002164AC"/>
    <w:rsid w:val="002168BD"/>
    <w:rsid w:val="00216936"/>
    <w:rsid w:val="0021776A"/>
    <w:rsid w:val="00217C78"/>
    <w:rsid w:val="002201DA"/>
    <w:rsid w:val="00220968"/>
    <w:rsid w:val="0022197A"/>
    <w:rsid w:val="00221EDB"/>
    <w:rsid w:val="0022243E"/>
    <w:rsid w:val="00222582"/>
    <w:rsid w:val="002237DB"/>
    <w:rsid w:val="00223F9E"/>
    <w:rsid w:val="002241DD"/>
    <w:rsid w:val="002246F0"/>
    <w:rsid w:val="00224762"/>
    <w:rsid w:val="002247E2"/>
    <w:rsid w:val="002249B4"/>
    <w:rsid w:val="00224D81"/>
    <w:rsid w:val="0022584B"/>
    <w:rsid w:val="002260E1"/>
    <w:rsid w:val="00226DB9"/>
    <w:rsid w:val="00226FDE"/>
    <w:rsid w:val="00227537"/>
    <w:rsid w:val="00230023"/>
    <w:rsid w:val="002301C0"/>
    <w:rsid w:val="002305EC"/>
    <w:rsid w:val="002308B0"/>
    <w:rsid w:val="002312DA"/>
    <w:rsid w:val="00231829"/>
    <w:rsid w:val="002318B2"/>
    <w:rsid w:val="0023217D"/>
    <w:rsid w:val="00232934"/>
    <w:rsid w:val="00232BAF"/>
    <w:rsid w:val="002331AC"/>
    <w:rsid w:val="0023328F"/>
    <w:rsid w:val="00233F5B"/>
    <w:rsid w:val="0023450F"/>
    <w:rsid w:val="002359DE"/>
    <w:rsid w:val="00235B03"/>
    <w:rsid w:val="00237091"/>
    <w:rsid w:val="002378B7"/>
    <w:rsid w:val="002379EC"/>
    <w:rsid w:val="00237E3E"/>
    <w:rsid w:val="00240004"/>
    <w:rsid w:val="00240B0E"/>
    <w:rsid w:val="00241161"/>
    <w:rsid w:val="00241795"/>
    <w:rsid w:val="002417CB"/>
    <w:rsid w:val="00241EE4"/>
    <w:rsid w:val="002421BA"/>
    <w:rsid w:val="00242F8C"/>
    <w:rsid w:val="00243763"/>
    <w:rsid w:val="00243B4C"/>
    <w:rsid w:val="00243F83"/>
    <w:rsid w:val="00244534"/>
    <w:rsid w:val="00244BF2"/>
    <w:rsid w:val="00244FF5"/>
    <w:rsid w:val="0024552B"/>
    <w:rsid w:val="002457B7"/>
    <w:rsid w:val="002463BF"/>
    <w:rsid w:val="0024654E"/>
    <w:rsid w:val="00246956"/>
    <w:rsid w:val="00246991"/>
    <w:rsid w:val="00246DF1"/>
    <w:rsid w:val="00246F71"/>
    <w:rsid w:val="002471E7"/>
    <w:rsid w:val="00247B7C"/>
    <w:rsid w:val="00247BA0"/>
    <w:rsid w:val="00247D86"/>
    <w:rsid w:val="00250066"/>
    <w:rsid w:val="00250BB1"/>
    <w:rsid w:val="00250F84"/>
    <w:rsid w:val="00251CE6"/>
    <w:rsid w:val="00251D9B"/>
    <w:rsid w:val="00253583"/>
    <w:rsid w:val="00254A10"/>
    <w:rsid w:val="00254BFE"/>
    <w:rsid w:val="002551C8"/>
    <w:rsid w:val="00255359"/>
    <w:rsid w:val="00255440"/>
    <w:rsid w:val="0025580F"/>
    <w:rsid w:val="00255BB9"/>
    <w:rsid w:val="002563BD"/>
    <w:rsid w:val="00257427"/>
    <w:rsid w:val="0026018A"/>
    <w:rsid w:val="00260A5E"/>
    <w:rsid w:val="00260C26"/>
    <w:rsid w:val="00260C78"/>
    <w:rsid w:val="00260E9E"/>
    <w:rsid w:val="002611CE"/>
    <w:rsid w:val="00261953"/>
    <w:rsid w:val="00261C1C"/>
    <w:rsid w:val="00261DF5"/>
    <w:rsid w:val="002623F6"/>
    <w:rsid w:val="00262688"/>
    <w:rsid w:val="00262DB8"/>
    <w:rsid w:val="0026313B"/>
    <w:rsid w:val="00263A16"/>
    <w:rsid w:val="00263B38"/>
    <w:rsid w:val="002642B3"/>
    <w:rsid w:val="00264648"/>
    <w:rsid w:val="00264F42"/>
    <w:rsid w:val="002653C6"/>
    <w:rsid w:val="002656E3"/>
    <w:rsid w:val="002659E4"/>
    <w:rsid w:val="00265D46"/>
    <w:rsid w:val="00265E10"/>
    <w:rsid w:val="00266907"/>
    <w:rsid w:val="00267245"/>
    <w:rsid w:val="00270829"/>
    <w:rsid w:val="00271130"/>
    <w:rsid w:val="00271AAE"/>
    <w:rsid w:val="002728E2"/>
    <w:rsid w:val="002736EB"/>
    <w:rsid w:val="00273821"/>
    <w:rsid w:val="0027412B"/>
    <w:rsid w:val="002745A6"/>
    <w:rsid w:val="00274D3D"/>
    <w:rsid w:val="0027564B"/>
    <w:rsid w:val="00276AE3"/>
    <w:rsid w:val="00276E03"/>
    <w:rsid w:val="00277817"/>
    <w:rsid w:val="002778F2"/>
    <w:rsid w:val="00280846"/>
    <w:rsid w:val="00280999"/>
    <w:rsid w:val="00280F04"/>
    <w:rsid w:val="00280F87"/>
    <w:rsid w:val="00281D89"/>
    <w:rsid w:val="00282673"/>
    <w:rsid w:val="00283217"/>
    <w:rsid w:val="00283505"/>
    <w:rsid w:val="00283617"/>
    <w:rsid w:val="00284A1E"/>
    <w:rsid w:val="00284C35"/>
    <w:rsid w:val="00284C65"/>
    <w:rsid w:val="00285597"/>
    <w:rsid w:val="00285D6F"/>
    <w:rsid w:val="00286623"/>
    <w:rsid w:val="002868BE"/>
    <w:rsid w:val="00286D4B"/>
    <w:rsid w:val="00287369"/>
    <w:rsid w:val="00287EFC"/>
    <w:rsid w:val="00290591"/>
    <w:rsid w:val="00290822"/>
    <w:rsid w:val="00291634"/>
    <w:rsid w:val="00291CE9"/>
    <w:rsid w:val="002928EA"/>
    <w:rsid w:val="00292A93"/>
    <w:rsid w:val="00293086"/>
    <w:rsid w:val="0029361E"/>
    <w:rsid w:val="00294E98"/>
    <w:rsid w:val="00295119"/>
    <w:rsid w:val="00295B7A"/>
    <w:rsid w:val="002961CC"/>
    <w:rsid w:val="002963FD"/>
    <w:rsid w:val="00296E61"/>
    <w:rsid w:val="0029782E"/>
    <w:rsid w:val="00297964"/>
    <w:rsid w:val="00297A2B"/>
    <w:rsid w:val="00297A9E"/>
    <w:rsid w:val="00297E29"/>
    <w:rsid w:val="002A0950"/>
    <w:rsid w:val="002A1745"/>
    <w:rsid w:val="002A17F3"/>
    <w:rsid w:val="002A256A"/>
    <w:rsid w:val="002A3818"/>
    <w:rsid w:val="002A3C3D"/>
    <w:rsid w:val="002A4298"/>
    <w:rsid w:val="002A4659"/>
    <w:rsid w:val="002A5183"/>
    <w:rsid w:val="002A5262"/>
    <w:rsid w:val="002A5A40"/>
    <w:rsid w:val="002A5DAD"/>
    <w:rsid w:val="002A5E38"/>
    <w:rsid w:val="002A6784"/>
    <w:rsid w:val="002A6D47"/>
    <w:rsid w:val="002A6D53"/>
    <w:rsid w:val="002A6DB5"/>
    <w:rsid w:val="002B00F4"/>
    <w:rsid w:val="002B0730"/>
    <w:rsid w:val="002B09DF"/>
    <w:rsid w:val="002B0B02"/>
    <w:rsid w:val="002B0EA0"/>
    <w:rsid w:val="002B1327"/>
    <w:rsid w:val="002B14ED"/>
    <w:rsid w:val="002B15A5"/>
    <w:rsid w:val="002B16DA"/>
    <w:rsid w:val="002B2888"/>
    <w:rsid w:val="002B2D25"/>
    <w:rsid w:val="002B3024"/>
    <w:rsid w:val="002B37E3"/>
    <w:rsid w:val="002B3E3E"/>
    <w:rsid w:val="002B56FA"/>
    <w:rsid w:val="002B57A9"/>
    <w:rsid w:val="002B5C60"/>
    <w:rsid w:val="002B5FE4"/>
    <w:rsid w:val="002B6A66"/>
    <w:rsid w:val="002B6AC2"/>
    <w:rsid w:val="002B73AC"/>
    <w:rsid w:val="002B7847"/>
    <w:rsid w:val="002B7F77"/>
    <w:rsid w:val="002B7FE8"/>
    <w:rsid w:val="002C033F"/>
    <w:rsid w:val="002C04CD"/>
    <w:rsid w:val="002C0808"/>
    <w:rsid w:val="002C144B"/>
    <w:rsid w:val="002C199A"/>
    <w:rsid w:val="002C2020"/>
    <w:rsid w:val="002C28B7"/>
    <w:rsid w:val="002C2E6A"/>
    <w:rsid w:val="002C2F39"/>
    <w:rsid w:val="002C306A"/>
    <w:rsid w:val="002C3D64"/>
    <w:rsid w:val="002C507C"/>
    <w:rsid w:val="002C5229"/>
    <w:rsid w:val="002C57A3"/>
    <w:rsid w:val="002C5ADE"/>
    <w:rsid w:val="002C5B4B"/>
    <w:rsid w:val="002C6286"/>
    <w:rsid w:val="002C7976"/>
    <w:rsid w:val="002C7B59"/>
    <w:rsid w:val="002D04CF"/>
    <w:rsid w:val="002D04D7"/>
    <w:rsid w:val="002D09ED"/>
    <w:rsid w:val="002D0F3B"/>
    <w:rsid w:val="002D14E4"/>
    <w:rsid w:val="002D1C10"/>
    <w:rsid w:val="002D1D83"/>
    <w:rsid w:val="002D20D2"/>
    <w:rsid w:val="002D2BCC"/>
    <w:rsid w:val="002D306F"/>
    <w:rsid w:val="002D4349"/>
    <w:rsid w:val="002D45F5"/>
    <w:rsid w:val="002D4B1A"/>
    <w:rsid w:val="002D4BF0"/>
    <w:rsid w:val="002D52A0"/>
    <w:rsid w:val="002D5498"/>
    <w:rsid w:val="002D5C3A"/>
    <w:rsid w:val="002D6668"/>
    <w:rsid w:val="002D6F85"/>
    <w:rsid w:val="002D7200"/>
    <w:rsid w:val="002D7ABC"/>
    <w:rsid w:val="002D7D58"/>
    <w:rsid w:val="002D7D61"/>
    <w:rsid w:val="002D7F80"/>
    <w:rsid w:val="002E1043"/>
    <w:rsid w:val="002E1481"/>
    <w:rsid w:val="002E1915"/>
    <w:rsid w:val="002E1971"/>
    <w:rsid w:val="002E315B"/>
    <w:rsid w:val="002E3449"/>
    <w:rsid w:val="002E3F37"/>
    <w:rsid w:val="002E421C"/>
    <w:rsid w:val="002E47AA"/>
    <w:rsid w:val="002E50A8"/>
    <w:rsid w:val="002E665E"/>
    <w:rsid w:val="002E69FB"/>
    <w:rsid w:val="002E6DFF"/>
    <w:rsid w:val="002E72EE"/>
    <w:rsid w:val="002E7747"/>
    <w:rsid w:val="002E7AB1"/>
    <w:rsid w:val="002F03B2"/>
    <w:rsid w:val="002F0C91"/>
    <w:rsid w:val="002F14DD"/>
    <w:rsid w:val="002F17C0"/>
    <w:rsid w:val="002F2695"/>
    <w:rsid w:val="002F274D"/>
    <w:rsid w:val="002F2A56"/>
    <w:rsid w:val="002F2ADF"/>
    <w:rsid w:val="002F2C81"/>
    <w:rsid w:val="002F2F44"/>
    <w:rsid w:val="002F31C3"/>
    <w:rsid w:val="002F32D9"/>
    <w:rsid w:val="002F38A5"/>
    <w:rsid w:val="002F3FEA"/>
    <w:rsid w:val="002F4BF4"/>
    <w:rsid w:val="002F57FD"/>
    <w:rsid w:val="002F59DE"/>
    <w:rsid w:val="002F5A5E"/>
    <w:rsid w:val="002F5FC3"/>
    <w:rsid w:val="002F63A2"/>
    <w:rsid w:val="002F6A44"/>
    <w:rsid w:val="002F75A1"/>
    <w:rsid w:val="002F7935"/>
    <w:rsid w:val="002F7B7E"/>
    <w:rsid w:val="002F7F77"/>
    <w:rsid w:val="0030047E"/>
    <w:rsid w:val="00300E53"/>
    <w:rsid w:val="00301360"/>
    <w:rsid w:val="0030150B"/>
    <w:rsid w:val="00301556"/>
    <w:rsid w:val="00301571"/>
    <w:rsid w:val="0030199A"/>
    <w:rsid w:val="00301D59"/>
    <w:rsid w:val="00302759"/>
    <w:rsid w:val="003028A3"/>
    <w:rsid w:val="00302B3F"/>
    <w:rsid w:val="00303558"/>
    <w:rsid w:val="00303989"/>
    <w:rsid w:val="00304DBC"/>
    <w:rsid w:val="00306329"/>
    <w:rsid w:val="003065B7"/>
    <w:rsid w:val="00306DD9"/>
    <w:rsid w:val="00307369"/>
    <w:rsid w:val="0030740E"/>
    <w:rsid w:val="003076E4"/>
    <w:rsid w:val="0030789A"/>
    <w:rsid w:val="00307986"/>
    <w:rsid w:val="00307C40"/>
    <w:rsid w:val="00307E0B"/>
    <w:rsid w:val="00310550"/>
    <w:rsid w:val="00310763"/>
    <w:rsid w:val="00310940"/>
    <w:rsid w:val="0031147F"/>
    <w:rsid w:val="00311583"/>
    <w:rsid w:val="003118BF"/>
    <w:rsid w:val="00311B7F"/>
    <w:rsid w:val="00311C42"/>
    <w:rsid w:val="00311EBA"/>
    <w:rsid w:val="003125AF"/>
    <w:rsid w:val="003125CF"/>
    <w:rsid w:val="00312BC7"/>
    <w:rsid w:val="00312C80"/>
    <w:rsid w:val="00313944"/>
    <w:rsid w:val="00316E2C"/>
    <w:rsid w:val="003171D7"/>
    <w:rsid w:val="00317A5C"/>
    <w:rsid w:val="00321028"/>
    <w:rsid w:val="003210F2"/>
    <w:rsid w:val="003216C6"/>
    <w:rsid w:val="00321A1F"/>
    <w:rsid w:val="00321C3B"/>
    <w:rsid w:val="00321CE0"/>
    <w:rsid w:val="00321D1A"/>
    <w:rsid w:val="00322B21"/>
    <w:rsid w:val="00323288"/>
    <w:rsid w:val="0032381D"/>
    <w:rsid w:val="0032433C"/>
    <w:rsid w:val="003244A8"/>
    <w:rsid w:val="00326548"/>
    <w:rsid w:val="003271B7"/>
    <w:rsid w:val="00330377"/>
    <w:rsid w:val="00330AE7"/>
    <w:rsid w:val="00330E9A"/>
    <w:rsid w:val="00331110"/>
    <w:rsid w:val="00331382"/>
    <w:rsid w:val="00331648"/>
    <w:rsid w:val="003319A9"/>
    <w:rsid w:val="00332912"/>
    <w:rsid w:val="00332B6F"/>
    <w:rsid w:val="00333368"/>
    <w:rsid w:val="003333B6"/>
    <w:rsid w:val="0033378D"/>
    <w:rsid w:val="0033459E"/>
    <w:rsid w:val="00334625"/>
    <w:rsid w:val="003346F6"/>
    <w:rsid w:val="003348D4"/>
    <w:rsid w:val="00334DFB"/>
    <w:rsid w:val="00335271"/>
    <w:rsid w:val="0033553A"/>
    <w:rsid w:val="003357AC"/>
    <w:rsid w:val="00335999"/>
    <w:rsid w:val="00335DEC"/>
    <w:rsid w:val="00335EEF"/>
    <w:rsid w:val="00336AB7"/>
    <w:rsid w:val="00337F57"/>
    <w:rsid w:val="003403C5"/>
    <w:rsid w:val="003408EF"/>
    <w:rsid w:val="00340E76"/>
    <w:rsid w:val="0034175B"/>
    <w:rsid w:val="003417AC"/>
    <w:rsid w:val="00342274"/>
    <w:rsid w:val="003423A5"/>
    <w:rsid w:val="00342613"/>
    <w:rsid w:val="0034272F"/>
    <w:rsid w:val="0034310E"/>
    <w:rsid w:val="00343739"/>
    <w:rsid w:val="0034517C"/>
    <w:rsid w:val="00345784"/>
    <w:rsid w:val="00345BD7"/>
    <w:rsid w:val="00345CBB"/>
    <w:rsid w:val="003460C4"/>
    <w:rsid w:val="00346E6C"/>
    <w:rsid w:val="0034706D"/>
    <w:rsid w:val="0034762C"/>
    <w:rsid w:val="00347C42"/>
    <w:rsid w:val="0035011B"/>
    <w:rsid w:val="003501B3"/>
    <w:rsid w:val="003511D9"/>
    <w:rsid w:val="00351907"/>
    <w:rsid w:val="0035222D"/>
    <w:rsid w:val="003528EE"/>
    <w:rsid w:val="00352B29"/>
    <w:rsid w:val="00354951"/>
    <w:rsid w:val="003549F5"/>
    <w:rsid w:val="00355490"/>
    <w:rsid w:val="0035575E"/>
    <w:rsid w:val="00355B06"/>
    <w:rsid w:val="00355B51"/>
    <w:rsid w:val="00355B52"/>
    <w:rsid w:val="003563D1"/>
    <w:rsid w:val="00356D4D"/>
    <w:rsid w:val="00356FBF"/>
    <w:rsid w:val="00357560"/>
    <w:rsid w:val="003575C9"/>
    <w:rsid w:val="00357803"/>
    <w:rsid w:val="00360870"/>
    <w:rsid w:val="0036127E"/>
    <w:rsid w:val="00361444"/>
    <w:rsid w:val="00361658"/>
    <w:rsid w:val="00361E2D"/>
    <w:rsid w:val="00362930"/>
    <w:rsid w:val="00362C39"/>
    <w:rsid w:val="003634EA"/>
    <w:rsid w:val="00363B13"/>
    <w:rsid w:val="00363BBA"/>
    <w:rsid w:val="00363E0B"/>
    <w:rsid w:val="0036434E"/>
    <w:rsid w:val="003643B0"/>
    <w:rsid w:val="00364664"/>
    <w:rsid w:val="003653F9"/>
    <w:rsid w:val="00365DA8"/>
    <w:rsid w:val="0036694B"/>
    <w:rsid w:val="0036698E"/>
    <w:rsid w:val="0036795C"/>
    <w:rsid w:val="00367BF8"/>
    <w:rsid w:val="00367C80"/>
    <w:rsid w:val="00370C17"/>
    <w:rsid w:val="003719CF"/>
    <w:rsid w:val="00371C0A"/>
    <w:rsid w:val="00371F65"/>
    <w:rsid w:val="00372414"/>
    <w:rsid w:val="003725F8"/>
    <w:rsid w:val="003727A2"/>
    <w:rsid w:val="00372827"/>
    <w:rsid w:val="003729C3"/>
    <w:rsid w:val="003729D2"/>
    <w:rsid w:val="003731DB"/>
    <w:rsid w:val="0037320A"/>
    <w:rsid w:val="00373C74"/>
    <w:rsid w:val="00374727"/>
    <w:rsid w:val="00374773"/>
    <w:rsid w:val="0037533E"/>
    <w:rsid w:val="00375A37"/>
    <w:rsid w:val="00375BBA"/>
    <w:rsid w:val="00375C31"/>
    <w:rsid w:val="00375E0E"/>
    <w:rsid w:val="00376741"/>
    <w:rsid w:val="003769FA"/>
    <w:rsid w:val="00377575"/>
    <w:rsid w:val="00377DD0"/>
    <w:rsid w:val="003802D1"/>
    <w:rsid w:val="00380C93"/>
    <w:rsid w:val="00382012"/>
    <w:rsid w:val="00382184"/>
    <w:rsid w:val="00382353"/>
    <w:rsid w:val="00382AF9"/>
    <w:rsid w:val="00383C81"/>
    <w:rsid w:val="00383CFA"/>
    <w:rsid w:val="00383FE7"/>
    <w:rsid w:val="00384D09"/>
    <w:rsid w:val="00385251"/>
    <w:rsid w:val="00385483"/>
    <w:rsid w:val="003859E3"/>
    <w:rsid w:val="0038715C"/>
    <w:rsid w:val="0038731D"/>
    <w:rsid w:val="003874D3"/>
    <w:rsid w:val="00387D62"/>
    <w:rsid w:val="00390006"/>
    <w:rsid w:val="0039041C"/>
    <w:rsid w:val="0039143D"/>
    <w:rsid w:val="00391A21"/>
    <w:rsid w:val="00391C8A"/>
    <w:rsid w:val="00391EFE"/>
    <w:rsid w:val="003920EA"/>
    <w:rsid w:val="00392A15"/>
    <w:rsid w:val="00393099"/>
    <w:rsid w:val="0039389E"/>
    <w:rsid w:val="00394524"/>
    <w:rsid w:val="003947E3"/>
    <w:rsid w:val="00394ED5"/>
    <w:rsid w:val="00395200"/>
    <w:rsid w:val="0039545B"/>
    <w:rsid w:val="00396627"/>
    <w:rsid w:val="00396B0F"/>
    <w:rsid w:val="003972C3"/>
    <w:rsid w:val="003972FC"/>
    <w:rsid w:val="00397400"/>
    <w:rsid w:val="003A04B0"/>
    <w:rsid w:val="003A06E6"/>
    <w:rsid w:val="003A09B5"/>
    <w:rsid w:val="003A0E7F"/>
    <w:rsid w:val="003A1444"/>
    <w:rsid w:val="003A1676"/>
    <w:rsid w:val="003A1737"/>
    <w:rsid w:val="003A1F98"/>
    <w:rsid w:val="003A232D"/>
    <w:rsid w:val="003A2FD9"/>
    <w:rsid w:val="003A30BC"/>
    <w:rsid w:val="003A46E2"/>
    <w:rsid w:val="003A497A"/>
    <w:rsid w:val="003A49FB"/>
    <w:rsid w:val="003A4A17"/>
    <w:rsid w:val="003A5BFD"/>
    <w:rsid w:val="003A5D9C"/>
    <w:rsid w:val="003A713D"/>
    <w:rsid w:val="003A75A0"/>
    <w:rsid w:val="003B0041"/>
    <w:rsid w:val="003B0403"/>
    <w:rsid w:val="003B040D"/>
    <w:rsid w:val="003B04F9"/>
    <w:rsid w:val="003B07C0"/>
    <w:rsid w:val="003B0F30"/>
    <w:rsid w:val="003B1C43"/>
    <w:rsid w:val="003B2F32"/>
    <w:rsid w:val="003B3212"/>
    <w:rsid w:val="003B35E2"/>
    <w:rsid w:val="003B3F53"/>
    <w:rsid w:val="003B43A7"/>
    <w:rsid w:val="003B48C3"/>
    <w:rsid w:val="003B5331"/>
    <w:rsid w:val="003B5844"/>
    <w:rsid w:val="003B5A7F"/>
    <w:rsid w:val="003B5C34"/>
    <w:rsid w:val="003B5CF4"/>
    <w:rsid w:val="003B6270"/>
    <w:rsid w:val="003B6AD4"/>
    <w:rsid w:val="003B6CE7"/>
    <w:rsid w:val="003B726A"/>
    <w:rsid w:val="003B73D1"/>
    <w:rsid w:val="003B75D6"/>
    <w:rsid w:val="003B768B"/>
    <w:rsid w:val="003B7A02"/>
    <w:rsid w:val="003B7A2A"/>
    <w:rsid w:val="003B7B43"/>
    <w:rsid w:val="003B7F99"/>
    <w:rsid w:val="003C059F"/>
    <w:rsid w:val="003C065F"/>
    <w:rsid w:val="003C070B"/>
    <w:rsid w:val="003C127B"/>
    <w:rsid w:val="003C1934"/>
    <w:rsid w:val="003C1B8A"/>
    <w:rsid w:val="003C20AC"/>
    <w:rsid w:val="003C2140"/>
    <w:rsid w:val="003C28A2"/>
    <w:rsid w:val="003C2962"/>
    <w:rsid w:val="003C2D82"/>
    <w:rsid w:val="003C2E4B"/>
    <w:rsid w:val="003C3C2D"/>
    <w:rsid w:val="003C4AA2"/>
    <w:rsid w:val="003C4E64"/>
    <w:rsid w:val="003C5036"/>
    <w:rsid w:val="003C5243"/>
    <w:rsid w:val="003C5370"/>
    <w:rsid w:val="003C5651"/>
    <w:rsid w:val="003C5771"/>
    <w:rsid w:val="003C5B84"/>
    <w:rsid w:val="003C6071"/>
    <w:rsid w:val="003C62F1"/>
    <w:rsid w:val="003C65B9"/>
    <w:rsid w:val="003C6642"/>
    <w:rsid w:val="003C673B"/>
    <w:rsid w:val="003C6CA1"/>
    <w:rsid w:val="003C72EB"/>
    <w:rsid w:val="003C7589"/>
    <w:rsid w:val="003C7B09"/>
    <w:rsid w:val="003D02A9"/>
    <w:rsid w:val="003D0787"/>
    <w:rsid w:val="003D0BB4"/>
    <w:rsid w:val="003D0C0C"/>
    <w:rsid w:val="003D0DD1"/>
    <w:rsid w:val="003D1AAF"/>
    <w:rsid w:val="003D208F"/>
    <w:rsid w:val="003D2630"/>
    <w:rsid w:val="003D2D8B"/>
    <w:rsid w:val="003D3440"/>
    <w:rsid w:val="003D3A5F"/>
    <w:rsid w:val="003D3A9B"/>
    <w:rsid w:val="003D3F97"/>
    <w:rsid w:val="003D475E"/>
    <w:rsid w:val="003D4C33"/>
    <w:rsid w:val="003D4D35"/>
    <w:rsid w:val="003D50AD"/>
    <w:rsid w:val="003D5CBB"/>
    <w:rsid w:val="003D6C8D"/>
    <w:rsid w:val="003D6CD2"/>
    <w:rsid w:val="003D6D8D"/>
    <w:rsid w:val="003D7201"/>
    <w:rsid w:val="003D7A49"/>
    <w:rsid w:val="003E096D"/>
    <w:rsid w:val="003E148C"/>
    <w:rsid w:val="003E189C"/>
    <w:rsid w:val="003E1AAB"/>
    <w:rsid w:val="003E1E6B"/>
    <w:rsid w:val="003E2C48"/>
    <w:rsid w:val="003E4260"/>
    <w:rsid w:val="003E4374"/>
    <w:rsid w:val="003E43BE"/>
    <w:rsid w:val="003E47AA"/>
    <w:rsid w:val="003E4822"/>
    <w:rsid w:val="003E484C"/>
    <w:rsid w:val="003E4E0C"/>
    <w:rsid w:val="003E56A6"/>
    <w:rsid w:val="003E5E71"/>
    <w:rsid w:val="003E6330"/>
    <w:rsid w:val="003E6B57"/>
    <w:rsid w:val="003E6D89"/>
    <w:rsid w:val="003E6FB6"/>
    <w:rsid w:val="003E75C9"/>
    <w:rsid w:val="003E764D"/>
    <w:rsid w:val="003E7AB1"/>
    <w:rsid w:val="003F03C8"/>
    <w:rsid w:val="003F0A45"/>
    <w:rsid w:val="003F13D5"/>
    <w:rsid w:val="003F1B53"/>
    <w:rsid w:val="003F1D3F"/>
    <w:rsid w:val="003F2206"/>
    <w:rsid w:val="003F2305"/>
    <w:rsid w:val="003F2F91"/>
    <w:rsid w:val="003F3126"/>
    <w:rsid w:val="003F42E6"/>
    <w:rsid w:val="003F42ED"/>
    <w:rsid w:val="003F5031"/>
    <w:rsid w:val="003F5326"/>
    <w:rsid w:val="003F6178"/>
    <w:rsid w:val="003F743A"/>
    <w:rsid w:val="003F75A0"/>
    <w:rsid w:val="003F78B1"/>
    <w:rsid w:val="003F7D52"/>
    <w:rsid w:val="004006CA"/>
    <w:rsid w:val="00400CBD"/>
    <w:rsid w:val="004014A2"/>
    <w:rsid w:val="00402371"/>
    <w:rsid w:val="00402705"/>
    <w:rsid w:val="00402E71"/>
    <w:rsid w:val="0040365E"/>
    <w:rsid w:val="004042E5"/>
    <w:rsid w:val="0040498F"/>
    <w:rsid w:val="00404BCD"/>
    <w:rsid w:val="004050B4"/>
    <w:rsid w:val="004056EE"/>
    <w:rsid w:val="004058D0"/>
    <w:rsid w:val="00405981"/>
    <w:rsid w:val="00405A14"/>
    <w:rsid w:val="00405B05"/>
    <w:rsid w:val="00406130"/>
    <w:rsid w:val="004069C0"/>
    <w:rsid w:val="0041148A"/>
    <w:rsid w:val="00411C67"/>
    <w:rsid w:val="00411EF6"/>
    <w:rsid w:val="004120A7"/>
    <w:rsid w:val="004123C9"/>
    <w:rsid w:val="00412B2F"/>
    <w:rsid w:val="00413355"/>
    <w:rsid w:val="00413A04"/>
    <w:rsid w:val="00413A64"/>
    <w:rsid w:val="004142C9"/>
    <w:rsid w:val="004146B0"/>
    <w:rsid w:val="004149D1"/>
    <w:rsid w:val="00414D55"/>
    <w:rsid w:val="004154FB"/>
    <w:rsid w:val="00415547"/>
    <w:rsid w:val="004155A5"/>
    <w:rsid w:val="0041589B"/>
    <w:rsid w:val="00416A8E"/>
    <w:rsid w:val="00416CFB"/>
    <w:rsid w:val="00417340"/>
    <w:rsid w:val="00417534"/>
    <w:rsid w:val="00417616"/>
    <w:rsid w:val="0041783C"/>
    <w:rsid w:val="00417B7E"/>
    <w:rsid w:val="004204F7"/>
    <w:rsid w:val="00420B1B"/>
    <w:rsid w:val="00420E15"/>
    <w:rsid w:val="00420E77"/>
    <w:rsid w:val="00421332"/>
    <w:rsid w:val="00421430"/>
    <w:rsid w:val="00421763"/>
    <w:rsid w:val="0042225C"/>
    <w:rsid w:val="00422577"/>
    <w:rsid w:val="0042259A"/>
    <w:rsid w:val="00422798"/>
    <w:rsid w:val="004228E3"/>
    <w:rsid w:val="00423187"/>
    <w:rsid w:val="00423408"/>
    <w:rsid w:val="00423D37"/>
    <w:rsid w:val="004240D9"/>
    <w:rsid w:val="004244A8"/>
    <w:rsid w:val="004249F1"/>
    <w:rsid w:val="0042510A"/>
    <w:rsid w:val="00425238"/>
    <w:rsid w:val="00425333"/>
    <w:rsid w:val="00425729"/>
    <w:rsid w:val="004258AC"/>
    <w:rsid w:val="00425C03"/>
    <w:rsid w:val="00425D7C"/>
    <w:rsid w:val="00426519"/>
    <w:rsid w:val="00426865"/>
    <w:rsid w:val="00426CE7"/>
    <w:rsid w:val="00427791"/>
    <w:rsid w:val="004277BB"/>
    <w:rsid w:val="00427CB0"/>
    <w:rsid w:val="004305B7"/>
    <w:rsid w:val="00430654"/>
    <w:rsid w:val="00430B5B"/>
    <w:rsid w:val="00431451"/>
    <w:rsid w:val="00431609"/>
    <w:rsid w:val="0043260F"/>
    <w:rsid w:val="0043364A"/>
    <w:rsid w:val="0043375C"/>
    <w:rsid w:val="00434082"/>
    <w:rsid w:val="00434B44"/>
    <w:rsid w:val="00434B92"/>
    <w:rsid w:val="0043519A"/>
    <w:rsid w:val="004355E2"/>
    <w:rsid w:val="00435E61"/>
    <w:rsid w:val="004372E9"/>
    <w:rsid w:val="0043733E"/>
    <w:rsid w:val="0043742E"/>
    <w:rsid w:val="00440F5F"/>
    <w:rsid w:val="00441459"/>
    <w:rsid w:val="00441797"/>
    <w:rsid w:val="004417E9"/>
    <w:rsid w:val="00442DDB"/>
    <w:rsid w:val="00444381"/>
    <w:rsid w:val="00444784"/>
    <w:rsid w:val="004449D7"/>
    <w:rsid w:val="00444B25"/>
    <w:rsid w:val="00444DDB"/>
    <w:rsid w:val="00444DF7"/>
    <w:rsid w:val="004451A7"/>
    <w:rsid w:val="00445714"/>
    <w:rsid w:val="00445895"/>
    <w:rsid w:val="00445BC4"/>
    <w:rsid w:val="00445CE6"/>
    <w:rsid w:val="004472A0"/>
    <w:rsid w:val="00450BCA"/>
    <w:rsid w:val="004517DB"/>
    <w:rsid w:val="00451AA3"/>
    <w:rsid w:val="00452937"/>
    <w:rsid w:val="0045335D"/>
    <w:rsid w:val="00453C6F"/>
    <w:rsid w:val="00454D0B"/>
    <w:rsid w:val="00455B49"/>
    <w:rsid w:val="00455B81"/>
    <w:rsid w:val="00456C64"/>
    <w:rsid w:val="00456D05"/>
    <w:rsid w:val="00456E16"/>
    <w:rsid w:val="00456FE7"/>
    <w:rsid w:val="00457523"/>
    <w:rsid w:val="00457EA2"/>
    <w:rsid w:val="004604B3"/>
    <w:rsid w:val="0046118C"/>
    <w:rsid w:val="004615E8"/>
    <w:rsid w:val="004617D0"/>
    <w:rsid w:val="00461BD5"/>
    <w:rsid w:val="0046315D"/>
    <w:rsid w:val="0046355A"/>
    <w:rsid w:val="00464C36"/>
    <w:rsid w:val="00465591"/>
    <w:rsid w:val="00465AC9"/>
    <w:rsid w:val="00465F43"/>
    <w:rsid w:val="004661CF"/>
    <w:rsid w:val="00466B73"/>
    <w:rsid w:val="00466C86"/>
    <w:rsid w:val="00466FED"/>
    <w:rsid w:val="004702D0"/>
    <w:rsid w:val="00470886"/>
    <w:rsid w:val="00470EB6"/>
    <w:rsid w:val="00471537"/>
    <w:rsid w:val="00471B90"/>
    <w:rsid w:val="004723DB"/>
    <w:rsid w:val="00472975"/>
    <w:rsid w:val="004730C1"/>
    <w:rsid w:val="00473232"/>
    <w:rsid w:val="00473669"/>
    <w:rsid w:val="00473DB8"/>
    <w:rsid w:val="00475599"/>
    <w:rsid w:val="004757B4"/>
    <w:rsid w:val="00475EBB"/>
    <w:rsid w:val="004760E4"/>
    <w:rsid w:val="00476731"/>
    <w:rsid w:val="00476E28"/>
    <w:rsid w:val="004773EB"/>
    <w:rsid w:val="00480804"/>
    <w:rsid w:val="0048174F"/>
    <w:rsid w:val="00482388"/>
    <w:rsid w:val="0048282D"/>
    <w:rsid w:val="004836E9"/>
    <w:rsid w:val="004837E6"/>
    <w:rsid w:val="004838A3"/>
    <w:rsid w:val="004838E4"/>
    <w:rsid w:val="004843C1"/>
    <w:rsid w:val="00484570"/>
    <w:rsid w:val="004845CF"/>
    <w:rsid w:val="00484E7D"/>
    <w:rsid w:val="00484FB9"/>
    <w:rsid w:val="00485160"/>
    <w:rsid w:val="00485849"/>
    <w:rsid w:val="0048593E"/>
    <w:rsid w:val="004862C8"/>
    <w:rsid w:val="0048645E"/>
    <w:rsid w:val="00486EC9"/>
    <w:rsid w:val="004900AE"/>
    <w:rsid w:val="00490297"/>
    <w:rsid w:val="00490BC1"/>
    <w:rsid w:val="00490F91"/>
    <w:rsid w:val="004917E3"/>
    <w:rsid w:val="00492115"/>
    <w:rsid w:val="0049297E"/>
    <w:rsid w:val="00492A07"/>
    <w:rsid w:val="00492C91"/>
    <w:rsid w:val="00493130"/>
    <w:rsid w:val="004938FE"/>
    <w:rsid w:val="00493CD4"/>
    <w:rsid w:val="00493DBC"/>
    <w:rsid w:val="00493E0C"/>
    <w:rsid w:val="00493FC7"/>
    <w:rsid w:val="00494B31"/>
    <w:rsid w:val="00494F35"/>
    <w:rsid w:val="004956D8"/>
    <w:rsid w:val="00495871"/>
    <w:rsid w:val="00495884"/>
    <w:rsid w:val="00495DA3"/>
    <w:rsid w:val="00497D6F"/>
    <w:rsid w:val="004A0DF6"/>
    <w:rsid w:val="004A0F34"/>
    <w:rsid w:val="004A0F47"/>
    <w:rsid w:val="004A12B2"/>
    <w:rsid w:val="004A1515"/>
    <w:rsid w:val="004A1CB7"/>
    <w:rsid w:val="004A1CF2"/>
    <w:rsid w:val="004A1EF9"/>
    <w:rsid w:val="004A22A8"/>
    <w:rsid w:val="004A22B3"/>
    <w:rsid w:val="004A24D9"/>
    <w:rsid w:val="004A3102"/>
    <w:rsid w:val="004A319F"/>
    <w:rsid w:val="004A3428"/>
    <w:rsid w:val="004A3813"/>
    <w:rsid w:val="004A53A2"/>
    <w:rsid w:val="004A5C86"/>
    <w:rsid w:val="004A5F42"/>
    <w:rsid w:val="004A72F3"/>
    <w:rsid w:val="004A7368"/>
    <w:rsid w:val="004A768B"/>
    <w:rsid w:val="004A7DB8"/>
    <w:rsid w:val="004A7DD2"/>
    <w:rsid w:val="004B084F"/>
    <w:rsid w:val="004B1010"/>
    <w:rsid w:val="004B1622"/>
    <w:rsid w:val="004B1C1A"/>
    <w:rsid w:val="004B2000"/>
    <w:rsid w:val="004B2354"/>
    <w:rsid w:val="004B2DD2"/>
    <w:rsid w:val="004B3450"/>
    <w:rsid w:val="004B38F3"/>
    <w:rsid w:val="004B3A09"/>
    <w:rsid w:val="004B3BBA"/>
    <w:rsid w:val="004B3CEE"/>
    <w:rsid w:val="004B3F3C"/>
    <w:rsid w:val="004B4975"/>
    <w:rsid w:val="004B4A1C"/>
    <w:rsid w:val="004B5022"/>
    <w:rsid w:val="004B5A94"/>
    <w:rsid w:val="004B634F"/>
    <w:rsid w:val="004B6D04"/>
    <w:rsid w:val="004B6D61"/>
    <w:rsid w:val="004C01F4"/>
    <w:rsid w:val="004C07A8"/>
    <w:rsid w:val="004C10F7"/>
    <w:rsid w:val="004C1B30"/>
    <w:rsid w:val="004C23B2"/>
    <w:rsid w:val="004C28BF"/>
    <w:rsid w:val="004C2960"/>
    <w:rsid w:val="004C3316"/>
    <w:rsid w:val="004C39CC"/>
    <w:rsid w:val="004C3E9B"/>
    <w:rsid w:val="004C41D1"/>
    <w:rsid w:val="004C4647"/>
    <w:rsid w:val="004C52F3"/>
    <w:rsid w:val="004C5829"/>
    <w:rsid w:val="004C60F4"/>
    <w:rsid w:val="004C6288"/>
    <w:rsid w:val="004C6743"/>
    <w:rsid w:val="004C6C12"/>
    <w:rsid w:val="004C7394"/>
    <w:rsid w:val="004D03B1"/>
    <w:rsid w:val="004D03DB"/>
    <w:rsid w:val="004D0460"/>
    <w:rsid w:val="004D1238"/>
    <w:rsid w:val="004D125F"/>
    <w:rsid w:val="004D126F"/>
    <w:rsid w:val="004D1328"/>
    <w:rsid w:val="004D16E3"/>
    <w:rsid w:val="004D2757"/>
    <w:rsid w:val="004D2936"/>
    <w:rsid w:val="004D2AD9"/>
    <w:rsid w:val="004D45A8"/>
    <w:rsid w:val="004D4914"/>
    <w:rsid w:val="004D4DA0"/>
    <w:rsid w:val="004D5028"/>
    <w:rsid w:val="004D5646"/>
    <w:rsid w:val="004D5730"/>
    <w:rsid w:val="004D5F5D"/>
    <w:rsid w:val="004D6CB9"/>
    <w:rsid w:val="004D6EF5"/>
    <w:rsid w:val="004D7677"/>
    <w:rsid w:val="004D7CA5"/>
    <w:rsid w:val="004E00ED"/>
    <w:rsid w:val="004E0424"/>
    <w:rsid w:val="004E05CD"/>
    <w:rsid w:val="004E07DE"/>
    <w:rsid w:val="004E0BDD"/>
    <w:rsid w:val="004E12ED"/>
    <w:rsid w:val="004E134B"/>
    <w:rsid w:val="004E138B"/>
    <w:rsid w:val="004E16C6"/>
    <w:rsid w:val="004E1A89"/>
    <w:rsid w:val="004E1BA5"/>
    <w:rsid w:val="004E1FB6"/>
    <w:rsid w:val="004E263F"/>
    <w:rsid w:val="004E2FF9"/>
    <w:rsid w:val="004E3175"/>
    <w:rsid w:val="004E32E7"/>
    <w:rsid w:val="004E356E"/>
    <w:rsid w:val="004E38D0"/>
    <w:rsid w:val="004E3AB2"/>
    <w:rsid w:val="004E3D7A"/>
    <w:rsid w:val="004E4127"/>
    <w:rsid w:val="004E49F6"/>
    <w:rsid w:val="004E4AAA"/>
    <w:rsid w:val="004E5A31"/>
    <w:rsid w:val="004E5D47"/>
    <w:rsid w:val="004E5D6E"/>
    <w:rsid w:val="004E6377"/>
    <w:rsid w:val="004E63D0"/>
    <w:rsid w:val="004E642A"/>
    <w:rsid w:val="004E6955"/>
    <w:rsid w:val="004E6A6F"/>
    <w:rsid w:val="004E7129"/>
    <w:rsid w:val="004E745B"/>
    <w:rsid w:val="004E79F9"/>
    <w:rsid w:val="004E7A9B"/>
    <w:rsid w:val="004E7BD2"/>
    <w:rsid w:val="004F0606"/>
    <w:rsid w:val="004F0979"/>
    <w:rsid w:val="004F12BB"/>
    <w:rsid w:val="004F2312"/>
    <w:rsid w:val="004F2D47"/>
    <w:rsid w:val="004F2DD4"/>
    <w:rsid w:val="004F35E9"/>
    <w:rsid w:val="004F3949"/>
    <w:rsid w:val="004F395B"/>
    <w:rsid w:val="004F3AFF"/>
    <w:rsid w:val="004F41B2"/>
    <w:rsid w:val="004F43A2"/>
    <w:rsid w:val="004F4ACB"/>
    <w:rsid w:val="004F4B82"/>
    <w:rsid w:val="004F4C38"/>
    <w:rsid w:val="004F4C76"/>
    <w:rsid w:val="004F4CF4"/>
    <w:rsid w:val="004F4E51"/>
    <w:rsid w:val="004F5276"/>
    <w:rsid w:val="004F5396"/>
    <w:rsid w:val="004F552C"/>
    <w:rsid w:val="004F5CEB"/>
    <w:rsid w:val="004F5D6F"/>
    <w:rsid w:val="004F5F23"/>
    <w:rsid w:val="004F5F7E"/>
    <w:rsid w:val="004F6164"/>
    <w:rsid w:val="004F7291"/>
    <w:rsid w:val="005000E5"/>
    <w:rsid w:val="00500136"/>
    <w:rsid w:val="00500C1A"/>
    <w:rsid w:val="00500C5F"/>
    <w:rsid w:val="00500FCF"/>
    <w:rsid w:val="00501152"/>
    <w:rsid w:val="0050173E"/>
    <w:rsid w:val="005026FD"/>
    <w:rsid w:val="00502B06"/>
    <w:rsid w:val="00502DE3"/>
    <w:rsid w:val="00503447"/>
    <w:rsid w:val="005037B7"/>
    <w:rsid w:val="00503F47"/>
    <w:rsid w:val="0050418B"/>
    <w:rsid w:val="00504194"/>
    <w:rsid w:val="005042EE"/>
    <w:rsid w:val="00504A53"/>
    <w:rsid w:val="00504B86"/>
    <w:rsid w:val="00505009"/>
    <w:rsid w:val="005050C1"/>
    <w:rsid w:val="00505D9B"/>
    <w:rsid w:val="00505FC9"/>
    <w:rsid w:val="00506483"/>
    <w:rsid w:val="00506A03"/>
    <w:rsid w:val="00506B03"/>
    <w:rsid w:val="00507226"/>
    <w:rsid w:val="00507996"/>
    <w:rsid w:val="00507B70"/>
    <w:rsid w:val="0051095E"/>
    <w:rsid w:val="00512289"/>
    <w:rsid w:val="005125BD"/>
    <w:rsid w:val="00513162"/>
    <w:rsid w:val="005133D8"/>
    <w:rsid w:val="005139F7"/>
    <w:rsid w:val="00514078"/>
    <w:rsid w:val="005145A4"/>
    <w:rsid w:val="00514795"/>
    <w:rsid w:val="00514FE5"/>
    <w:rsid w:val="0051608A"/>
    <w:rsid w:val="00516814"/>
    <w:rsid w:val="00516C38"/>
    <w:rsid w:val="00516F61"/>
    <w:rsid w:val="00517283"/>
    <w:rsid w:val="00517D42"/>
    <w:rsid w:val="0052018F"/>
    <w:rsid w:val="00520762"/>
    <w:rsid w:val="00520D4D"/>
    <w:rsid w:val="00520E29"/>
    <w:rsid w:val="0052105F"/>
    <w:rsid w:val="00521F27"/>
    <w:rsid w:val="005227AD"/>
    <w:rsid w:val="00522D39"/>
    <w:rsid w:val="0052399B"/>
    <w:rsid w:val="00523D80"/>
    <w:rsid w:val="0052403C"/>
    <w:rsid w:val="0052409A"/>
    <w:rsid w:val="0052518D"/>
    <w:rsid w:val="0052556A"/>
    <w:rsid w:val="005255F1"/>
    <w:rsid w:val="005262CF"/>
    <w:rsid w:val="00526B74"/>
    <w:rsid w:val="00526F34"/>
    <w:rsid w:val="00527046"/>
    <w:rsid w:val="00527EBE"/>
    <w:rsid w:val="005306C8"/>
    <w:rsid w:val="00530961"/>
    <w:rsid w:val="00531230"/>
    <w:rsid w:val="005313DB"/>
    <w:rsid w:val="00531AC9"/>
    <w:rsid w:val="00531C36"/>
    <w:rsid w:val="0053276C"/>
    <w:rsid w:val="00532FA2"/>
    <w:rsid w:val="005333E1"/>
    <w:rsid w:val="00533725"/>
    <w:rsid w:val="00533ECC"/>
    <w:rsid w:val="0053474E"/>
    <w:rsid w:val="00534980"/>
    <w:rsid w:val="00535F6B"/>
    <w:rsid w:val="00535F83"/>
    <w:rsid w:val="00536BFC"/>
    <w:rsid w:val="00536C1B"/>
    <w:rsid w:val="00537A0D"/>
    <w:rsid w:val="00537D0F"/>
    <w:rsid w:val="005401CD"/>
    <w:rsid w:val="00541040"/>
    <w:rsid w:val="00541145"/>
    <w:rsid w:val="005412C2"/>
    <w:rsid w:val="00541DAA"/>
    <w:rsid w:val="00542092"/>
    <w:rsid w:val="00542E7F"/>
    <w:rsid w:val="0054326A"/>
    <w:rsid w:val="005444ED"/>
    <w:rsid w:val="00545316"/>
    <w:rsid w:val="00546B9A"/>
    <w:rsid w:val="005476A4"/>
    <w:rsid w:val="00547BA7"/>
    <w:rsid w:val="00547DA9"/>
    <w:rsid w:val="00550AD7"/>
    <w:rsid w:val="00550DC9"/>
    <w:rsid w:val="00551049"/>
    <w:rsid w:val="0055194E"/>
    <w:rsid w:val="005520E5"/>
    <w:rsid w:val="00552944"/>
    <w:rsid w:val="00552B85"/>
    <w:rsid w:val="00553A60"/>
    <w:rsid w:val="005544C5"/>
    <w:rsid w:val="00554A06"/>
    <w:rsid w:val="00554BA6"/>
    <w:rsid w:val="00554C35"/>
    <w:rsid w:val="00554C72"/>
    <w:rsid w:val="00555225"/>
    <w:rsid w:val="005555A1"/>
    <w:rsid w:val="00555757"/>
    <w:rsid w:val="005571BC"/>
    <w:rsid w:val="00557835"/>
    <w:rsid w:val="0055790E"/>
    <w:rsid w:val="00557D86"/>
    <w:rsid w:val="0056058D"/>
    <w:rsid w:val="00560B6F"/>
    <w:rsid w:val="005610AB"/>
    <w:rsid w:val="00561345"/>
    <w:rsid w:val="00561539"/>
    <w:rsid w:val="00563787"/>
    <w:rsid w:val="005641FF"/>
    <w:rsid w:val="005642DA"/>
    <w:rsid w:val="00564534"/>
    <w:rsid w:val="0056458D"/>
    <w:rsid w:val="005647BC"/>
    <w:rsid w:val="00564A8F"/>
    <w:rsid w:val="00564F4F"/>
    <w:rsid w:val="00565112"/>
    <w:rsid w:val="005654EB"/>
    <w:rsid w:val="0056566E"/>
    <w:rsid w:val="00565EB0"/>
    <w:rsid w:val="005665AF"/>
    <w:rsid w:val="00566E42"/>
    <w:rsid w:val="00566F2A"/>
    <w:rsid w:val="00567174"/>
    <w:rsid w:val="005673AD"/>
    <w:rsid w:val="005705A2"/>
    <w:rsid w:val="005707B5"/>
    <w:rsid w:val="0057090E"/>
    <w:rsid w:val="00571B88"/>
    <w:rsid w:val="00572373"/>
    <w:rsid w:val="00573796"/>
    <w:rsid w:val="00573CB9"/>
    <w:rsid w:val="00573DF4"/>
    <w:rsid w:val="005742A2"/>
    <w:rsid w:val="005750E5"/>
    <w:rsid w:val="0057559A"/>
    <w:rsid w:val="00575DD0"/>
    <w:rsid w:val="00575DD5"/>
    <w:rsid w:val="005760DE"/>
    <w:rsid w:val="005764FE"/>
    <w:rsid w:val="005769F9"/>
    <w:rsid w:val="00576A85"/>
    <w:rsid w:val="005773BA"/>
    <w:rsid w:val="00577A1C"/>
    <w:rsid w:val="00577B3F"/>
    <w:rsid w:val="0058018A"/>
    <w:rsid w:val="00582931"/>
    <w:rsid w:val="00582B95"/>
    <w:rsid w:val="005831D8"/>
    <w:rsid w:val="00583230"/>
    <w:rsid w:val="00583605"/>
    <w:rsid w:val="00583935"/>
    <w:rsid w:val="00583A3A"/>
    <w:rsid w:val="00583B60"/>
    <w:rsid w:val="00583E43"/>
    <w:rsid w:val="00584648"/>
    <w:rsid w:val="00584C85"/>
    <w:rsid w:val="00584F6F"/>
    <w:rsid w:val="0058542E"/>
    <w:rsid w:val="00586AC7"/>
    <w:rsid w:val="0059051D"/>
    <w:rsid w:val="005907A8"/>
    <w:rsid w:val="00590A42"/>
    <w:rsid w:val="00590D92"/>
    <w:rsid w:val="00591593"/>
    <w:rsid w:val="005915B9"/>
    <w:rsid w:val="005919C1"/>
    <w:rsid w:val="005919F1"/>
    <w:rsid w:val="00591BBF"/>
    <w:rsid w:val="00591E8D"/>
    <w:rsid w:val="005921EA"/>
    <w:rsid w:val="0059227F"/>
    <w:rsid w:val="00592369"/>
    <w:rsid w:val="005926CA"/>
    <w:rsid w:val="00593301"/>
    <w:rsid w:val="0059339F"/>
    <w:rsid w:val="00593C0A"/>
    <w:rsid w:val="005940F2"/>
    <w:rsid w:val="00594974"/>
    <w:rsid w:val="0059532D"/>
    <w:rsid w:val="00595BC7"/>
    <w:rsid w:val="0059616B"/>
    <w:rsid w:val="00596AD5"/>
    <w:rsid w:val="005979BC"/>
    <w:rsid w:val="00597F6B"/>
    <w:rsid w:val="00597F8B"/>
    <w:rsid w:val="005A004E"/>
    <w:rsid w:val="005A00A5"/>
    <w:rsid w:val="005A02A3"/>
    <w:rsid w:val="005A02EB"/>
    <w:rsid w:val="005A036B"/>
    <w:rsid w:val="005A03F2"/>
    <w:rsid w:val="005A173C"/>
    <w:rsid w:val="005A2098"/>
    <w:rsid w:val="005A218D"/>
    <w:rsid w:val="005A24A2"/>
    <w:rsid w:val="005A42A9"/>
    <w:rsid w:val="005A4FE9"/>
    <w:rsid w:val="005A5563"/>
    <w:rsid w:val="005A5754"/>
    <w:rsid w:val="005A5AAD"/>
    <w:rsid w:val="005A5B01"/>
    <w:rsid w:val="005A5EAB"/>
    <w:rsid w:val="005A62C4"/>
    <w:rsid w:val="005A7A0E"/>
    <w:rsid w:val="005B04C6"/>
    <w:rsid w:val="005B07ED"/>
    <w:rsid w:val="005B0C7D"/>
    <w:rsid w:val="005B1113"/>
    <w:rsid w:val="005B1E60"/>
    <w:rsid w:val="005B2348"/>
    <w:rsid w:val="005B24E8"/>
    <w:rsid w:val="005B31C5"/>
    <w:rsid w:val="005B3EB2"/>
    <w:rsid w:val="005B46DA"/>
    <w:rsid w:val="005B5CDF"/>
    <w:rsid w:val="005B6CB6"/>
    <w:rsid w:val="005B6DAF"/>
    <w:rsid w:val="005B78FF"/>
    <w:rsid w:val="005B7A04"/>
    <w:rsid w:val="005B7AB9"/>
    <w:rsid w:val="005B7C9E"/>
    <w:rsid w:val="005C0E13"/>
    <w:rsid w:val="005C1BFA"/>
    <w:rsid w:val="005C1F99"/>
    <w:rsid w:val="005C206B"/>
    <w:rsid w:val="005C2099"/>
    <w:rsid w:val="005C222B"/>
    <w:rsid w:val="005C2FC0"/>
    <w:rsid w:val="005C304B"/>
    <w:rsid w:val="005C3965"/>
    <w:rsid w:val="005C3C0F"/>
    <w:rsid w:val="005C4579"/>
    <w:rsid w:val="005C46A8"/>
    <w:rsid w:val="005C4B97"/>
    <w:rsid w:val="005C50B7"/>
    <w:rsid w:val="005C60B2"/>
    <w:rsid w:val="005C65FC"/>
    <w:rsid w:val="005C6B41"/>
    <w:rsid w:val="005C7400"/>
    <w:rsid w:val="005C79F5"/>
    <w:rsid w:val="005D0B2F"/>
    <w:rsid w:val="005D172A"/>
    <w:rsid w:val="005D1AD8"/>
    <w:rsid w:val="005D253F"/>
    <w:rsid w:val="005D26D7"/>
    <w:rsid w:val="005D3360"/>
    <w:rsid w:val="005D337D"/>
    <w:rsid w:val="005D45A8"/>
    <w:rsid w:val="005D51D4"/>
    <w:rsid w:val="005D594C"/>
    <w:rsid w:val="005D5C71"/>
    <w:rsid w:val="005D5D23"/>
    <w:rsid w:val="005D5E1E"/>
    <w:rsid w:val="005D63DC"/>
    <w:rsid w:val="005D663B"/>
    <w:rsid w:val="005D68F1"/>
    <w:rsid w:val="005D6920"/>
    <w:rsid w:val="005D78C2"/>
    <w:rsid w:val="005E0959"/>
    <w:rsid w:val="005E13BE"/>
    <w:rsid w:val="005E2351"/>
    <w:rsid w:val="005E29F5"/>
    <w:rsid w:val="005E2AE7"/>
    <w:rsid w:val="005E2B74"/>
    <w:rsid w:val="005E2BA3"/>
    <w:rsid w:val="005E40E6"/>
    <w:rsid w:val="005E40E7"/>
    <w:rsid w:val="005E479F"/>
    <w:rsid w:val="005E4ADD"/>
    <w:rsid w:val="005E50C1"/>
    <w:rsid w:val="005E5649"/>
    <w:rsid w:val="005E589A"/>
    <w:rsid w:val="005E646C"/>
    <w:rsid w:val="005E77D9"/>
    <w:rsid w:val="005E7A90"/>
    <w:rsid w:val="005E7CDD"/>
    <w:rsid w:val="005E7FED"/>
    <w:rsid w:val="005F0A66"/>
    <w:rsid w:val="005F0B1A"/>
    <w:rsid w:val="005F12C0"/>
    <w:rsid w:val="005F12EF"/>
    <w:rsid w:val="005F16B6"/>
    <w:rsid w:val="005F2125"/>
    <w:rsid w:val="005F25F0"/>
    <w:rsid w:val="005F2868"/>
    <w:rsid w:val="005F29AC"/>
    <w:rsid w:val="005F2AA7"/>
    <w:rsid w:val="005F2AE9"/>
    <w:rsid w:val="005F2FAB"/>
    <w:rsid w:val="005F3501"/>
    <w:rsid w:val="005F3A52"/>
    <w:rsid w:val="005F47B5"/>
    <w:rsid w:val="005F4B0D"/>
    <w:rsid w:val="005F5072"/>
    <w:rsid w:val="005F56BC"/>
    <w:rsid w:val="005F6144"/>
    <w:rsid w:val="005F6E26"/>
    <w:rsid w:val="005F7126"/>
    <w:rsid w:val="00601C81"/>
    <w:rsid w:val="00601D3E"/>
    <w:rsid w:val="00601DFA"/>
    <w:rsid w:val="00601FB4"/>
    <w:rsid w:val="006021D6"/>
    <w:rsid w:val="0060298E"/>
    <w:rsid w:val="0060321B"/>
    <w:rsid w:val="00603474"/>
    <w:rsid w:val="006042E3"/>
    <w:rsid w:val="00604534"/>
    <w:rsid w:val="00604E1F"/>
    <w:rsid w:val="00605705"/>
    <w:rsid w:val="00605809"/>
    <w:rsid w:val="00605A03"/>
    <w:rsid w:val="00605CC7"/>
    <w:rsid w:val="00605E0D"/>
    <w:rsid w:val="00605EA1"/>
    <w:rsid w:val="00606361"/>
    <w:rsid w:val="0060639C"/>
    <w:rsid w:val="00606481"/>
    <w:rsid w:val="006066E8"/>
    <w:rsid w:val="00606DA4"/>
    <w:rsid w:val="00606E28"/>
    <w:rsid w:val="0060764C"/>
    <w:rsid w:val="00607E78"/>
    <w:rsid w:val="00607FBF"/>
    <w:rsid w:val="006102A7"/>
    <w:rsid w:val="00610742"/>
    <w:rsid w:val="00611203"/>
    <w:rsid w:val="00611346"/>
    <w:rsid w:val="006119EF"/>
    <w:rsid w:val="00611B2D"/>
    <w:rsid w:val="00611FDF"/>
    <w:rsid w:val="00612142"/>
    <w:rsid w:val="0061219F"/>
    <w:rsid w:val="00612834"/>
    <w:rsid w:val="00612CF1"/>
    <w:rsid w:val="00613909"/>
    <w:rsid w:val="00613FA1"/>
    <w:rsid w:val="00614220"/>
    <w:rsid w:val="006149E6"/>
    <w:rsid w:val="00614FA3"/>
    <w:rsid w:val="0061524F"/>
    <w:rsid w:val="006159F9"/>
    <w:rsid w:val="00615D18"/>
    <w:rsid w:val="0061608B"/>
    <w:rsid w:val="006161F0"/>
    <w:rsid w:val="00616884"/>
    <w:rsid w:val="00616905"/>
    <w:rsid w:val="00616DC5"/>
    <w:rsid w:val="006174E1"/>
    <w:rsid w:val="006177E0"/>
    <w:rsid w:val="006201F0"/>
    <w:rsid w:val="0062139C"/>
    <w:rsid w:val="00622B91"/>
    <w:rsid w:val="0062414F"/>
    <w:rsid w:val="00624923"/>
    <w:rsid w:val="00625086"/>
    <w:rsid w:val="00625458"/>
    <w:rsid w:val="006256D9"/>
    <w:rsid w:val="00625FC6"/>
    <w:rsid w:val="006261B7"/>
    <w:rsid w:val="00626D84"/>
    <w:rsid w:val="00626DFA"/>
    <w:rsid w:val="0062701E"/>
    <w:rsid w:val="00627226"/>
    <w:rsid w:val="00630015"/>
    <w:rsid w:val="00630A99"/>
    <w:rsid w:val="00630ECB"/>
    <w:rsid w:val="00631334"/>
    <w:rsid w:val="006313BF"/>
    <w:rsid w:val="006313E1"/>
    <w:rsid w:val="00631D38"/>
    <w:rsid w:val="006320F0"/>
    <w:rsid w:val="006326FD"/>
    <w:rsid w:val="006328DD"/>
    <w:rsid w:val="00632BF1"/>
    <w:rsid w:val="00632C62"/>
    <w:rsid w:val="006334C1"/>
    <w:rsid w:val="0063433E"/>
    <w:rsid w:val="006350A8"/>
    <w:rsid w:val="00635B55"/>
    <w:rsid w:val="00635D00"/>
    <w:rsid w:val="0063637C"/>
    <w:rsid w:val="00636752"/>
    <w:rsid w:val="00636E5D"/>
    <w:rsid w:val="0063753A"/>
    <w:rsid w:val="0063773A"/>
    <w:rsid w:val="00640509"/>
    <w:rsid w:val="00640D2E"/>
    <w:rsid w:val="00641CC6"/>
    <w:rsid w:val="00641DC8"/>
    <w:rsid w:val="0064200F"/>
    <w:rsid w:val="00642564"/>
    <w:rsid w:val="006428D0"/>
    <w:rsid w:val="00642DDF"/>
    <w:rsid w:val="00643145"/>
    <w:rsid w:val="006438A1"/>
    <w:rsid w:val="00643C9D"/>
    <w:rsid w:val="00643FC0"/>
    <w:rsid w:val="00644A3F"/>
    <w:rsid w:val="00644D45"/>
    <w:rsid w:val="00644ED9"/>
    <w:rsid w:val="00645459"/>
    <w:rsid w:val="006459BE"/>
    <w:rsid w:val="00645C1C"/>
    <w:rsid w:val="00645C28"/>
    <w:rsid w:val="00645FF9"/>
    <w:rsid w:val="006463F1"/>
    <w:rsid w:val="00646480"/>
    <w:rsid w:val="00646CD4"/>
    <w:rsid w:val="00647336"/>
    <w:rsid w:val="00647F57"/>
    <w:rsid w:val="00647FF1"/>
    <w:rsid w:val="00650108"/>
    <w:rsid w:val="006503E2"/>
    <w:rsid w:val="006507FC"/>
    <w:rsid w:val="006509CA"/>
    <w:rsid w:val="00650C22"/>
    <w:rsid w:val="006513F3"/>
    <w:rsid w:val="00651B45"/>
    <w:rsid w:val="00651B8D"/>
    <w:rsid w:val="006521E4"/>
    <w:rsid w:val="006524B2"/>
    <w:rsid w:val="0065261B"/>
    <w:rsid w:val="006527A0"/>
    <w:rsid w:val="00652980"/>
    <w:rsid w:val="00652BB6"/>
    <w:rsid w:val="00652E8E"/>
    <w:rsid w:val="00653209"/>
    <w:rsid w:val="006534A2"/>
    <w:rsid w:val="00654761"/>
    <w:rsid w:val="00654CE8"/>
    <w:rsid w:val="00654DBF"/>
    <w:rsid w:val="0065723B"/>
    <w:rsid w:val="00657E50"/>
    <w:rsid w:val="00657E53"/>
    <w:rsid w:val="0066081A"/>
    <w:rsid w:val="00660881"/>
    <w:rsid w:val="00660D52"/>
    <w:rsid w:val="00660FC4"/>
    <w:rsid w:val="00662732"/>
    <w:rsid w:val="006627FE"/>
    <w:rsid w:val="00662AF5"/>
    <w:rsid w:val="00662B4B"/>
    <w:rsid w:val="00662F0F"/>
    <w:rsid w:val="006631FD"/>
    <w:rsid w:val="00663FD2"/>
    <w:rsid w:val="00664FED"/>
    <w:rsid w:val="00665102"/>
    <w:rsid w:val="00665B19"/>
    <w:rsid w:val="00665CCE"/>
    <w:rsid w:val="0066680C"/>
    <w:rsid w:val="00666950"/>
    <w:rsid w:val="00666C19"/>
    <w:rsid w:val="00666E22"/>
    <w:rsid w:val="0066785B"/>
    <w:rsid w:val="00667A1D"/>
    <w:rsid w:val="00667DD4"/>
    <w:rsid w:val="006709FD"/>
    <w:rsid w:val="00670A72"/>
    <w:rsid w:val="006711E5"/>
    <w:rsid w:val="0067124C"/>
    <w:rsid w:val="006713EC"/>
    <w:rsid w:val="00671E50"/>
    <w:rsid w:val="006725A9"/>
    <w:rsid w:val="00672CE7"/>
    <w:rsid w:val="0067335F"/>
    <w:rsid w:val="00673394"/>
    <w:rsid w:val="00673624"/>
    <w:rsid w:val="00673FE1"/>
    <w:rsid w:val="006741BE"/>
    <w:rsid w:val="00675044"/>
    <w:rsid w:val="00675470"/>
    <w:rsid w:val="0067568E"/>
    <w:rsid w:val="006758B5"/>
    <w:rsid w:val="006762ED"/>
    <w:rsid w:val="00676679"/>
    <w:rsid w:val="00676902"/>
    <w:rsid w:val="00676DD4"/>
    <w:rsid w:val="00677B5D"/>
    <w:rsid w:val="00677C03"/>
    <w:rsid w:val="0068000F"/>
    <w:rsid w:val="00680480"/>
    <w:rsid w:val="006805C3"/>
    <w:rsid w:val="00680D14"/>
    <w:rsid w:val="006811BF"/>
    <w:rsid w:val="00681334"/>
    <w:rsid w:val="006818E2"/>
    <w:rsid w:val="00681EA9"/>
    <w:rsid w:val="00682254"/>
    <w:rsid w:val="006823FC"/>
    <w:rsid w:val="00683286"/>
    <w:rsid w:val="006838FD"/>
    <w:rsid w:val="00683D4B"/>
    <w:rsid w:val="00684EEA"/>
    <w:rsid w:val="00685DDC"/>
    <w:rsid w:val="00685F4A"/>
    <w:rsid w:val="00686725"/>
    <w:rsid w:val="00686961"/>
    <w:rsid w:val="00686CF5"/>
    <w:rsid w:val="006877EA"/>
    <w:rsid w:val="00687E94"/>
    <w:rsid w:val="00690544"/>
    <w:rsid w:val="00690657"/>
    <w:rsid w:val="006907AC"/>
    <w:rsid w:val="0069080F"/>
    <w:rsid w:val="0069086E"/>
    <w:rsid w:val="0069097E"/>
    <w:rsid w:val="00690980"/>
    <w:rsid w:val="00690FB3"/>
    <w:rsid w:val="00691788"/>
    <w:rsid w:val="00692126"/>
    <w:rsid w:val="0069237C"/>
    <w:rsid w:val="00693E46"/>
    <w:rsid w:val="00693FB2"/>
    <w:rsid w:val="0069480E"/>
    <w:rsid w:val="00694B4B"/>
    <w:rsid w:val="00694EDD"/>
    <w:rsid w:val="00696635"/>
    <w:rsid w:val="00696DDD"/>
    <w:rsid w:val="00696E4F"/>
    <w:rsid w:val="00697061"/>
    <w:rsid w:val="00697B27"/>
    <w:rsid w:val="00697BF4"/>
    <w:rsid w:val="00697EAA"/>
    <w:rsid w:val="006A0D3F"/>
    <w:rsid w:val="006A21F4"/>
    <w:rsid w:val="006A259D"/>
    <w:rsid w:val="006A3DFD"/>
    <w:rsid w:val="006A440C"/>
    <w:rsid w:val="006A44C5"/>
    <w:rsid w:val="006A4DC5"/>
    <w:rsid w:val="006A5020"/>
    <w:rsid w:val="006A5CB6"/>
    <w:rsid w:val="006A6483"/>
    <w:rsid w:val="006A684A"/>
    <w:rsid w:val="006A6AF9"/>
    <w:rsid w:val="006B00C7"/>
    <w:rsid w:val="006B0C08"/>
    <w:rsid w:val="006B0D94"/>
    <w:rsid w:val="006B19BD"/>
    <w:rsid w:val="006B1AA0"/>
    <w:rsid w:val="006B1F7D"/>
    <w:rsid w:val="006B249E"/>
    <w:rsid w:val="006B265B"/>
    <w:rsid w:val="006B2B8F"/>
    <w:rsid w:val="006B2DDB"/>
    <w:rsid w:val="006B2E11"/>
    <w:rsid w:val="006B34AD"/>
    <w:rsid w:val="006B367E"/>
    <w:rsid w:val="006B3A8E"/>
    <w:rsid w:val="006B456A"/>
    <w:rsid w:val="006B45B1"/>
    <w:rsid w:val="006B557B"/>
    <w:rsid w:val="006B56CA"/>
    <w:rsid w:val="006B5D0A"/>
    <w:rsid w:val="006B68B2"/>
    <w:rsid w:val="006B6B55"/>
    <w:rsid w:val="006B7268"/>
    <w:rsid w:val="006B75A5"/>
    <w:rsid w:val="006B787B"/>
    <w:rsid w:val="006B7AFD"/>
    <w:rsid w:val="006B7CDD"/>
    <w:rsid w:val="006B7D40"/>
    <w:rsid w:val="006C0327"/>
    <w:rsid w:val="006C059A"/>
    <w:rsid w:val="006C079F"/>
    <w:rsid w:val="006C0CA2"/>
    <w:rsid w:val="006C0FF1"/>
    <w:rsid w:val="006C10B9"/>
    <w:rsid w:val="006C1F15"/>
    <w:rsid w:val="006C2299"/>
    <w:rsid w:val="006C2C96"/>
    <w:rsid w:val="006C35F5"/>
    <w:rsid w:val="006C3D23"/>
    <w:rsid w:val="006C44E7"/>
    <w:rsid w:val="006C478B"/>
    <w:rsid w:val="006C5C95"/>
    <w:rsid w:val="006C61F9"/>
    <w:rsid w:val="006C6278"/>
    <w:rsid w:val="006C6425"/>
    <w:rsid w:val="006C6515"/>
    <w:rsid w:val="006C6BE3"/>
    <w:rsid w:val="006C6C6B"/>
    <w:rsid w:val="006C74FF"/>
    <w:rsid w:val="006C794F"/>
    <w:rsid w:val="006C7ACC"/>
    <w:rsid w:val="006D14AF"/>
    <w:rsid w:val="006D23F6"/>
    <w:rsid w:val="006D24E5"/>
    <w:rsid w:val="006D3D6F"/>
    <w:rsid w:val="006D4456"/>
    <w:rsid w:val="006D501B"/>
    <w:rsid w:val="006D5080"/>
    <w:rsid w:val="006D521C"/>
    <w:rsid w:val="006D54F3"/>
    <w:rsid w:val="006D69ED"/>
    <w:rsid w:val="006D6C19"/>
    <w:rsid w:val="006D723F"/>
    <w:rsid w:val="006D7925"/>
    <w:rsid w:val="006D7A68"/>
    <w:rsid w:val="006D7DE7"/>
    <w:rsid w:val="006E064B"/>
    <w:rsid w:val="006E1D13"/>
    <w:rsid w:val="006E1EC5"/>
    <w:rsid w:val="006E23CA"/>
    <w:rsid w:val="006E3490"/>
    <w:rsid w:val="006E3739"/>
    <w:rsid w:val="006E3A5A"/>
    <w:rsid w:val="006E41C7"/>
    <w:rsid w:val="006E44A7"/>
    <w:rsid w:val="006E4935"/>
    <w:rsid w:val="006E52FE"/>
    <w:rsid w:val="006E5686"/>
    <w:rsid w:val="006E5DF5"/>
    <w:rsid w:val="006E635F"/>
    <w:rsid w:val="006E6C98"/>
    <w:rsid w:val="006F058F"/>
    <w:rsid w:val="006F096D"/>
    <w:rsid w:val="006F0ABD"/>
    <w:rsid w:val="006F0F58"/>
    <w:rsid w:val="006F1956"/>
    <w:rsid w:val="006F26DD"/>
    <w:rsid w:val="006F2D7D"/>
    <w:rsid w:val="006F32BB"/>
    <w:rsid w:val="006F39B3"/>
    <w:rsid w:val="006F3B6D"/>
    <w:rsid w:val="006F3F93"/>
    <w:rsid w:val="006F4516"/>
    <w:rsid w:val="006F47B5"/>
    <w:rsid w:val="006F4DC1"/>
    <w:rsid w:val="006F4E33"/>
    <w:rsid w:val="006F5175"/>
    <w:rsid w:val="006F555F"/>
    <w:rsid w:val="006F583B"/>
    <w:rsid w:val="006F5899"/>
    <w:rsid w:val="006F5E95"/>
    <w:rsid w:val="006F683D"/>
    <w:rsid w:val="006F6BF5"/>
    <w:rsid w:val="006F7FFA"/>
    <w:rsid w:val="00700056"/>
    <w:rsid w:val="007008C5"/>
    <w:rsid w:val="00700D44"/>
    <w:rsid w:val="00701448"/>
    <w:rsid w:val="00701825"/>
    <w:rsid w:val="00701872"/>
    <w:rsid w:val="00701D9C"/>
    <w:rsid w:val="00702065"/>
    <w:rsid w:val="007028E0"/>
    <w:rsid w:val="007032BE"/>
    <w:rsid w:val="0070360B"/>
    <w:rsid w:val="0070474A"/>
    <w:rsid w:val="00704DC0"/>
    <w:rsid w:val="00705340"/>
    <w:rsid w:val="00705426"/>
    <w:rsid w:val="007057A3"/>
    <w:rsid w:val="00706664"/>
    <w:rsid w:val="00706C60"/>
    <w:rsid w:val="00707502"/>
    <w:rsid w:val="007076C5"/>
    <w:rsid w:val="00707A58"/>
    <w:rsid w:val="0071041F"/>
    <w:rsid w:val="007106F3"/>
    <w:rsid w:val="00710F2F"/>
    <w:rsid w:val="00711066"/>
    <w:rsid w:val="00711A2A"/>
    <w:rsid w:val="00711D90"/>
    <w:rsid w:val="007128F2"/>
    <w:rsid w:val="007133DB"/>
    <w:rsid w:val="007140EE"/>
    <w:rsid w:val="00714462"/>
    <w:rsid w:val="00714D81"/>
    <w:rsid w:val="007159AD"/>
    <w:rsid w:val="00716512"/>
    <w:rsid w:val="00716653"/>
    <w:rsid w:val="007175C7"/>
    <w:rsid w:val="00717812"/>
    <w:rsid w:val="00720905"/>
    <w:rsid w:val="00722574"/>
    <w:rsid w:val="00722699"/>
    <w:rsid w:val="00722A88"/>
    <w:rsid w:val="00722AD2"/>
    <w:rsid w:val="00723026"/>
    <w:rsid w:val="00723514"/>
    <w:rsid w:val="007236E1"/>
    <w:rsid w:val="007238B8"/>
    <w:rsid w:val="00723C66"/>
    <w:rsid w:val="007242F6"/>
    <w:rsid w:val="007257AF"/>
    <w:rsid w:val="00725C9A"/>
    <w:rsid w:val="00726A8F"/>
    <w:rsid w:val="00727313"/>
    <w:rsid w:val="00727452"/>
    <w:rsid w:val="00727E4E"/>
    <w:rsid w:val="00730062"/>
    <w:rsid w:val="0073021C"/>
    <w:rsid w:val="00730527"/>
    <w:rsid w:val="0073095F"/>
    <w:rsid w:val="00730E6C"/>
    <w:rsid w:val="00731A18"/>
    <w:rsid w:val="0073273F"/>
    <w:rsid w:val="00733880"/>
    <w:rsid w:val="00733FFA"/>
    <w:rsid w:val="00734502"/>
    <w:rsid w:val="007348EE"/>
    <w:rsid w:val="00734F10"/>
    <w:rsid w:val="00734FAC"/>
    <w:rsid w:val="00735104"/>
    <w:rsid w:val="00735379"/>
    <w:rsid w:val="00735A0F"/>
    <w:rsid w:val="00735DEF"/>
    <w:rsid w:val="007360A7"/>
    <w:rsid w:val="00736606"/>
    <w:rsid w:val="00736C69"/>
    <w:rsid w:val="0074061F"/>
    <w:rsid w:val="00740B91"/>
    <w:rsid w:val="00741635"/>
    <w:rsid w:val="00741F39"/>
    <w:rsid w:val="007421D2"/>
    <w:rsid w:val="007424B0"/>
    <w:rsid w:val="00742ABE"/>
    <w:rsid w:val="00743254"/>
    <w:rsid w:val="00743583"/>
    <w:rsid w:val="00743EB3"/>
    <w:rsid w:val="007441DE"/>
    <w:rsid w:val="00744B41"/>
    <w:rsid w:val="00745FC1"/>
    <w:rsid w:val="00746E28"/>
    <w:rsid w:val="007503D0"/>
    <w:rsid w:val="00750662"/>
    <w:rsid w:val="00750A8F"/>
    <w:rsid w:val="00750F49"/>
    <w:rsid w:val="0075152E"/>
    <w:rsid w:val="0075192D"/>
    <w:rsid w:val="00751C10"/>
    <w:rsid w:val="00751E44"/>
    <w:rsid w:val="007529AF"/>
    <w:rsid w:val="00752B7F"/>
    <w:rsid w:val="00753364"/>
    <w:rsid w:val="00753D54"/>
    <w:rsid w:val="00755403"/>
    <w:rsid w:val="0075568E"/>
    <w:rsid w:val="00755D5D"/>
    <w:rsid w:val="00756046"/>
    <w:rsid w:val="00756AE7"/>
    <w:rsid w:val="00756EBD"/>
    <w:rsid w:val="007573FF"/>
    <w:rsid w:val="007578D7"/>
    <w:rsid w:val="007579AB"/>
    <w:rsid w:val="00757CC7"/>
    <w:rsid w:val="00760311"/>
    <w:rsid w:val="0076089D"/>
    <w:rsid w:val="0076127A"/>
    <w:rsid w:val="0076163B"/>
    <w:rsid w:val="0076176A"/>
    <w:rsid w:val="00761E3E"/>
    <w:rsid w:val="0076236D"/>
    <w:rsid w:val="00762966"/>
    <w:rsid w:val="00764232"/>
    <w:rsid w:val="00764253"/>
    <w:rsid w:val="00764273"/>
    <w:rsid w:val="00764465"/>
    <w:rsid w:val="00764C42"/>
    <w:rsid w:val="007650DC"/>
    <w:rsid w:val="00765722"/>
    <w:rsid w:val="00765995"/>
    <w:rsid w:val="00765ADD"/>
    <w:rsid w:val="00765E04"/>
    <w:rsid w:val="00766AB8"/>
    <w:rsid w:val="007670B9"/>
    <w:rsid w:val="00767373"/>
    <w:rsid w:val="00767498"/>
    <w:rsid w:val="00767D7E"/>
    <w:rsid w:val="007701EA"/>
    <w:rsid w:val="00770765"/>
    <w:rsid w:val="00771215"/>
    <w:rsid w:val="0077142D"/>
    <w:rsid w:val="0077159D"/>
    <w:rsid w:val="00771B07"/>
    <w:rsid w:val="00772006"/>
    <w:rsid w:val="0077204F"/>
    <w:rsid w:val="007722F6"/>
    <w:rsid w:val="007724A7"/>
    <w:rsid w:val="00772C9C"/>
    <w:rsid w:val="007731B2"/>
    <w:rsid w:val="00774419"/>
    <w:rsid w:val="00774F6B"/>
    <w:rsid w:val="00775328"/>
    <w:rsid w:val="007753AB"/>
    <w:rsid w:val="007757A0"/>
    <w:rsid w:val="00775A49"/>
    <w:rsid w:val="00775A6E"/>
    <w:rsid w:val="007764E0"/>
    <w:rsid w:val="007769DB"/>
    <w:rsid w:val="00776F02"/>
    <w:rsid w:val="00777215"/>
    <w:rsid w:val="00777355"/>
    <w:rsid w:val="0077796C"/>
    <w:rsid w:val="007779BA"/>
    <w:rsid w:val="007804BD"/>
    <w:rsid w:val="0078099A"/>
    <w:rsid w:val="007809C8"/>
    <w:rsid w:val="00780B2E"/>
    <w:rsid w:val="0078114B"/>
    <w:rsid w:val="0078116A"/>
    <w:rsid w:val="007819FC"/>
    <w:rsid w:val="00781F0B"/>
    <w:rsid w:val="00782143"/>
    <w:rsid w:val="00782FBE"/>
    <w:rsid w:val="0078340D"/>
    <w:rsid w:val="00783953"/>
    <w:rsid w:val="00783DAC"/>
    <w:rsid w:val="0078470F"/>
    <w:rsid w:val="00784D14"/>
    <w:rsid w:val="00785011"/>
    <w:rsid w:val="0078608C"/>
    <w:rsid w:val="0078646A"/>
    <w:rsid w:val="007865BA"/>
    <w:rsid w:val="00786626"/>
    <w:rsid w:val="00787225"/>
    <w:rsid w:val="007873A8"/>
    <w:rsid w:val="007874C6"/>
    <w:rsid w:val="007874F6"/>
    <w:rsid w:val="0079197C"/>
    <w:rsid w:val="00791F8E"/>
    <w:rsid w:val="0079205D"/>
    <w:rsid w:val="007921B9"/>
    <w:rsid w:val="00792DA5"/>
    <w:rsid w:val="00793FFD"/>
    <w:rsid w:val="007941A8"/>
    <w:rsid w:val="0079442B"/>
    <w:rsid w:val="00794681"/>
    <w:rsid w:val="00794FD9"/>
    <w:rsid w:val="0079596F"/>
    <w:rsid w:val="00795A50"/>
    <w:rsid w:val="00795EFA"/>
    <w:rsid w:val="00796091"/>
    <w:rsid w:val="007969AC"/>
    <w:rsid w:val="007972E4"/>
    <w:rsid w:val="007976C2"/>
    <w:rsid w:val="00797925"/>
    <w:rsid w:val="007A0207"/>
    <w:rsid w:val="007A1266"/>
    <w:rsid w:val="007A2275"/>
    <w:rsid w:val="007A2342"/>
    <w:rsid w:val="007A2844"/>
    <w:rsid w:val="007A2E44"/>
    <w:rsid w:val="007A364F"/>
    <w:rsid w:val="007A3BBD"/>
    <w:rsid w:val="007A4066"/>
    <w:rsid w:val="007A43EC"/>
    <w:rsid w:val="007A445F"/>
    <w:rsid w:val="007A4523"/>
    <w:rsid w:val="007A4BA2"/>
    <w:rsid w:val="007A51E7"/>
    <w:rsid w:val="007A5375"/>
    <w:rsid w:val="007A55FA"/>
    <w:rsid w:val="007A5974"/>
    <w:rsid w:val="007A5C87"/>
    <w:rsid w:val="007A5EC0"/>
    <w:rsid w:val="007A621B"/>
    <w:rsid w:val="007A7314"/>
    <w:rsid w:val="007A7339"/>
    <w:rsid w:val="007A7341"/>
    <w:rsid w:val="007A7BE5"/>
    <w:rsid w:val="007B029C"/>
    <w:rsid w:val="007B065E"/>
    <w:rsid w:val="007B0865"/>
    <w:rsid w:val="007B12FE"/>
    <w:rsid w:val="007B1330"/>
    <w:rsid w:val="007B16D5"/>
    <w:rsid w:val="007B1946"/>
    <w:rsid w:val="007B2F59"/>
    <w:rsid w:val="007B3538"/>
    <w:rsid w:val="007B37A9"/>
    <w:rsid w:val="007B3A8F"/>
    <w:rsid w:val="007B4668"/>
    <w:rsid w:val="007B47D4"/>
    <w:rsid w:val="007B4938"/>
    <w:rsid w:val="007B4D1A"/>
    <w:rsid w:val="007B5478"/>
    <w:rsid w:val="007B56FD"/>
    <w:rsid w:val="007B6911"/>
    <w:rsid w:val="007B6D15"/>
    <w:rsid w:val="007B710A"/>
    <w:rsid w:val="007B773E"/>
    <w:rsid w:val="007B7755"/>
    <w:rsid w:val="007C0373"/>
    <w:rsid w:val="007C06A2"/>
    <w:rsid w:val="007C0A2E"/>
    <w:rsid w:val="007C17FA"/>
    <w:rsid w:val="007C1F44"/>
    <w:rsid w:val="007C216E"/>
    <w:rsid w:val="007C23BD"/>
    <w:rsid w:val="007C2AD6"/>
    <w:rsid w:val="007C3FB6"/>
    <w:rsid w:val="007C5E3C"/>
    <w:rsid w:val="007C657E"/>
    <w:rsid w:val="007C6729"/>
    <w:rsid w:val="007C6E5F"/>
    <w:rsid w:val="007C6E85"/>
    <w:rsid w:val="007C6F05"/>
    <w:rsid w:val="007C7686"/>
    <w:rsid w:val="007C7B2E"/>
    <w:rsid w:val="007C7DA7"/>
    <w:rsid w:val="007D1161"/>
    <w:rsid w:val="007D2108"/>
    <w:rsid w:val="007D28E9"/>
    <w:rsid w:val="007D3702"/>
    <w:rsid w:val="007D38EE"/>
    <w:rsid w:val="007D434D"/>
    <w:rsid w:val="007D4DC9"/>
    <w:rsid w:val="007D52EF"/>
    <w:rsid w:val="007D662F"/>
    <w:rsid w:val="007E0C98"/>
    <w:rsid w:val="007E0EFB"/>
    <w:rsid w:val="007E126C"/>
    <w:rsid w:val="007E1D57"/>
    <w:rsid w:val="007E2759"/>
    <w:rsid w:val="007E2BB4"/>
    <w:rsid w:val="007E2D1D"/>
    <w:rsid w:val="007E2E2F"/>
    <w:rsid w:val="007E31D0"/>
    <w:rsid w:val="007E3229"/>
    <w:rsid w:val="007E3898"/>
    <w:rsid w:val="007E470E"/>
    <w:rsid w:val="007E56B9"/>
    <w:rsid w:val="007E581F"/>
    <w:rsid w:val="007E5D2C"/>
    <w:rsid w:val="007E5D65"/>
    <w:rsid w:val="007E5E49"/>
    <w:rsid w:val="007E6BF0"/>
    <w:rsid w:val="007E6F25"/>
    <w:rsid w:val="007E6FE2"/>
    <w:rsid w:val="007E731B"/>
    <w:rsid w:val="007E75C9"/>
    <w:rsid w:val="007E7E93"/>
    <w:rsid w:val="007F027D"/>
    <w:rsid w:val="007F0660"/>
    <w:rsid w:val="007F0881"/>
    <w:rsid w:val="007F093B"/>
    <w:rsid w:val="007F1120"/>
    <w:rsid w:val="007F1318"/>
    <w:rsid w:val="007F188D"/>
    <w:rsid w:val="007F1D11"/>
    <w:rsid w:val="007F266C"/>
    <w:rsid w:val="007F399D"/>
    <w:rsid w:val="007F421B"/>
    <w:rsid w:val="007F45A3"/>
    <w:rsid w:val="007F46D8"/>
    <w:rsid w:val="007F4F47"/>
    <w:rsid w:val="007F54F8"/>
    <w:rsid w:val="007F5803"/>
    <w:rsid w:val="007F7224"/>
    <w:rsid w:val="007F787B"/>
    <w:rsid w:val="007F79AA"/>
    <w:rsid w:val="007F7F4E"/>
    <w:rsid w:val="00800001"/>
    <w:rsid w:val="00800C9A"/>
    <w:rsid w:val="00801897"/>
    <w:rsid w:val="0080200E"/>
    <w:rsid w:val="00802780"/>
    <w:rsid w:val="00803034"/>
    <w:rsid w:val="00803321"/>
    <w:rsid w:val="0080351B"/>
    <w:rsid w:val="00803524"/>
    <w:rsid w:val="00803701"/>
    <w:rsid w:val="00804061"/>
    <w:rsid w:val="00804756"/>
    <w:rsid w:val="00804923"/>
    <w:rsid w:val="00804F3B"/>
    <w:rsid w:val="00805DF2"/>
    <w:rsid w:val="00806B91"/>
    <w:rsid w:val="00807F4E"/>
    <w:rsid w:val="008104B8"/>
    <w:rsid w:val="008112D3"/>
    <w:rsid w:val="00811A0C"/>
    <w:rsid w:val="00811E85"/>
    <w:rsid w:val="00812438"/>
    <w:rsid w:val="0081258F"/>
    <w:rsid w:val="008125B7"/>
    <w:rsid w:val="00812B62"/>
    <w:rsid w:val="00812CF7"/>
    <w:rsid w:val="00813717"/>
    <w:rsid w:val="00814092"/>
    <w:rsid w:val="008151FB"/>
    <w:rsid w:val="008156FF"/>
    <w:rsid w:val="00815A92"/>
    <w:rsid w:val="00815CCE"/>
    <w:rsid w:val="00815D25"/>
    <w:rsid w:val="008167D9"/>
    <w:rsid w:val="008170AA"/>
    <w:rsid w:val="00817B94"/>
    <w:rsid w:val="00820100"/>
    <w:rsid w:val="00820651"/>
    <w:rsid w:val="0082071A"/>
    <w:rsid w:val="00821F83"/>
    <w:rsid w:val="00821FC4"/>
    <w:rsid w:val="00822D5C"/>
    <w:rsid w:val="00824378"/>
    <w:rsid w:val="00824C1B"/>
    <w:rsid w:val="00825190"/>
    <w:rsid w:val="00825D96"/>
    <w:rsid w:val="008270BE"/>
    <w:rsid w:val="0082712A"/>
    <w:rsid w:val="00827DC5"/>
    <w:rsid w:val="008301CA"/>
    <w:rsid w:val="008319C1"/>
    <w:rsid w:val="00831AC2"/>
    <w:rsid w:val="0083216F"/>
    <w:rsid w:val="00832438"/>
    <w:rsid w:val="00832A4D"/>
    <w:rsid w:val="008337F7"/>
    <w:rsid w:val="008341B5"/>
    <w:rsid w:val="0083420D"/>
    <w:rsid w:val="008344AE"/>
    <w:rsid w:val="008349AA"/>
    <w:rsid w:val="00834A76"/>
    <w:rsid w:val="00834E4C"/>
    <w:rsid w:val="00835029"/>
    <w:rsid w:val="008353F0"/>
    <w:rsid w:val="008356E4"/>
    <w:rsid w:val="008358A0"/>
    <w:rsid w:val="00835F04"/>
    <w:rsid w:val="00835FC1"/>
    <w:rsid w:val="008361A3"/>
    <w:rsid w:val="0083671F"/>
    <w:rsid w:val="008374AF"/>
    <w:rsid w:val="00837521"/>
    <w:rsid w:val="00837DE2"/>
    <w:rsid w:val="0084121F"/>
    <w:rsid w:val="008414EF"/>
    <w:rsid w:val="00841703"/>
    <w:rsid w:val="00841C03"/>
    <w:rsid w:val="008425DB"/>
    <w:rsid w:val="00842BFC"/>
    <w:rsid w:val="00842EDC"/>
    <w:rsid w:val="00842F28"/>
    <w:rsid w:val="00843BE8"/>
    <w:rsid w:val="00843E11"/>
    <w:rsid w:val="008446AA"/>
    <w:rsid w:val="0084490C"/>
    <w:rsid w:val="00844DE6"/>
    <w:rsid w:val="008454BC"/>
    <w:rsid w:val="008458B1"/>
    <w:rsid w:val="00845A5D"/>
    <w:rsid w:val="00845C08"/>
    <w:rsid w:val="00845D6D"/>
    <w:rsid w:val="00845EF2"/>
    <w:rsid w:val="00845FE0"/>
    <w:rsid w:val="008460F0"/>
    <w:rsid w:val="00846CA7"/>
    <w:rsid w:val="008473AE"/>
    <w:rsid w:val="008477D4"/>
    <w:rsid w:val="00847F02"/>
    <w:rsid w:val="00851957"/>
    <w:rsid w:val="00851975"/>
    <w:rsid w:val="00851C93"/>
    <w:rsid w:val="0085236B"/>
    <w:rsid w:val="00852430"/>
    <w:rsid w:val="00852B96"/>
    <w:rsid w:val="00852D28"/>
    <w:rsid w:val="00853DD2"/>
    <w:rsid w:val="00853DDE"/>
    <w:rsid w:val="00854023"/>
    <w:rsid w:val="0085462D"/>
    <w:rsid w:val="00855CC1"/>
    <w:rsid w:val="008569D4"/>
    <w:rsid w:val="00857E05"/>
    <w:rsid w:val="00860423"/>
    <w:rsid w:val="00861E58"/>
    <w:rsid w:val="00862773"/>
    <w:rsid w:val="00862E8F"/>
    <w:rsid w:val="00863265"/>
    <w:rsid w:val="0086450E"/>
    <w:rsid w:val="0086499E"/>
    <w:rsid w:val="00864CF3"/>
    <w:rsid w:val="00864D5E"/>
    <w:rsid w:val="0086532A"/>
    <w:rsid w:val="00865D2D"/>
    <w:rsid w:val="00867754"/>
    <w:rsid w:val="00867CF3"/>
    <w:rsid w:val="00867D58"/>
    <w:rsid w:val="008707C4"/>
    <w:rsid w:val="0087121C"/>
    <w:rsid w:val="008715D3"/>
    <w:rsid w:val="00872D8F"/>
    <w:rsid w:val="00873607"/>
    <w:rsid w:val="00873801"/>
    <w:rsid w:val="008743B7"/>
    <w:rsid w:val="00874856"/>
    <w:rsid w:val="008749C7"/>
    <w:rsid w:val="00874F45"/>
    <w:rsid w:val="0087506E"/>
    <w:rsid w:val="00875165"/>
    <w:rsid w:val="00876921"/>
    <w:rsid w:val="00876C08"/>
    <w:rsid w:val="00876CA2"/>
    <w:rsid w:val="00876D73"/>
    <w:rsid w:val="00877A84"/>
    <w:rsid w:val="008805B5"/>
    <w:rsid w:val="008805C4"/>
    <w:rsid w:val="00880FA2"/>
    <w:rsid w:val="00881434"/>
    <w:rsid w:val="00881A77"/>
    <w:rsid w:val="00882990"/>
    <w:rsid w:val="008829CF"/>
    <w:rsid w:val="00882F7E"/>
    <w:rsid w:val="008833FA"/>
    <w:rsid w:val="008838DE"/>
    <w:rsid w:val="00883A79"/>
    <w:rsid w:val="00883D16"/>
    <w:rsid w:val="00884299"/>
    <w:rsid w:val="00884ADE"/>
    <w:rsid w:val="008867E5"/>
    <w:rsid w:val="0088756F"/>
    <w:rsid w:val="00887977"/>
    <w:rsid w:val="00887ACE"/>
    <w:rsid w:val="0089053E"/>
    <w:rsid w:val="008905E5"/>
    <w:rsid w:val="00890CA7"/>
    <w:rsid w:val="0089147E"/>
    <w:rsid w:val="00891B66"/>
    <w:rsid w:val="00892874"/>
    <w:rsid w:val="00892BF1"/>
    <w:rsid w:val="0089329F"/>
    <w:rsid w:val="008933D6"/>
    <w:rsid w:val="00893BB6"/>
    <w:rsid w:val="00893FF0"/>
    <w:rsid w:val="008940C5"/>
    <w:rsid w:val="00894CE0"/>
    <w:rsid w:val="00894E8A"/>
    <w:rsid w:val="00895DB8"/>
    <w:rsid w:val="00895DF1"/>
    <w:rsid w:val="00896129"/>
    <w:rsid w:val="00896249"/>
    <w:rsid w:val="00896EC2"/>
    <w:rsid w:val="00897287"/>
    <w:rsid w:val="008A043B"/>
    <w:rsid w:val="008A07A8"/>
    <w:rsid w:val="008A0FA9"/>
    <w:rsid w:val="008A1095"/>
    <w:rsid w:val="008A173E"/>
    <w:rsid w:val="008A2711"/>
    <w:rsid w:val="008A309E"/>
    <w:rsid w:val="008A3956"/>
    <w:rsid w:val="008A3CC3"/>
    <w:rsid w:val="008A3D3A"/>
    <w:rsid w:val="008A409F"/>
    <w:rsid w:val="008A4A14"/>
    <w:rsid w:val="008A4C54"/>
    <w:rsid w:val="008A4FBF"/>
    <w:rsid w:val="008A508F"/>
    <w:rsid w:val="008A57AF"/>
    <w:rsid w:val="008A629C"/>
    <w:rsid w:val="008A69F9"/>
    <w:rsid w:val="008A6C40"/>
    <w:rsid w:val="008A7E56"/>
    <w:rsid w:val="008B0247"/>
    <w:rsid w:val="008B027E"/>
    <w:rsid w:val="008B0342"/>
    <w:rsid w:val="008B07B5"/>
    <w:rsid w:val="008B15EE"/>
    <w:rsid w:val="008B1794"/>
    <w:rsid w:val="008B1E48"/>
    <w:rsid w:val="008B2BC4"/>
    <w:rsid w:val="008B354A"/>
    <w:rsid w:val="008B4000"/>
    <w:rsid w:val="008B41C6"/>
    <w:rsid w:val="008B476E"/>
    <w:rsid w:val="008B4955"/>
    <w:rsid w:val="008B4C6F"/>
    <w:rsid w:val="008B4DE8"/>
    <w:rsid w:val="008B4FD8"/>
    <w:rsid w:val="008B5C06"/>
    <w:rsid w:val="008B6592"/>
    <w:rsid w:val="008B68AA"/>
    <w:rsid w:val="008B695E"/>
    <w:rsid w:val="008B6B73"/>
    <w:rsid w:val="008B6C47"/>
    <w:rsid w:val="008B722E"/>
    <w:rsid w:val="008B7B2A"/>
    <w:rsid w:val="008B7D91"/>
    <w:rsid w:val="008C0C8B"/>
    <w:rsid w:val="008C106A"/>
    <w:rsid w:val="008C1126"/>
    <w:rsid w:val="008C12AF"/>
    <w:rsid w:val="008C1743"/>
    <w:rsid w:val="008C175C"/>
    <w:rsid w:val="008C19F3"/>
    <w:rsid w:val="008C21FF"/>
    <w:rsid w:val="008C25DB"/>
    <w:rsid w:val="008C265A"/>
    <w:rsid w:val="008C2714"/>
    <w:rsid w:val="008C2FC8"/>
    <w:rsid w:val="008C32FE"/>
    <w:rsid w:val="008C357B"/>
    <w:rsid w:val="008C490D"/>
    <w:rsid w:val="008C53C7"/>
    <w:rsid w:val="008C6031"/>
    <w:rsid w:val="008C6530"/>
    <w:rsid w:val="008C6650"/>
    <w:rsid w:val="008C6CEB"/>
    <w:rsid w:val="008C7717"/>
    <w:rsid w:val="008D069C"/>
    <w:rsid w:val="008D081A"/>
    <w:rsid w:val="008D24E3"/>
    <w:rsid w:val="008D2DA8"/>
    <w:rsid w:val="008D34B6"/>
    <w:rsid w:val="008D36FC"/>
    <w:rsid w:val="008D3AE6"/>
    <w:rsid w:val="008D3DB5"/>
    <w:rsid w:val="008D420B"/>
    <w:rsid w:val="008D4A04"/>
    <w:rsid w:val="008D4E09"/>
    <w:rsid w:val="008D541F"/>
    <w:rsid w:val="008D54B9"/>
    <w:rsid w:val="008D5F20"/>
    <w:rsid w:val="008D649A"/>
    <w:rsid w:val="008D6A3E"/>
    <w:rsid w:val="008D6FE0"/>
    <w:rsid w:val="008D743D"/>
    <w:rsid w:val="008D745E"/>
    <w:rsid w:val="008D7C9C"/>
    <w:rsid w:val="008E025C"/>
    <w:rsid w:val="008E0338"/>
    <w:rsid w:val="008E06F9"/>
    <w:rsid w:val="008E0E3A"/>
    <w:rsid w:val="008E2571"/>
    <w:rsid w:val="008E2C37"/>
    <w:rsid w:val="008E3248"/>
    <w:rsid w:val="008E439A"/>
    <w:rsid w:val="008E462C"/>
    <w:rsid w:val="008E46DC"/>
    <w:rsid w:val="008E4889"/>
    <w:rsid w:val="008E5BF1"/>
    <w:rsid w:val="008E677A"/>
    <w:rsid w:val="008E6BA3"/>
    <w:rsid w:val="008E6C60"/>
    <w:rsid w:val="008E6F49"/>
    <w:rsid w:val="008E7F78"/>
    <w:rsid w:val="008F0615"/>
    <w:rsid w:val="008F1484"/>
    <w:rsid w:val="008F2CD8"/>
    <w:rsid w:val="008F2D21"/>
    <w:rsid w:val="008F38A8"/>
    <w:rsid w:val="008F38E3"/>
    <w:rsid w:val="008F3F60"/>
    <w:rsid w:val="008F5674"/>
    <w:rsid w:val="008F5D7A"/>
    <w:rsid w:val="008F5ECA"/>
    <w:rsid w:val="008F6378"/>
    <w:rsid w:val="008F6B10"/>
    <w:rsid w:val="008F7A11"/>
    <w:rsid w:val="008F7FD4"/>
    <w:rsid w:val="00900042"/>
    <w:rsid w:val="0090075D"/>
    <w:rsid w:val="00900BC3"/>
    <w:rsid w:val="009012D9"/>
    <w:rsid w:val="009013B6"/>
    <w:rsid w:val="00901D2F"/>
    <w:rsid w:val="00901DE0"/>
    <w:rsid w:val="00902717"/>
    <w:rsid w:val="00902BA6"/>
    <w:rsid w:val="00902E81"/>
    <w:rsid w:val="0090320B"/>
    <w:rsid w:val="00903651"/>
    <w:rsid w:val="00903B09"/>
    <w:rsid w:val="00904114"/>
    <w:rsid w:val="009042C7"/>
    <w:rsid w:val="00904622"/>
    <w:rsid w:val="009059DA"/>
    <w:rsid w:val="0090645A"/>
    <w:rsid w:val="009066FD"/>
    <w:rsid w:val="009067D8"/>
    <w:rsid w:val="00907729"/>
    <w:rsid w:val="009078EC"/>
    <w:rsid w:val="0091046E"/>
    <w:rsid w:val="009105C2"/>
    <w:rsid w:val="00910951"/>
    <w:rsid w:val="00910AEF"/>
    <w:rsid w:val="00911A5F"/>
    <w:rsid w:val="00911C08"/>
    <w:rsid w:val="009127D2"/>
    <w:rsid w:val="00912BF9"/>
    <w:rsid w:val="00912F92"/>
    <w:rsid w:val="009135C9"/>
    <w:rsid w:val="009136E3"/>
    <w:rsid w:val="00915158"/>
    <w:rsid w:val="00916707"/>
    <w:rsid w:val="00916B6D"/>
    <w:rsid w:val="00917852"/>
    <w:rsid w:val="00917904"/>
    <w:rsid w:val="00920DC3"/>
    <w:rsid w:val="00920E9F"/>
    <w:rsid w:val="00921E83"/>
    <w:rsid w:val="00922D69"/>
    <w:rsid w:val="00923801"/>
    <w:rsid w:val="00923FC8"/>
    <w:rsid w:val="0092415F"/>
    <w:rsid w:val="00924232"/>
    <w:rsid w:val="00924404"/>
    <w:rsid w:val="00925333"/>
    <w:rsid w:val="00926089"/>
    <w:rsid w:val="00926905"/>
    <w:rsid w:val="009269E9"/>
    <w:rsid w:val="00926E60"/>
    <w:rsid w:val="00927214"/>
    <w:rsid w:val="009273DF"/>
    <w:rsid w:val="00927574"/>
    <w:rsid w:val="00927864"/>
    <w:rsid w:val="00927A9A"/>
    <w:rsid w:val="00930B5A"/>
    <w:rsid w:val="0093118A"/>
    <w:rsid w:val="00931494"/>
    <w:rsid w:val="00932BDA"/>
    <w:rsid w:val="00933009"/>
    <w:rsid w:val="00933307"/>
    <w:rsid w:val="009333AB"/>
    <w:rsid w:val="00933CFE"/>
    <w:rsid w:val="00935400"/>
    <w:rsid w:val="00935EAF"/>
    <w:rsid w:val="00936241"/>
    <w:rsid w:val="0093667E"/>
    <w:rsid w:val="009366A4"/>
    <w:rsid w:val="0093692D"/>
    <w:rsid w:val="00936B57"/>
    <w:rsid w:val="009371D0"/>
    <w:rsid w:val="0093736D"/>
    <w:rsid w:val="009375B9"/>
    <w:rsid w:val="0093772D"/>
    <w:rsid w:val="009377C0"/>
    <w:rsid w:val="00940748"/>
    <w:rsid w:val="00940DB7"/>
    <w:rsid w:val="00941839"/>
    <w:rsid w:val="00941F76"/>
    <w:rsid w:val="0094251C"/>
    <w:rsid w:val="0094317B"/>
    <w:rsid w:val="009435B9"/>
    <w:rsid w:val="009437C8"/>
    <w:rsid w:val="00943E8E"/>
    <w:rsid w:val="00943F92"/>
    <w:rsid w:val="00944009"/>
    <w:rsid w:val="0094465B"/>
    <w:rsid w:val="00944748"/>
    <w:rsid w:val="00944B77"/>
    <w:rsid w:val="00945001"/>
    <w:rsid w:val="00945845"/>
    <w:rsid w:val="00945937"/>
    <w:rsid w:val="00945A66"/>
    <w:rsid w:val="00945F0E"/>
    <w:rsid w:val="00946329"/>
    <w:rsid w:val="0094655E"/>
    <w:rsid w:val="00946656"/>
    <w:rsid w:val="00946A97"/>
    <w:rsid w:val="00946D9F"/>
    <w:rsid w:val="00946E37"/>
    <w:rsid w:val="009471B8"/>
    <w:rsid w:val="009474B7"/>
    <w:rsid w:val="00947C00"/>
    <w:rsid w:val="00947F18"/>
    <w:rsid w:val="0095000C"/>
    <w:rsid w:val="009502B1"/>
    <w:rsid w:val="00950705"/>
    <w:rsid w:val="00951A86"/>
    <w:rsid w:val="0095208D"/>
    <w:rsid w:val="00952B54"/>
    <w:rsid w:val="009530B6"/>
    <w:rsid w:val="009542BE"/>
    <w:rsid w:val="009543EE"/>
    <w:rsid w:val="0095457F"/>
    <w:rsid w:val="00954B34"/>
    <w:rsid w:val="0095536F"/>
    <w:rsid w:val="009556A2"/>
    <w:rsid w:val="0095588E"/>
    <w:rsid w:val="009558BB"/>
    <w:rsid w:val="00955CB6"/>
    <w:rsid w:val="00956025"/>
    <w:rsid w:val="009562E9"/>
    <w:rsid w:val="009564D2"/>
    <w:rsid w:val="00956A72"/>
    <w:rsid w:val="00956A83"/>
    <w:rsid w:val="00957468"/>
    <w:rsid w:val="009602E6"/>
    <w:rsid w:val="009606B0"/>
    <w:rsid w:val="009609EA"/>
    <w:rsid w:val="00960AA7"/>
    <w:rsid w:val="00961C36"/>
    <w:rsid w:val="00961C90"/>
    <w:rsid w:val="00961F16"/>
    <w:rsid w:val="00961F7F"/>
    <w:rsid w:val="00963477"/>
    <w:rsid w:val="009639FB"/>
    <w:rsid w:val="00963D89"/>
    <w:rsid w:val="00964203"/>
    <w:rsid w:val="00964AFC"/>
    <w:rsid w:val="00964AFE"/>
    <w:rsid w:val="00964B0B"/>
    <w:rsid w:val="009650FF"/>
    <w:rsid w:val="009655D8"/>
    <w:rsid w:val="009674BB"/>
    <w:rsid w:val="009679CA"/>
    <w:rsid w:val="00970050"/>
    <w:rsid w:val="00971243"/>
    <w:rsid w:val="009712F2"/>
    <w:rsid w:val="009719DB"/>
    <w:rsid w:val="00971BE3"/>
    <w:rsid w:val="00972136"/>
    <w:rsid w:val="00972337"/>
    <w:rsid w:val="0097290D"/>
    <w:rsid w:val="009734C3"/>
    <w:rsid w:val="00973831"/>
    <w:rsid w:val="0097385F"/>
    <w:rsid w:val="009743FF"/>
    <w:rsid w:val="009750BD"/>
    <w:rsid w:val="009753D4"/>
    <w:rsid w:val="00975F12"/>
    <w:rsid w:val="00976148"/>
    <w:rsid w:val="00976A71"/>
    <w:rsid w:val="009770D9"/>
    <w:rsid w:val="0097750A"/>
    <w:rsid w:val="00977DDC"/>
    <w:rsid w:val="00980004"/>
    <w:rsid w:val="009800E7"/>
    <w:rsid w:val="0098043B"/>
    <w:rsid w:val="00980C0B"/>
    <w:rsid w:val="00981085"/>
    <w:rsid w:val="00981CFF"/>
    <w:rsid w:val="00981EB9"/>
    <w:rsid w:val="009825CD"/>
    <w:rsid w:val="00982976"/>
    <w:rsid w:val="00982A98"/>
    <w:rsid w:val="00982B14"/>
    <w:rsid w:val="00982C8A"/>
    <w:rsid w:val="00982F93"/>
    <w:rsid w:val="00982FD0"/>
    <w:rsid w:val="00983AEF"/>
    <w:rsid w:val="00983F90"/>
    <w:rsid w:val="0098423D"/>
    <w:rsid w:val="009842DA"/>
    <w:rsid w:val="00985407"/>
    <w:rsid w:val="0098589B"/>
    <w:rsid w:val="009858DF"/>
    <w:rsid w:val="00985C57"/>
    <w:rsid w:val="009864B6"/>
    <w:rsid w:val="0098712F"/>
    <w:rsid w:val="00987820"/>
    <w:rsid w:val="00987CA8"/>
    <w:rsid w:val="00987E9C"/>
    <w:rsid w:val="009921D8"/>
    <w:rsid w:val="00992508"/>
    <w:rsid w:val="0099255F"/>
    <w:rsid w:val="00992A7A"/>
    <w:rsid w:val="009937BD"/>
    <w:rsid w:val="00993C32"/>
    <w:rsid w:val="00994C6E"/>
    <w:rsid w:val="00994F51"/>
    <w:rsid w:val="00994F96"/>
    <w:rsid w:val="0099640B"/>
    <w:rsid w:val="009964B4"/>
    <w:rsid w:val="00996674"/>
    <w:rsid w:val="00996C78"/>
    <w:rsid w:val="00996C86"/>
    <w:rsid w:val="00996E03"/>
    <w:rsid w:val="00996F7E"/>
    <w:rsid w:val="00997F33"/>
    <w:rsid w:val="009A0BA2"/>
    <w:rsid w:val="009A0F42"/>
    <w:rsid w:val="009A1367"/>
    <w:rsid w:val="009A143A"/>
    <w:rsid w:val="009A1D88"/>
    <w:rsid w:val="009A2013"/>
    <w:rsid w:val="009A28FF"/>
    <w:rsid w:val="009A2A5F"/>
    <w:rsid w:val="009A2E91"/>
    <w:rsid w:val="009A33E7"/>
    <w:rsid w:val="009A3894"/>
    <w:rsid w:val="009A3A0A"/>
    <w:rsid w:val="009A3E34"/>
    <w:rsid w:val="009A5D39"/>
    <w:rsid w:val="009A5D94"/>
    <w:rsid w:val="009A6665"/>
    <w:rsid w:val="009A681B"/>
    <w:rsid w:val="009A6AFE"/>
    <w:rsid w:val="009A731D"/>
    <w:rsid w:val="009A74BE"/>
    <w:rsid w:val="009B079C"/>
    <w:rsid w:val="009B13FD"/>
    <w:rsid w:val="009B1B57"/>
    <w:rsid w:val="009B1D55"/>
    <w:rsid w:val="009B1D6D"/>
    <w:rsid w:val="009B1EE0"/>
    <w:rsid w:val="009B2847"/>
    <w:rsid w:val="009B2B50"/>
    <w:rsid w:val="009B3497"/>
    <w:rsid w:val="009B455A"/>
    <w:rsid w:val="009B46B3"/>
    <w:rsid w:val="009B4C0C"/>
    <w:rsid w:val="009B4E70"/>
    <w:rsid w:val="009B565D"/>
    <w:rsid w:val="009B5986"/>
    <w:rsid w:val="009B5E25"/>
    <w:rsid w:val="009B610C"/>
    <w:rsid w:val="009B615C"/>
    <w:rsid w:val="009B66E2"/>
    <w:rsid w:val="009B7186"/>
    <w:rsid w:val="009B7A16"/>
    <w:rsid w:val="009C0698"/>
    <w:rsid w:val="009C1520"/>
    <w:rsid w:val="009C15D3"/>
    <w:rsid w:val="009C1920"/>
    <w:rsid w:val="009C1F69"/>
    <w:rsid w:val="009C2BDD"/>
    <w:rsid w:val="009C2EE6"/>
    <w:rsid w:val="009C2FD9"/>
    <w:rsid w:val="009C3139"/>
    <w:rsid w:val="009C3829"/>
    <w:rsid w:val="009C3C6C"/>
    <w:rsid w:val="009C3DC1"/>
    <w:rsid w:val="009C4DA0"/>
    <w:rsid w:val="009C54C3"/>
    <w:rsid w:val="009C5899"/>
    <w:rsid w:val="009C5D95"/>
    <w:rsid w:val="009C60B0"/>
    <w:rsid w:val="009C63A0"/>
    <w:rsid w:val="009C7A1D"/>
    <w:rsid w:val="009D00D7"/>
    <w:rsid w:val="009D01BD"/>
    <w:rsid w:val="009D030E"/>
    <w:rsid w:val="009D0611"/>
    <w:rsid w:val="009D0721"/>
    <w:rsid w:val="009D08B4"/>
    <w:rsid w:val="009D0BD4"/>
    <w:rsid w:val="009D0E7D"/>
    <w:rsid w:val="009D0EDC"/>
    <w:rsid w:val="009D0FE6"/>
    <w:rsid w:val="009D3468"/>
    <w:rsid w:val="009D3754"/>
    <w:rsid w:val="009D43E5"/>
    <w:rsid w:val="009D4E42"/>
    <w:rsid w:val="009D4E96"/>
    <w:rsid w:val="009D56EE"/>
    <w:rsid w:val="009D5BBA"/>
    <w:rsid w:val="009D5CD5"/>
    <w:rsid w:val="009D5D75"/>
    <w:rsid w:val="009D673B"/>
    <w:rsid w:val="009D6AB6"/>
    <w:rsid w:val="009D7A52"/>
    <w:rsid w:val="009D7EB2"/>
    <w:rsid w:val="009E0B50"/>
    <w:rsid w:val="009E0C6E"/>
    <w:rsid w:val="009E10C6"/>
    <w:rsid w:val="009E1D23"/>
    <w:rsid w:val="009E254F"/>
    <w:rsid w:val="009E3A6F"/>
    <w:rsid w:val="009E4941"/>
    <w:rsid w:val="009E4B05"/>
    <w:rsid w:val="009E545C"/>
    <w:rsid w:val="009E571F"/>
    <w:rsid w:val="009E5A20"/>
    <w:rsid w:val="009E616D"/>
    <w:rsid w:val="009E6239"/>
    <w:rsid w:val="009E6536"/>
    <w:rsid w:val="009E69D4"/>
    <w:rsid w:val="009E705E"/>
    <w:rsid w:val="009E7209"/>
    <w:rsid w:val="009F005E"/>
    <w:rsid w:val="009F0493"/>
    <w:rsid w:val="009F053E"/>
    <w:rsid w:val="009F08CD"/>
    <w:rsid w:val="009F0B88"/>
    <w:rsid w:val="009F13D4"/>
    <w:rsid w:val="009F2353"/>
    <w:rsid w:val="009F350D"/>
    <w:rsid w:val="009F3566"/>
    <w:rsid w:val="009F3AC0"/>
    <w:rsid w:val="009F3FA6"/>
    <w:rsid w:val="009F44AC"/>
    <w:rsid w:val="009F45CD"/>
    <w:rsid w:val="009F4C8A"/>
    <w:rsid w:val="009F524E"/>
    <w:rsid w:val="009F5494"/>
    <w:rsid w:val="009F549B"/>
    <w:rsid w:val="009F5B84"/>
    <w:rsid w:val="009F5D22"/>
    <w:rsid w:val="009F5E02"/>
    <w:rsid w:val="009F6BB6"/>
    <w:rsid w:val="009F6FEB"/>
    <w:rsid w:val="009F73B3"/>
    <w:rsid w:val="009F73B9"/>
    <w:rsid w:val="009F7F2B"/>
    <w:rsid w:val="00A002A8"/>
    <w:rsid w:val="00A00372"/>
    <w:rsid w:val="00A01022"/>
    <w:rsid w:val="00A010DE"/>
    <w:rsid w:val="00A01513"/>
    <w:rsid w:val="00A02A3F"/>
    <w:rsid w:val="00A02AAA"/>
    <w:rsid w:val="00A03227"/>
    <w:rsid w:val="00A03503"/>
    <w:rsid w:val="00A037E8"/>
    <w:rsid w:val="00A04099"/>
    <w:rsid w:val="00A05777"/>
    <w:rsid w:val="00A059DC"/>
    <w:rsid w:val="00A05B1B"/>
    <w:rsid w:val="00A0634F"/>
    <w:rsid w:val="00A06FD9"/>
    <w:rsid w:val="00A0706B"/>
    <w:rsid w:val="00A071EA"/>
    <w:rsid w:val="00A07CC5"/>
    <w:rsid w:val="00A101B4"/>
    <w:rsid w:val="00A10AC7"/>
    <w:rsid w:val="00A10AD7"/>
    <w:rsid w:val="00A112B5"/>
    <w:rsid w:val="00A113D1"/>
    <w:rsid w:val="00A11416"/>
    <w:rsid w:val="00A115E4"/>
    <w:rsid w:val="00A11E1B"/>
    <w:rsid w:val="00A11FE8"/>
    <w:rsid w:val="00A12D84"/>
    <w:rsid w:val="00A13199"/>
    <w:rsid w:val="00A13708"/>
    <w:rsid w:val="00A14E4B"/>
    <w:rsid w:val="00A161EE"/>
    <w:rsid w:val="00A16865"/>
    <w:rsid w:val="00A20666"/>
    <w:rsid w:val="00A21144"/>
    <w:rsid w:val="00A21BEF"/>
    <w:rsid w:val="00A22BE2"/>
    <w:rsid w:val="00A22EDB"/>
    <w:rsid w:val="00A2371A"/>
    <w:rsid w:val="00A24998"/>
    <w:rsid w:val="00A24E6F"/>
    <w:rsid w:val="00A25B82"/>
    <w:rsid w:val="00A261E5"/>
    <w:rsid w:val="00A26335"/>
    <w:rsid w:val="00A265D3"/>
    <w:rsid w:val="00A270A4"/>
    <w:rsid w:val="00A27D55"/>
    <w:rsid w:val="00A27FAF"/>
    <w:rsid w:val="00A304E4"/>
    <w:rsid w:val="00A3054C"/>
    <w:rsid w:val="00A305BB"/>
    <w:rsid w:val="00A30FD3"/>
    <w:rsid w:val="00A31827"/>
    <w:rsid w:val="00A32912"/>
    <w:rsid w:val="00A33124"/>
    <w:rsid w:val="00A337B7"/>
    <w:rsid w:val="00A340AE"/>
    <w:rsid w:val="00A34186"/>
    <w:rsid w:val="00A346F3"/>
    <w:rsid w:val="00A34920"/>
    <w:rsid w:val="00A35F82"/>
    <w:rsid w:val="00A362FA"/>
    <w:rsid w:val="00A3733E"/>
    <w:rsid w:val="00A376BA"/>
    <w:rsid w:val="00A401E6"/>
    <w:rsid w:val="00A402CD"/>
    <w:rsid w:val="00A4112A"/>
    <w:rsid w:val="00A411BF"/>
    <w:rsid w:val="00A4165E"/>
    <w:rsid w:val="00A42CDC"/>
    <w:rsid w:val="00A44BE2"/>
    <w:rsid w:val="00A45ABC"/>
    <w:rsid w:val="00A46045"/>
    <w:rsid w:val="00A46085"/>
    <w:rsid w:val="00A465FC"/>
    <w:rsid w:val="00A46EC9"/>
    <w:rsid w:val="00A47CF6"/>
    <w:rsid w:val="00A50C54"/>
    <w:rsid w:val="00A51B0E"/>
    <w:rsid w:val="00A53CC0"/>
    <w:rsid w:val="00A54B29"/>
    <w:rsid w:val="00A54B5C"/>
    <w:rsid w:val="00A55016"/>
    <w:rsid w:val="00A55198"/>
    <w:rsid w:val="00A5575A"/>
    <w:rsid w:val="00A56861"/>
    <w:rsid w:val="00A570F5"/>
    <w:rsid w:val="00A57406"/>
    <w:rsid w:val="00A60248"/>
    <w:rsid w:val="00A60333"/>
    <w:rsid w:val="00A60A67"/>
    <w:rsid w:val="00A61741"/>
    <w:rsid w:val="00A621FE"/>
    <w:rsid w:val="00A62462"/>
    <w:rsid w:val="00A62B31"/>
    <w:rsid w:val="00A62E6C"/>
    <w:rsid w:val="00A65E10"/>
    <w:rsid w:val="00A66175"/>
    <w:rsid w:val="00A662B6"/>
    <w:rsid w:val="00A6687B"/>
    <w:rsid w:val="00A67450"/>
    <w:rsid w:val="00A67455"/>
    <w:rsid w:val="00A674C9"/>
    <w:rsid w:val="00A676F1"/>
    <w:rsid w:val="00A67DD4"/>
    <w:rsid w:val="00A7050C"/>
    <w:rsid w:val="00A7066A"/>
    <w:rsid w:val="00A70B64"/>
    <w:rsid w:val="00A70C62"/>
    <w:rsid w:val="00A70E87"/>
    <w:rsid w:val="00A71671"/>
    <w:rsid w:val="00A71CEC"/>
    <w:rsid w:val="00A71F53"/>
    <w:rsid w:val="00A72168"/>
    <w:rsid w:val="00A721D1"/>
    <w:rsid w:val="00A723A6"/>
    <w:rsid w:val="00A7253D"/>
    <w:rsid w:val="00A73D16"/>
    <w:rsid w:val="00A740DA"/>
    <w:rsid w:val="00A743FF"/>
    <w:rsid w:val="00A74E9E"/>
    <w:rsid w:val="00A75282"/>
    <w:rsid w:val="00A75CE4"/>
    <w:rsid w:val="00A75FEC"/>
    <w:rsid w:val="00A764DB"/>
    <w:rsid w:val="00A7769C"/>
    <w:rsid w:val="00A77D8F"/>
    <w:rsid w:val="00A81434"/>
    <w:rsid w:val="00A816F6"/>
    <w:rsid w:val="00A8297C"/>
    <w:rsid w:val="00A82D1A"/>
    <w:rsid w:val="00A83177"/>
    <w:rsid w:val="00A83524"/>
    <w:rsid w:val="00A83584"/>
    <w:rsid w:val="00A836F3"/>
    <w:rsid w:val="00A83D43"/>
    <w:rsid w:val="00A83E95"/>
    <w:rsid w:val="00A84730"/>
    <w:rsid w:val="00A8487A"/>
    <w:rsid w:val="00A852CC"/>
    <w:rsid w:val="00A85D95"/>
    <w:rsid w:val="00A863A3"/>
    <w:rsid w:val="00A865EB"/>
    <w:rsid w:val="00A8690F"/>
    <w:rsid w:val="00A8714B"/>
    <w:rsid w:val="00A87587"/>
    <w:rsid w:val="00A8771F"/>
    <w:rsid w:val="00A878C0"/>
    <w:rsid w:val="00A87F83"/>
    <w:rsid w:val="00A90343"/>
    <w:rsid w:val="00A906F3"/>
    <w:rsid w:val="00A916B2"/>
    <w:rsid w:val="00A918E7"/>
    <w:rsid w:val="00A91B01"/>
    <w:rsid w:val="00A92A87"/>
    <w:rsid w:val="00A92EFB"/>
    <w:rsid w:val="00A930DD"/>
    <w:rsid w:val="00A93410"/>
    <w:rsid w:val="00A935AC"/>
    <w:rsid w:val="00A93F35"/>
    <w:rsid w:val="00A941C6"/>
    <w:rsid w:val="00A944DB"/>
    <w:rsid w:val="00A9506D"/>
    <w:rsid w:val="00A952AF"/>
    <w:rsid w:val="00A95A4C"/>
    <w:rsid w:val="00A95A5C"/>
    <w:rsid w:val="00A95A85"/>
    <w:rsid w:val="00A96670"/>
    <w:rsid w:val="00A9676A"/>
    <w:rsid w:val="00A96866"/>
    <w:rsid w:val="00AA0753"/>
    <w:rsid w:val="00AA1796"/>
    <w:rsid w:val="00AA20D3"/>
    <w:rsid w:val="00AA2197"/>
    <w:rsid w:val="00AA2415"/>
    <w:rsid w:val="00AA39F3"/>
    <w:rsid w:val="00AA4326"/>
    <w:rsid w:val="00AA475E"/>
    <w:rsid w:val="00AA48F1"/>
    <w:rsid w:val="00AA49CC"/>
    <w:rsid w:val="00AA4D1A"/>
    <w:rsid w:val="00AA52C7"/>
    <w:rsid w:val="00AA5A9E"/>
    <w:rsid w:val="00AA5C48"/>
    <w:rsid w:val="00AA5FE8"/>
    <w:rsid w:val="00AA69A5"/>
    <w:rsid w:val="00AA723D"/>
    <w:rsid w:val="00AA75B5"/>
    <w:rsid w:val="00AA791B"/>
    <w:rsid w:val="00AB0386"/>
    <w:rsid w:val="00AB0837"/>
    <w:rsid w:val="00AB183A"/>
    <w:rsid w:val="00AB1CB7"/>
    <w:rsid w:val="00AB3B42"/>
    <w:rsid w:val="00AB3E09"/>
    <w:rsid w:val="00AB3EF5"/>
    <w:rsid w:val="00AB5184"/>
    <w:rsid w:val="00AB5231"/>
    <w:rsid w:val="00AB5AF0"/>
    <w:rsid w:val="00AB5FF9"/>
    <w:rsid w:val="00AB709C"/>
    <w:rsid w:val="00AB798E"/>
    <w:rsid w:val="00AB7EDF"/>
    <w:rsid w:val="00AC0738"/>
    <w:rsid w:val="00AC0D8F"/>
    <w:rsid w:val="00AC0F39"/>
    <w:rsid w:val="00AC185A"/>
    <w:rsid w:val="00AC1CC3"/>
    <w:rsid w:val="00AC1D47"/>
    <w:rsid w:val="00AC1DD5"/>
    <w:rsid w:val="00AC2393"/>
    <w:rsid w:val="00AC2562"/>
    <w:rsid w:val="00AC28C6"/>
    <w:rsid w:val="00AC2D42"/>
    <w:rsid w:val="00AC4A2E"/>
    <w:rsid w:val="00AC52B5"/>
    <w:rsid w:val="00AC56EE"/>
    <w:rsid w:val="00AC5B60"/>
    <w:rsid w:val="00AC638B"/>
    <w:rsid w:val="00AC6B08"/>
    <w:rsid w:val="00AC6B2F"/>
    <w:rsid w:val="00AC7191"/>
    <w:rsid w:val="00AD06C1"/>
    <w:rsid w:val="00AD084E"/>
    <w:rsid w:val="00AD1BA5"/>
    <w:rsid w:val="00AD21D3"/>
    <w:rsid w:val="00AD2A5F"/>
    <w:rsid w:val="00AD323B"/>
    <w:rsid w:val="00AD3566"/>
    <w:rsid w:val="00AD36C8"/>
    <w:rsid w:val="00AD3EC9"/>
    <w:rsid w:val="00AD4234"/>
    <w:rsid w:val="00AD426D"/>
    <w:rsid w:val="00AD446E"/>
    <w:rsid w:val="00AD4555"/>
    <w:rsid w:val="00AD4833"/>
    <w:rsid w:val="00AD4B30"/>
    <w:rsid w:val="00AD55A0"/>
    <w:rsid w:val="00AD5DEF"/>
    <w:rsid w:val="00AD628C"/>
    <w:rsid w:val="00AD63DC"/>
    <w:rsid w:val="00AD6719"/>
    <w:rsid w:val="00AD6DD0"/>
    <w:rsid w:val="00AD765F"/>
    <w:rsid w:val="00AD7E23"/>
    <w:rsid w:val="00AE0D9D"/>
    <w:rsid w:val="00AE170F"/>
    <w:rsid w:val="00AE268E"/>
    <w:rsid w:val="00AE3728"/>
    <w:rsid w:val="00AE38BA"/>
    <w:rsid w:val="00AE4233"/>
    <w:rsid w:val="00AE44BD"/>
    <w:rsid w:val="00AE4AB3"/>
    <w:rsid w:val="00AE4BB5"/>
    <w:rsid w:val="00AE53DD"/>
    <w:rsid w:val="00AE5411"/>
    <w:rsid w:val="00AE563A"/>
    <w:rsid w:val="00AE5A34"/>
    <w:rsid w:val="00AE5A41"/>
    <w:rsid w:val="00AE5D0B"/>
    <w:rsid w:val="00AE62DA"/>
    <w:rsid w:val="00AE6626"/>
    <w:rsid w:val="00AE6689"/>
    <w:rsid w:val="00AE68DD"/>
    <w:rsid w:val="00AE6D4E"/>
    <w:rsid w:val="00AE6F63"/>
    <w:rsid w:val="00AF0096"/>
    <w:rsid w:val="00AF1AF8"/>
    <w:rsid w:val="00AF1C68"/>
    <w:rsid w:val="00AF1D19"/>
    <w:rsid w:val="00AF20DA"/>
    <w:rsid w:val="00AF24C7"/>
    <w:rsid w:val="00AF2677"/>
    <w:rsid w:val="00AF26BB"/>
    <w:rsid w:val="00AF2E79"/>
    <w:rsid w:val="00AF540C"/>
    <w:rsid w:val="00AF5883"/>
    <w:rsid w:val="00AF67F3"/>
    <w:rsid w:val="00AF6994"/>
    <w:rsid w:val="00AF71AF"/>
    <w:rsid w:val="00AF767B"/>
    <w:rsid w:val="00AF76CC"/>
    <w:rsid w:val="00B00122"/>
    <w:rsid w:val="00B00E27"/>
    <w:rsid w:val="00B014C4"/>
    <w:rsid w:val="00B01B16"/>
    <w:rsid w:val="00B0277A"/>
    <w:rsid w:val="00B031C9"/>
    <w:rsid w:val="00B03316"/>
    <w:rsid w:val="00B03B36"/>
    <w:rsid w:val="00B03BC4"/>
    <w:rsid w:val="00B041FD"/>
    <w:rsid w:val="00B049CE"/>
    <w:rsid w:val="00B04A53"/>
    <w:rsid w:val="00B04E91"/>
    <w:rsid w:val="00B05267"/>
    <w:rsid w:val="00B057F4"/>
    <w:rsid w:val="00B05CD8"/>
    <w:rsid w:val="00B05D0E"/>
    <w:rsid w:val="00B06A82"/>
    <w:rsid w:val="00B06EFE"/>
    <w:rsid w:val="00B06F9B"/>
    <w:rsid w:val="00B074DA"/>
    <w:rsid w:val="00B078A4"/>
    <w:rsid w:val="00B07AA0"/>
    <w:rsid w:val="00B10037"/>
    <w:rsid w:val="00B11BBC"/>
    <w:rsid w:val="00B12230"/>
    <w:rsid w:val="00B12939"/>
    <w:rsid w:val="00B12F1C"/>
    <w:rsid w:val="00B131EC"/>
    <w:rsid w:val="00B136DA"/>
    <w:rsid w:val="00B143AF"/>
    <w:rsid w:val="00B14705"/>
    <w:rsid w:val="00B1483C"/>
    <w:rsid w:val="00B15147"/>
    <w:rsid w:val="00B1541E"/>
    <w:rsid w:val="00B155C2"/>
    <w:rsid w:val="00B15685"/>
    <w:rsid w:val="00B168BF"/>
    <w:rsid w:val="00B16F50"/>
    <w:rsid w:val="00B173DA"/>
    <w:rsid w:val="00B174AD"/>
    <w:rsid w:val="00B1764C"/>
    <w:rsid w:val="00B17D8C"/>
    <w:rsid w:val="00B17FE8"/>
    <w:rsid w:val="00B2084F"/>
    <w:rsid w:val="00B20CE1"/>
    <w:rsid w:val="00B21D40"/>
    <w:rsid w:val="00B21D73"/>
    <w:rsid w:val="00B229E9"/>
    <w:rsid w:val="00B23174"/>
    <w:rsid w:val="00B2364A"/>
    <w:rsid w:val="00B23A55"/>
    <w:rsid w:val="00B23EA0"/>
    <w:rsid w:val="00B242A8"/>
    <w:rsid w:val="00B2462B"/>
    <w:rsid w:val="00B2503D"/>
    <w:rsid w:val="00B25EF7"/>
    <w:rsid w:val="00B26E95"/>
    <w:rsid w:val="00B2718D"/>
    <w:rsid w:val="00B271CE"/>
    <w:rsid w:val="00B30082"/>
    <w:rsid w:val="00B30234"/>
    <w:rsid w:val="00B30A28"/>
    <w:rsid w:val="00B30C83"/>
    <w:rsid w:val="00B30EFB"/>
    <w:rsid w:val="00B30F72"/>
    <w:rsid w:val="00B322C0"/>
    <w:rsid w:val="00B336EE"/>
    <w:rsid w:val="00B34528"/>
    <w:rsid w:val="00B35108"/>
    <w:rsid w:val="00B354EF"/>
    <w:rsid w:val="00B35594"/>
    <w:rsid w:val="00B35A2F"/>
    <w:rsid w:val="00B3674A"/>
    <w:rsid w:val="00B36B3A"/>
    <w:rsid w:val="00B36B7E"/>
    <w:rsid w:val="00B36C28"/>
    <w:rsid w:val="00B41422"/>
    <w:rsid w:val="00B417E8"/>
    <w:rsid w:val="00B418E7"/>
    <w:rsid w:val="00B41BD7"/>
    <w:rsid w:val="00B42327"/>
    <w:rsid w:val="00B427C4"/>
    <w:rsid w:val="00B42CB6"/>
    <w:rsid w:val="00B43158"/>
    <w:rsid w:val="00B446D3"/>
    <w:rsid w:val="00B44FC2"/>
    <w:rsid w:val="00B45605"/>
    <w:rsid w:val="00B47438"/>
    <w:rsid w:val="00B47517"/>
    <w:rsid w:val="00B501FB"/>
    <w:rsid w:val="00B50436"/>
    <w:rsid w:val="00B50873"/>
    <w:rsid w:val="00B50E21"/>
    <w:rsid w:val="00B519AD"/>
    <w:rsid w:val="00B51AF5"/>
    <w:rsid w:val="00B51D16"/>
    <w:rsid w:val="00B51D49"/>
    <w:rsid w:val="00B537C2"/>
    <w:rsid w:val="00B5395C"/>
    <w:rsid w:val="00B546BB"/>
    <w:rsid w:val="00B54A6D"/>
    <w:rsid w:val="00B54CA5"/>
    <w:rsid w:val="00B54D05"/>
    <w:rsid w:val="00B54D0B"/>
    <w:rsid w:val="00B5578C"/>
    <w:rsid w:val="00B55909"/>
    <w:rsid w:val="00B55BEB"/>
    <w:rsid w:val="00B56928"/>
    <w:rsid w:val="00B571F3"/>
    <w:rsid w:val="00B5772B"/>
    <w:rsid w:val="00B57731"/>
    <w:rsid w:val="00B577B0"/>
    <w:rsid w:val="00B57EC8"/>
    <w:rsid w:val="00B607F3"/>
    <w:rsid w:val="00B6149F"/>
    <w:rsid w:val="00B6193B"/>
    <w:rsid w:val="00B61A17"/>
    <w:rsid w:val="00B61A4F"/>
    <w:rsid w:val="00B62477"/>
    <w:rsid w:val="00B62A5E"/>
    <w:rsid w:val="00B62D6D"/>
    <w:rsid w:val="00B6402B"/>
    <w:rsid w:val="00B65196"/>
    <w:rsid w:val="00B65AC6"/>
    <w:rsid w:val="00B65B51"/>
    <w:rsid w:val="00B66EFE"/>
    <w:rsid w:val="00B67A06"/>
    <w:rsid w:val="00B70FE6"/>
    <w:rsid w:val="00B723E1"/>
    <w:rsid w:val="00B724C1"/>
    <w:rsid w:val="00B7374D"/>
    <w:rsid w:val="00B738CE"/>
    <w:rsid w:val="00B73CB9"/>
    <w:rsid w:val="00B742CC"/>
    <w:rsid w:val="00B74DDA"/>
    <w:rsid w:val="00B75606"/>
    <w:rsid w:val="00B763C9"/>
    <w:rsid w:val="00B7725F"/>
    <w:rsid w:val="00B7734C"/>
    <w:rsid w:val="00B77476"/>
    <w:rsid w:val="00B776F6"/>
    <w:rsid w:val="00B77A3C"/>
    <w:rsid w:val="00B802DC"/>
    <w:rsid w:val="00B802E1"/>
    <w:rsid w:val="00B8162B"/>
    <w:rsid w:val="00B8238E"/>
    <w:rsid w:val="00B83783"/>
    <w:rsid w:val="00B8379B"/>
    <w:rsid w:val="00B83A90"/>
    <w:rsid w:val="00B86111"/>
    <w:rsid w:val="00B861F8"/>
    <w:rsid w:val="00B86D79"/>
    <w:rsid w:val="00B86D97"/>
    <w:rsid w:val="00B87436"/>
    <w:rsid w:val="00B876C6"/>
    <w:rsid w:val="00B876D2"/>
    <w:rsid w:val="00B90631"/>
    <w:rsid w:val="00B906F7"/>
    <w:rsid w:val="00B90797"/>
    <w:rsid w:val="00B90894"/>
    <w:rsid w:val="00B910EA"/>
    <w:rsid w:val="00B91219"/>
    <w:rsid w:val="00B91AD1"/>
    <w:rsid w:val="00B9225A"/>
    <w:rsid w:val="00B923CF"/>
    <w:rsid w:val="00B92A8F"/>
    <w:rsid w:val="00B93134"/>
    <w:rsid w:val="00B93447"/>
    <w:rsid w:val="00B93726"/>
    <w:rsid w:val="00B94210"/>
    <w:rsid w:val="00B943F9"/>
    <w:rsid w:val="00B9443B"/>
    <w:rsid w:val="00B94735"/>
    <w:rsid w:val="00B94B58"/>
    <w:rsid w:val="00B95C69"/>
    <w:rsid w:val="00B969DF"/>
    <w:rsid w:val="00B972FC"/>
    <w:rsid w:val="00B973A6"/>
    <w:rsid w:val="00B97709"/>
    <w:rsid w:val="00B97794"/>
    <w:rsid w:val="00B97B07"/>
    <w:rsid w:val="00BA0449"/>
    <w:rsid w:val="00BA061B"/>
    <w:rsid w:val="00BA0FBE"/>
    <w:rsid w:val="00BA107D"/>
    <w:rsid w:val="00BA17FC"/>
    <w:rsid w:val="00BA1A83"/>
    <w:rsid w:val="00BA1D1B"/>
    <w:rsid w:val="00BA2FDB"/>
    <w:rsid w:val="00BA36F5"/>
    <w:rsid w:val="00BA3BAE"/>
    <w:rsid w:val="00BA4350"/>
    <w:rsid w:val="00BA4A50"/>
    <w:rsid w:val="00BA5FA8"/>
    <w:rsid w:val="00BA61CE"/>
    <w:rsid w:val="00BA6224"/>
    <w:rsid w:val="00BA69A4"/>
    <w:rsid w:val="00BA732F"/>
    <w:rsid w:val="00BA7623"/>
    <w:rsid w:val="00BA7E86"/>
    <w:rsid w:val="00BB0E55"/>
    <w:rsid w:val="00BB0FD1"/>
    <w:rsid w:val="00BB2413"/>
    <w:rsid w:val="00BB27FE"/>
    <w:rsid w:val="00BB3162"/>
    <w:rsid w:val="00BB31DA"/>
    <w:rsid w:val="00BB3E80"/>
    <w:rsid w:val="00BB42D5"/>
    <w:rsid w:val="00BB451C"/>
    <w:rsid w:val="00BB4689"/>
    <w:rsid w:val="00BB4F37"/>
    <w:rsid w:val="00BB77FD"/>
    <w:rsid w:val="00BC0309"/>
    <w:rsid w:val="00BC0420"/>
    <w:rsid w:val="00BC0D29"/>
    <w:rsid w:val="00BC0FAA"/>
    <w:rsid w:val="00BC1425"/>
    <w:rsid w:val="00BC149B"/>
    <w:rsid w:val="00BC173A"/>
    <w:rsid w:val="00BC1F8C"/>
    <w:rsid w:val="00BC22F6"/>
    <w:rsid w:val="00BC2B68"/>
    <w:rsid w:val="00BC3551"/>
    <w:rsid w:val="00BC3E6E"/>
    <w:rsid w:val="00BC4490"/>
    <w:rsid w:val="00BC44C0"/>
    <w:rsid w:val="00BC54E0"/>
    <w:rsid w:val="00BC5D80"/>
    <w:rsid w:val="00BC6028"/>
    <w:rsid w:val="00BC64BC"/>
    <w:rsid w:val="00BC651A"/>
    <w:rsid w:val="00BC665B"/>
    <w:rsid w:val="00BC66D1"/>
    <w:rsid w:val="00BC74DB"/>
    <w:rsid w:val="00BC7607"/>
    <w:rsid w:val="00BC7C27"/>
    <w:rsid w:val="00BD0E70"/>
    <w:rsid w:val="00BD1125"/>
    <w:rsid w:val="00BD27B8"/>
    <w:rsid w:val="00BD2BFD"/>
    <w:rsid w:val="00BD4FA0"/>
    <w:rsid w:val="00BD5086"/>
    <w:rsid w:val="00BD61E8"/>
    <w:rsid w:val="00BD6298"/>
    <w:rsid w:val="00BD715D"/>
    <w:rsid w:val="00BD71F9"/>
    <w:rsid w:val="00BD75E8"/>
    <w:rsid w:val="00BD7A1E"/>
    <w:rsid w:val="00BE0308"/>
    <w:rsid w:val="00BE046D"/>
    <w:rsid w:val="00BE0B1B"/>
    <w:rsid w:val="00BE0F50"/>
    <w:rsid w:val="00BE1050"/>
    <w:rsid w:val="00BE18D2"/>
    <w:rsid w:val="00BE2563"/>
    <w:rsid w:val="00BE37DA"/>
    <w:rsid w:val="00BE38B7"/>
    <w:rsid w:val="00BE415C"/>
    <w:rsid w:val="00BE42DE"/>
    <w:rsid w:val="00BE43EA"/>
    <w:rsid w:val="00BE4591"/>
    <w:rsid w:val="00BE4E53"/>
    <w:rsid w:val="00BE5563"/>
    <w:rsid w:val="00BE6687"/>
    <w:rsid w:val="00BE66A9"/>
    <w:rsid w:val="00BE674B"/>
    <w:rsid w:val="00BE6DD1"/>
    <w:rsid w:val="00BE7284"/>
    <w:rsid w:val="00BE75E4"/>
    <w:rsid w:val="00BE7848"/>
    <w:rsid w:val="00BE7A04"/>
    <w:rsid w:val="00BE7CF8"/>
    <w:rsid w:val="00BF0F79"/>
    <w:rsid w:val="00BF1722"/>
    <w:rsid w:val="00BF1DA2"/>
    <w:rsid w:val="00BF227A"/>
    <w:rsid w:val="00BF2374"/>
    <w:rsid w:val="00BF26EB"/>
    <w:rsid w:val="00BF32EB"/>
    <w:rsid w:val="00BF34CA"/>
    <w:rsid w:val="00BF3948"/>
    <w:rsid w:val="00BF3CDD"/>
    <w:rsid w:val="00BF3DF0"/>
    <w:rsid w:val="00BF3ED9"/>
    <w:rsid w:val="00BF3FA0"/>
    <w:rsid w:val="00BF4F24"/>
    <w:rsid w:val="00BF5721"/>
    <w:rsid w:val="00BF62E0"/>
    <w:rsid w:val="00BF6345"/>
    <w:rsid w:val="00BF6463"/>
    <w:rsid w:val="00BF6EC6"/>
    <w:rsid w:val="00BF6FC2"/>
    <w:rsid w:val="00BF72BC"/>
    <w:rsid w:val="00BF7432"/>
    <w:rsid w:val="00BF7551"/>
    <w:rsid w:val="00BF79D6"/>
    <w:rsid w:val="00BF7B28"/>
    <w:rsid w:val="00C009BD"/>
    <w:rsid w:val="00C0111E"/>
    <w:rsid w:val="00C01219"/>
    <w:rsid w:val="00C01567"/>
    <w:rsid w:val="00C01885"/>
    <w:rsid w:val="00C01E56"/>
    <w:rsid w:val="00C037E8"/>
    <w:rsid w:val="00C04747"/>
    <w:rsid w:val="00C047FB"/>
    <w:rsid w:val="00C04F55"/>
    <w:rsid w:val="00C051E8"/>
    <w:rsid w:val="00C0545C"/>
    <w:rsid w:val="00C0597F"/>
    <w:rsid w:val="00C0673B"/>
    <w:rsid w:val="00C06A53"/>
    <w:rsid w:val="00C06E82"/>
    <w:rsid w:val="00C07F00"/>
    <w:rsid w:val="00C10061"/>
    <w:rsid w:val="00C101EF"/>
    <w:rsid w:val="00C10730"/>
    <w:rsid w:val="00C10C5D"/>
    <w:rsid w:val="00C10FCB"/>
    <w:rsid w:val="00C110AD"/>
    <w:rsid w:val="00C112E5"/>
    <w:rsid w:val="00C11BB3"/>
    <w:rsid w:val="00C11EC3"/>
    <w:rsid w:val="00C1248B"/>
    <w:rsid w:val="00C126F7"/>
    <w:rsid w:val="00C127F1"/>
    <w:rsid w:val="00C1466F"/>
    <w:rsid w:val="00C15040"/>
    <w:rsid w:val="00C15D9F"/>
    <w:rsid w:val="00C160CB"/>
    <w:rsid w:val="00C16AF8"/>
    <w:rsid w:val="00C173BB"/>
    <w:rsid w:val="00C176C7"/>
    <w:rsid w:val="00C17B69"/>
    <w:rsid w:val="00C17F3A"/>
    <w:rsid w:val="00C20482"/>
    <w:rsid w:val="00C204F6"/>
    <w:rsid w:val="00C20DB6"/>
    <w:rsid w:val="00C2169A"/>
    <w:rsid w:val="00C21B14"/>
    <w:rsid w:val="00C21FC2"/>
    <w:rsid w:val="00C225CE"/>
    <w:rsid w:val="00C22A5C"/>
    <w:rsid w:val="00C22ADB"/>
    <w:rsid w:val="00C23B02"/>
    <w:rsid w:val="00C24135"/>
    <w:rsid w:val="00C248CD"/>
    <w:rsid w:val="00C2495E"/>
    <w:rsid w:val="00C2533B"/>
    <w:rsid w:val="00C25921"/>
    <w:rsid w:val="00C25A8A"/>
    <w:rsid w:val="00C27144"/>
    <w:rsid w:val="00C2731E"/>
    <w:rsid w:val="00C273F5"/>
    <w:rsid w:val="00C27405"/>
    <w:rsid w:val="00C30D07"/>
    <w:rsid w:val="00C31033"/>
    <w:rsid w:val="00C31281"/>
    <w:rsid w:val="00C31547"/>
    <w:rsid w:val="00C31773"/>
    <w:rsid w:val="00C31AFB"/>
    <w:rsid w:val="00C32A16"/>
    <w:rsid w:val="00C32E9A"/>
    <w:rsid w:val="00C34170"/>
    <w:rsid w:val="00C34817"/>
    <w:rsid w:val="00C3511C"/>
    <w:rsid w:val="00C35232"/>
    <w:rsid w:val="00C3563C"/>
    <w:rsid w:val="00C35C78"/>
    <w:rsid w:val="00C3638A"/>
    <w:rsid w:val="00C37D41"/>
    <w:rsid w:val="00C403F8"/>
    <w:rsid w:val="00C40ACD"/>
    <w:rsid w:val="00C410BE"/>
    <w:rsid w:val="00C42030"/>
    <w:rsid w:val="00C43DD1"/>
    <w:rsid w:val="00C43DE8"/>
    <w:rsid w:val="00C43FDF"/>
    <w:rsid w:val="00C44C57"/>
    <w:rsid w:val="00C45935"/>
    <w:rsid w:val="00C45CCA"/>
    <w:rsid w:val="00C470C5"/>
    <w:rsid w:val="00C471AD"/>
    <w:rsid w:val="00C47A03"/>
    <w:rsid w:val="00C47C97"/>
    <w:rsid w:val="00C510FA"/>
    <w:rsid w:val="00C5174F"/>
    <w:rsid w:val="00C518FF"/>
    <w:rsid w:val="00C52D3B"/>
    <w:rsid w:val="00C53364"/>
    <w:rsid w:val="00C534EA"/>
    <w:rsid w:val="00C54185"/>
    <w:rsid w:val="00C5428C"/>
    <w:rsid w:val="00C54A7A"/>
    <w:rsid w:val="00C54AC9"/>
    <w:rsid w:val="00C54D74"/>
    <w:rsid w:val="00C551FD"/>
    <w:rsid w:val="00C55AAE"/>
    <w:rsid w:val="00C55EA4"/>
    <w:rsid w:val="00C5635D"/>
    <w:rsid w:val="00C56C99"/>
    <w:rsid w:val="00C56D0D"/>
    <w:rsid w:val="00C5752F"/>
    <w:rsid w:val="00C57DE8"/>
    <w:rsid w:val="00C6044E"/>
    <w:rsid w:val="00C60838"/>
    <w:rsid w:val="00C60B05"/>
    <w:rsid w:val="00C60F14"/>
    <w:rsid w:val="00C61132"/>
    <w:rsid w:val="00C61465"/>
    <w:rsid w:val="00C624F3"/>
    <w:rsid w:val="00C6263C"/>
    <w:rsid w:val="00C630B3"/>
    <w:rsid w:val="00C63E0B"/>
    <w:rsid w:val="00C64AC1"/>
    <w:rsid w:val="00C650A5"/>
    <w:rsid w:val="00C650F7"/>
    <w:rsid w:val="00C656D9"/>
    <w:rsid w:val="00C660A6"/>
    <w:rsid w:val="00C662D1"/>
    <w:rsid w:val="00C679B8"/>
    <w:rsid w:val="00C67B9C"/>
    <w:rsid w:val="00C70434"/>
    <w:rsid w:val="00C706C9"/>
    <w:rsid w:val="00C70C90"/>
    <w:rsid w:val="00C70CAB"/>
    <w:rsid w:val="00C7182D"/>
    <w:rsid w:val="00C71B97"/>
    <w:rsid w:val="00C722C2"/>
    <w:rsid w:val="00C725F9"/>
    <w:rsid w:val="00C7271A"/>
    <w:rsid w:val="00C72929"/>
    <w:rsid w:val="00C72EA7"/>
    <w:rsid w:val="00C730FB"/>
    <w:rsid w:val="00C73849"/>
    <w:rsid w:val="00C73874"/>
    <w:rsid w:val="00C739F0"/>
    <w:rsid w:val="00C74A1B"/>
    <w:rsid w:val="00C74A1F"/>
    <w:rsid w:val="00C760EA"/>
    <w:rsid w:val="00C76E20"/>
    <w:rsid w:val="00C807C3"/>
    <w:rsid w:val="00C80801"/>
    <w:rsid w:val="00C81978"/>
    <w:rsid w:val="00C81A10"/>
    <w:rsid w:val="00C820AC"/>
    <w:rsid w:val="00C8226C"/>
    <w:rsid w:val="00C826E6"/>
    <w:rsid w:val="00C82ABF"/>
    <w:rsid w:val="00C82B69"/>
    <w:rsid w:val="00C82DF4"/>
    <w:rsid w:val="00C83084"/>
    <w:rsid w:val="00C83C17"/>
    <w:rsid w:val="00C845FA"/>
    <w:rsid w:val="00C848C7"/>
    <w:rsid w:val="00C84A21"/>
    <w:rsid w:val="00C84D51"/>
    <w:rsid w:val="00C85C8B"/>
    <w:rsid w:val="00C85E65"/>
    <w:rsid w:val="00C86259"/>
    <w:rsid w:val="00C868B6"/>
    <w:rsid w:val="00C86BF6"/>
    <w:rsid w:val="00C8735B"/>
    <w:rsid w:val="00C875A6"/>
    <w:rsid w:val="00C901BB"/>
    <w:rsid w:val="00C90347"/>
    <w:rsid w:val="00C90480"/>
    <w:rsid w:val="00C91011"/>
    <w:rsid w:val="00C91635"/>
    <w:rsid w:val="00C918DF"/>
    <w:rsid w:val="00C92332"/>
    <w:rsid w:val="00C95E63"/>
    <w:rsid w:val="00C96D1A"/>
    <w:rsid w:val="00C97A5B"/>
    <w:rsid w:val="00C97EE0"/>
    <w:rsid w:val="00CA0057"/>
    <w:rsid w:val="00CA0178"/>
    <w:rsid w:val="00CA02DF"/>
    <w:rsid w:val="00CA08A8"/>
    <w:rsid w:val="00CA0C49"/>
    <w:rsid w:val="00CA0D48"/>
    <w:rsid w:val="00CA0FCF"/>
    <w:rsid w:val="00CA1769"/>
    <w:rsid w:val="00CA1BB1"/>
    <w:rsid w:val="00CA29C7"/>
    <w:rsid w:val="00CA2E0F"/>
    <w:rsid w:val="00CA2E4A"/>
    <w:rsid w:val="00CA375D"/>
    <w:rsid w:val="00CA37E3"/>
    <w:rsid w:val="00CA3D84"/>
    <w:rsid w:val="00CA4ABF"/>
    <w:rsid w:val="00CA5152"/>
    <w:rsid w:val="00CA55C0"/>
    <w:rsid w:val="00CA562F"/>
    <w:rsid w:val="00CA5B67"/>
    <w:rsid w:val="00CA5D2F"/>
    <w:rsid w:val="00CA6217"/>
    <w:rsid w:val="00CA6742"/>
    <w:rsid w:val="00CA6785"/>
    <w:rsid w:val="00CA7534"/>
    <w:rsid w:val="00CA7586"/>
    <w:rsid w:val="00CB069F"/>
    <w:rsid w:val="00CB0960"/>
    <w:rsid w:val="00CB0CE5"/>
    <w:rsid w:val="00CB2717"/>
    <w:rsid w:val="00CB2733"/>
    <w:rsid w:val="00CB2FE3"/>
    <w:rsid w:val="00CB3049"/>
    <w:rsid w:val="00CB32F5"/>
    <w:rsid w:val="00CB4AB6"/>
    <w:rsid w:val="00CB4C62"/>
    <w:rsid w:val="00CB567C"/>
    <w:rsid w:val="00CB56DF"/>
    <w:rsid w:val="00CB6033"/>
    <w:rsid w:val="00CB626A"/>
    <w:rsid w:val="00CB7584"/>
    <w:rsid w:val="00CC07F3"/>
    <w:rsid w:val="00CC0A6E"/>
    <w:rsid w:val="00CC0A89"/>
    <w:rsid w:val="00CC1F69"/>
    <w:rsid w:val="00CC20E1"/>
    <w:rsid w:val="00CC240A"/>
    <w:rsid w:val="00CC3FF7"/>
    <w:rsid w:val="00CC407D"/>
    <w:rsid w:val="00CC4F00"/>
    <w:rsid w:val="00CC578B"/>
    <w:rsid w:val="00CC613B"/>
    <w:rsid w:val="00CC7937"/>
    <w:rsid w:val="00CC7C8C"/>
    <w:rsid w:val="00CC7FBB"/>
    <w:rsid w:val="00CD00A3"/>
    <w:rsid w:val="00CD0741"/>
    <w:rsid w:val="00CD07E8"/>
    <w:rsid w:val="00CD1178"/>
    <w:rsid w:val="00CD118E"/>
    <w:rsid w:val="00CD23B7"/>
    <w:rsid w:val="00CD2725"/>
    <w:rsid w:val="00CD3105"/>
    <w:rsid w:val="00CD31D3"/>
    <w:rsid w:val="00CD34DE"/>
    <w:rsid w:val="00CD4291"/>
    <w:rsid w:val="00CD47CB"/>
    <w:rsid w:val="00CD4FCA"/>
    <w:rsid w:val="00CD5197"/>
    <w:rsid w:val="00CD5409"/>
    <w:rsid w:val="00CD5522"/>
    <w:rsid w:val="00CD586E"/>
    <w:rsid w:val="00CD62B1"/>
    <w:rsid w:val="00CD6A22"/>
    <w:rsid w:val="00CD756E"/>
    <w:rsid w:val="00CD78F4"/>
    <w:rsid w:val="00CE0935"/>
    <w:rsid w:val="00CE0A77"/>
    <w:rsid w:val="00CE138E"/>
    <w:rsid w:val="00CE166F"/>
    <w:rsid w:val="00CE1D01"/>
    <w:rsid w:val="00CE30CF"/>
    <w:rsid w:val="00CE3710"/>
    <w:rsid w:val="00CE4282"/>
    <w:rsid w:val="00CE4672"/>
    <w:rsid w:val="00CE4A25"/>
    <w:rsid w:val="00CE5EA0"/>
    <w:rsid w:val="00CE6039"/>
    <w:rsid w:val="00CE6173"/>
    <w:rsid w:val="00CE70F9"/>
    <w:rsid w:val="00CE7352"/>
    <w:rsid w:val="00CE73FA"/>
    <w:rsid w:val="00CF01B0"/>
    <w:rsid w:val="00CF0C05"/>
    <w:rsid w:val="00CF0F5E"/>
    <w:rsid w:val="00CF1710"/>
    <w:rsid w:val="00CF1F19"/>
    <w:rsid w:val="00CF2266"/>
    <w:rsid w:val="00CF307E"/>
    <w:rsid w:val="00CF3B4A"/>
    <w:rsid w:val="00CF3DBF"/>
    <w:rsid w:val="00CF3F06"/>
    <w:rsid w:val="00CF4228"/>
    <w:rsid w:val="00CF4F5B"/>
    <w:rsid w:val="00CF53A0"/>
    <w:rsid w:val="00CF56EB"/>
    <w:rsid w:val="00CF5901"/>
    <w:rsid w:val="00CF5A0B"/>
    <w:rsid w:val="00CF5FB1"/>
    <w:rsid w:val="00CF60CF"/>
    <w:rsid w:val="00CF6124"/>
    <w:rsid w:val="00CF63DD"/>
    <w:rsid w:val="00CF6AF1"/>
    <w:rsid w:val="00CF6D0F"/>
    <w:rsid w:val="00CF71DA"/>
    <w:rsid w:val="00D006FE"/>
    <w:rsid w:val="00D007FD"/>
    <w:rsid w:val="00D00800"/>
    <w:rsid w:val="00D01206"/>
    <w:rsid w:val="00D0169E"/>
    <w:rsid w:val="00D0175E"/>
    <w:rsid w:val="00D02703"/>
    <w:rsid w:val="00D02C80"/>
    <w:rsid w:val="00D02FFE"/>
    <w:rsid w:val="00D03C35"/>
    <w:rsid w:val="00D03ED7"/>
    <w:rsid w:val="00D0531A"/>
    <w:rsid w:val="00D0580F"/>
    <w:rsid w:val="00D05A04"/>
    <w:rsid w:val="00D0601B"/>
    <w:rsid w:val="00D0791A"/>
    <w:rsid w:val="00D07AE0"/>
    <w:rsid w:val="00D10252"/>
    <w:rsid w:val="00D1044B"/>
    <w:rsid w:val="00D109B5"/>
    <w:rsid w:val="00D10D90"/>
    <w:rsid w:val="00D11749"/>
    <w:rsid w:val="00D118D0"/>
    <w:rsid w:val="00D11BAF"/>
    <w:rsid w:val="00D12F6B"/>
    <w:rsid w:val="00D12FDC"/>
    <w:rsid w:val="00D1337B"/>
    <w:rsid w:val="00D135EF"/>
    <w:rsid w:val="00D13FAA"/>
    <w:rsid w:val="00D1421B"/>
    <w:rsid w:val="00D15238"/>
    <w:rsid w:val="00D15802"/>
    <w:rsid w:val="00D15AD5"/>
    <w:rsid w:val="00D15B37"/>
    <w:rsid w:val="00D167FE"/>
    <w:rsid w:val="00D16B1A"/>
    <w:rsid w:val="00D17B44"/>
    <w:rsid w:val="00D17DC5"/>
    <w:rsid w:val="00D17E0B"/>
    <w:rsid w:val="00D20072"/>
    <w:rsid w:val="00D2012A"/>
    <w:rsid w:val="00D20F65"/>
    <w:rsid w:val="00D215B3"/>
    <w:rsid w:val="00D21622"/>
    <w:rsid w:val="00D21950"/>
    <w:rsid w:val="00D219E8"/>
    <w:rsid w:val="00D225E1"/>
    <w:rsid w:val="00D22605"/>
    <w:rsid w:val="00D22CAD"/>
    <w:rsid w:val="00D22F3E"/>
    <w:rsid w:val="00D235A7"/>
    <w:rsid w:val="00D23653"/>
    <w:rsid w:val="00D23DBB"/>
    <w:rsid w:val="00D23E05"/>
    <w:rsid w:val="00D24359"/>
    <w:rsid w:val="00D244AA"/>
    <w:rsid w:val="00D2470F"/>
    <w:rsid w:val="00D24B00"/>
    <w:rsid w:val="00D24D29"/>
    <w:rsid w:val="00D250D1"/>
    <w:rsid w:val="00D25133"/>
    <w:rsid w:val="00D25815"/>
    <w:rsid w:val="00D25870"/>
    <w:rsid w:val="00D265CA"/>
    <w:rsid w:val="00D268B8"/>
    <w:rsid w:val="00D26B31"/>
    <w:rsid w:val="00D27183"/>
    <w:rsid w:val="00D272CF"/>
    <w:rsid w:val="00D276F5"/>
    <w:rsid w:val="00D30520"/>
    <w:rsid w:val="00D30644"/>
    <w:rsid w:val="00D30778"/>
    <w:rsid w:val="00D30BA4"/>
    <w:rsid w:val="00D30C19"/>
    <w:rsid w:val="00D312F5"/>
    <w:rsid w:val="00D31563"/>
    <w:rsid w:val="00D31CA1"/>
    <w:rsid w:val="00D32151"/>
    <w:rsid w:val="00D32D0D"/>
    <w:rsid w:val="00D338ED"/>
    <w:rsid w:val="00D341FE"/>
    <w:rsid w:val="00D34430"/>
    <w:rsid w:val="00D3561F"/>
    <w:rsid w:val="00D35D97"/>
    <w:rsid w:val="00D3708E"/>
    <w:rsid w:val="00D37324"/>
    <w:rsid w:val="00D37C2C"/>
    <w:rsid w:val="00D37DE5"/>
    <w:rsid w:val="00D401D5"/>
    <w:rsid w:val="00D407AC"/>
    <w:rsid w:val="00D40AE4"/>
    <w:rsid w:val="00D415C8"/>
    <w:rsid w:val="00D41639"/>
    <w:rsid w:val="00D419DB"/>
    <w:rsid w:val="00D41ED7"/>
    <w:rsid w:val="00D422ED"/>
    <w:rsid w:val="00D4295A"/>
    <w:rsid w:val="00D42C73"/>
    <w:rsid w:val="00D439F5"/>
    <w:rsid w:val="00D43D07"/>
    <w:rsid w:val="00D43F0A"/>
    <w:rsid w:val="00D444E6"/>
    <w:rsid w:val="00D445E9"/>
    <w:rsid w:val="00D448EB"/>
    <w:rsid w:val="00D4518D"/>
    <w:rsid w:val="00D459C8"/>
    <w:rsid w:val="00D45F18"/>
    <w:rsid w:val="00D465F1"/>
    <w:rsid w:val="00D46644"/>
    <w:rsid w:val="00D46984"/>
    <w:rsid w:val="00D46AA2"/>
    <w:rsid w:val="00D46B95"/>
    <w:rsid w:val="00D46DC6"/>
    <w:rsid w:val="00D47EB0"/>
    <w:rsid w:val="00D50487"/>
    <w:rsid w:val="00D5077A"/>
    <w:rsid w:val="00D508D3"/>
    <w:rsid w:val="00D50AEA"/>
    <w:rsid w:val="00D5120E"/>
    <w:rsid w:val="00D51A79"/>
    <w:rsid w:val="00D51AD6"/>
    <w:rsid w:val="00D51C53"/>
    <w:rsid w:val="00D521F3"/>
    <w:rsid w:val="00D5242E"/>
    <w:rsid w:val="00D5353F"/>
    <w:rsid w:val="00D53627"/>
    <w:rsid w:val="00D53CA3"/>
    <w:rsid w:val="00D53F87"/>
    <w:rsid w:val="00D54A62"/>
    <w:rsid w:val="00D5505F"/>
    <w:rsid w:val="00D554E6"/>
    <w:rsid w:val="00D55E13"/>
    <w:rsid w:val="00D56AB0"/>
    <w:rsid w:val="00D56C30"/>
    <w:rsid w:val="00D5712E"/>
    <w:rsid w:val="00D57763"/>
    <w:rsid w:val="00D57ACC"/>
    <w:rsid w:val="00D57F46"/>
    <w:rsid w:val="00D60137"/>
    <w:rsid w:val="00D602AD"/>
    <w:rsid w:val="00D6060D"/>
    <w:rsid w:val="00D6073D"/>
    <w:rsid w:val="00D60879"/>
    <w:rsid w:val="00D61768"/>
    <w:rsid w:val="00D61B32"/>
    <w:rsid w:val="00D61CB1"/>
    <w:rsid w:val="00D62105"/>
    <w:rsid w:val="00D633B6"/>
    <w:rsid w:val="00D63E08"/>
    <w:rsid w:val="00D64C14"/>
    <w:rsid w:val="00D64CF1"/>
    <w:rsid w:val="00D6508E"/>
    <w:rsid w:val="00D65A18"/>
    <w:rsid w:val="00D65C12"/>
    <w:rsid w:val="00D65C76"/>
    <w:rsid w:val="00D661E1"/>
    <w:rsid w:val="00D6657A"/>
    <w:rsid w:val="00D673A1"/>
    <w:rsid w:val="00D67BF3"/>
    <w:rsid w:val="00D701DC"/>
    <w:rsid w:val="00D721D3"/>
    <w:rsid w:val="00D72208"/>
    <w:rsid w:val="00D72474"/>
    <w:rsid w:val="00D724C5"/>
    <w:rsid w:val="00D72767"/>
    <w:rsid w:val="00D73C64"/>
    <w:rsid w:val="00D74CE7"/>
    <w:rsid w:val="00D74E42"/>
    <w:rsid w:val="00D74EFE"/>
    <w:rsid w:val="00D75462"/>
    <w:rsid w:val="00D75BB4"/>
    <w:rsid w:val="00D760CC"/>
    <w:rsid w:val="00D76833"/>
    <w:rsid w:val="00D76897"/>
    <w:rsid w:val="00D76B7A"/>
    <w:rsid w:val="00D77351"/>
    <w:rsid w:val="00D7763D"/>
    <w:rsid w:val="00D77B6C"/>
    <w:rsid w:val="00D77D83"/>
    <w:rsid w:val="00D77EA5"/>
    <w:rsid w:val="00D8026F"/>
    <w:rsid w:val="00D80850"/>
    <w:rsid w:val="00D8102F"/>
    <w:rsid w:val="00D81078"/>
    <w:rsid w:val="00D81722"/>
    <w:rsid w:val="00D8174F"/>
    <w:rsid w:val="00D81DD1"/>
    <w:rsid w:val="00D82276"/>
    <w:rsid w:val="00D82D8F"/>
    <w:rsid w:val="00D82E99"/>
    <w:rsid w:val="00D8320D"/>
    <w:rsid w:val="00D83EC2"/>
    <w:rsid w:val="00D84079"/>
    <w:rsid w:val="00D844F5"/>
    <w:rsid w:val="00D84D51"/>
    <w:rsid w:val="00D856D7"/>
    <w:rsid w:val="00D859DE"/>
    <w:rsid w:val="00D862FE"/>
    <w:rsid w:val="00D878B9"/>
    <w:rsid w:val="00D879FA"/>
    <w:rsid w:val="00D901A0"/>
    <w:rsid w:val="00D909FD"/>
    <w:rsid w:val="00D91376"/>
    <w:rsid w:val="00D916DD"/>
    <w:rsid w:val="00D91B3A"/>
    <w:rsid w:val="00D91BF7"/>
    <w:rsid w:val="00D91DDC"/>
    <w:rsid w:val="00D92017"/>
    <w:rsid w:val="00D927D9"/>
    <w:rsid w:val="00D92ACD"/>
    <w:rsid w:val="00D92B67"/>
    <w:rsid w:val="00D92D6B"/>
    <w:rsid w:val="00D9335E"/>
    <w:rsid w:val="00D93F8F"/>
    <w:rsid w:val="00D9479E"/>
    <w:rsid w:val="00D94A34"/>
    <w:rsid w:val="00D94C7C"/>
    <w:rsid w:val="00D951DF"/>
    <w:rsid w:val="00D95705"/>
    <w:rsid w:val="00D95D64"/>
    <w:rsid w:val="00D9638B"/>
    <w:rsid w:val="00D964E8"/>
    <w:rsid w:val="00D965D7"/>
    <w:rsid w:val="00D96C06"/>
    <w:rsid w:val="00D96E32"/>
    <w:rsid w:val="00D96EE3"/>
    <w:rsid w:val="00D9712A"/>
    <w:rsid w:val="00D97CAD"/>
    <w:rsid w:val="00DA0A3B"/>
    <w:rsid w:val="00DA0CD6"/>
    <w:rsid w:val="00DA112E"/>
    <w:rsid w:val="00DA12A4"/>
    <w:rsid w:val="00DA19E2"/>
    <w:rsid w:val="00DA1B15"/>
    <w:rsid w:val="00DA26A5"/>
    <w:rsid w:val="00DA2911"/>
    <w:rsid w:val="00DA2EFB"/>
    <w:rsid w:val="00DA2F45"/>
    <w:rsid w:val="00DA37D1"/>
    <w:rsid w:val="00DA4C5A"/>
    <w:rsid w:val="00DA52E7"/>
    <w:rsid w:val="00DA5383"/>
    <w:rsid w:val="00DA5979"/>
    <w:rsid w:val="00DA69A8"/>
    <w:rsid w:val="00DA6A15"/>
    <w:rsid w:val="00DA7F6E"/>
    <w:rsid w:val="00DB0048"/>
    <w:rsid w:val="00DB15CA"/>
    <w:rsid w:val="00DB199E"/>
    <w:rsid w:val="00DB24D3"/>
    <w:rsid w:val="00DB27C4"/>
    <w:rsid w:val="00DB3E48"/>
    <w:rsid w:val="00DB4ECC"/>
    <w:rsid w:val="00DB50A2"/>
    <w:rsid w:val="00DB586B"/>
    <w:rsid w:val="00DB5C36"/>
    <w:rsid w:val="00DB6050"/>
    <w:rsid w:val="00DB63E1"/>
    <w:rsid w:val="00DB67B0"/>
    <w:rsid w:val="00DB6982"/>
    <w:rsid w:val="00DB6EF2"/>
    <w:rsid w:val="00DB7A0C"/>
    <w:rsid w:val="00DB7AA4"/>
    <w:rsid w:val="00DB7B1E"/>
    <w:rsid w:val="00DB7F6A"/>
    <w:rsid w:val="00DC0375"/>
    <w:rsid w:val="00DC0538"/>
    <w:rsid w:val="00DC07DD"/>
    <w:rsid w:val="00DC0B28"/>
    <w:rsid w:val="00DC0FBD"/>
    <w:rsid w:val="00DC17D3"/>
    <w:rsid w:val="00DC1D21"/>
    <w:rsid w:val="00DC1DA9"/>
    <w:rsid w:val="00DC1FB7"/>
    <w:rsid w:val="00DC2327"/>
    <w:rsid w:val="00DC25DF"/>
    <w:rsid w:val="00DC2C47"/>
    <w:rsid w:val="00DC32D1"/>
    <w:rsid w:val="00DC3BF1"/>
    <w:rsid w:val="00DC3EC9"/>
    <w:rsid w:val="00DC3EF0"/>
    <w:rsid w:val="00DC46B7"/>
    <w:rsid w:val="00DC470E"/>
    <w:rsid w:val="00DC4A36"/>
    <w:rsid w:val="00DC4ED9"/>
    <w:rsid w:val="00DC5073"/>
    <w:rsid w:val="00DC53E4"/>
    <w:rsid w:val="00DC5A36"/>
    <w:rsid w:val="00DC5E1F"/>
    <w:rsid w:val="00DC6AB8"/>
    <w:rsid w:val="00DD0A26"/>
    <w:rsid w:val="00DD0A8C"/>
    <w:rsid w:val="00DD1067"/>
    <w:rsid w:val="00DD15D7"/>
    <w:rsid w:val="00DD1C06"/>
    <w:rsid w:val="00DD1E0C"/>
    <w:rsid w:val="00DD2215"/>
    <w:rsid w:val="00DD22DB"/>
    <w:rsid w:val="00DD263D"/>
    <w:rsid w:val="00DD3287"/>
    <w:rsid w:val="00DD490B"/>
    <w:rsid w:val="00DD4E04"/>
    <w:rsid w:val="00DD5157"/>
    <w:rsid w:val="00DD5A73"/>
    <w:rsid w:val="00DD5C95"/>
    <w:rsid w:val="00DD737E"/>
    <w:rsid w:val="00DD792C"/>
    <w:rsid w:val="00DE0906"/>
    <w:rsid w:val="00DE0E3A"/>
    <w:rsid w:val="00DE0EF4"/>
    <w:rsid w:val="00DE1511"/>
    <w:rsid w:val="00DE1715"/>
    <w:rsid w:val="00DE1826"/>
    <w:rsid w:val="00DE1A4C"/>
    <w:rsid w:val="00DE1BD2"/>
    <w:rsid w:val="00DE2247"/>
    <w:rsid w:val="00DE2B09"/>
    <w:rsid w:val="00DE2D6C"/>
    <w:rsid w:val="00DE3556"/>
    <w:rsid w:val="00DE38D7"/>
    <w:rsid w:val="00DE47B9"/>
    <w:rsid w:val="00DE579E"/>
    <w:rsid w:val="00DE5826"/>
    <w:rsid w:val="00DE5E21"/>
    <w:rsid w:val="00DE74AC"/>
    <w:rsid w:val="00DE79D7"/>
    <w:rsid w:val="00DF0964"/>
    <w:rsid w:val="00DF100D"/>
    <w:rsid w:val="00DF1476"/>
    <w:rsid w:val="00DF1686"/>
    <w:rsid w:val="00DF1A78"/>
    <w:rsid w:val="00DF1DEB"/>
    <w:rsid w:val="00DF227B"/>
    <w:rsid w:val="00DF2A0C"/>
    <w:rsid w:val="00DF30F8"/>
    <w:rsid w:val="00DF3AF9"/>
    <w:rsid w:val="00DF42AF"/>
    <w:rsid w:val="00DF43BD"/>
    <w:rsid w:val="00DF5676"/>
    <w:rsid w:val="00DF56BE"/>
    <w:rsid w:val="00DF600D"/>
    <w:rsid w:val="00DF60CB"/>
    <w:rsid w:val="00DF616D"/>
    <w:rsid w:val="00DF6C24"/>
    <w:rsid w:val="00DF705C"/>
    <w:rsid w:val="00DF7A93"/>
    <w:rsid w:val="00DF7CA7"/>
    <w:rsid w:val="00E0017B"/>
    <w:rsid w:val="00E0075F"/>
    <w:rsid w:val="00E00FAE"/>
    <w:rsid w:val="00E00FC8"/>
    <w:rsid w:val="00E011D8"/>
    <w:rsid w:val="00E013B1"/>
    <w:rsid w:val="00E013EF"/>
    <w:rsid w:val="00E015A8"/>
    <w:rsid w:val="00E01C5B"/>
    <w:rsid w:val="00E021B5"/>
    <w:rsid w:val="00E0242B"/>
    <w:rsid w:val="00E02686"/>
    <w:rsid w:val="00E02FE7"/>
    <w:rsid w:val="00E031EE"/>
    <w:rsid w:val="00E03258"/>
    <w:rsid w:val="00E03CCA"/>
    <w:rsid w:val="00E04436"/>
    <w:rsid w:val="00E045A2"/>
    <w:rsid w:val="00E050D1"/>
    <w:rsid w:val="00E05134"/>
    <w:rsid w:val="00E05895"/>
    <w:rsid w:val="00E0649A"/>
    <w:rsid w:val="00E0682E"/>
    <w:rsid w:val="00E068E5"/>
    <w:rsid w:val="00E06BD4"/>
    <w:rsid w:val="00E06BE1"/>
    <w:rsid w:val="00E070E9"/>
    <w:rsid w:val="00E0714E"/>
    <w:rsid w:val="00E076D8"/>
    <w:rsid w:val="00E07E12"/>
    <w:rsid w:val="00E1008A"/>
    <w:rsid w:val="00E10D5A"/>
    <w:rsid w:val="00E11180"/>
    <w:rsid w:val="00E111D7"/>
    <w:rsid w:val="00E11309"/>
    <w:rsid w:val="00E113B0"/>
    <w:rsid w:val="00E114C8"/>
    <w:rsid w:val="00E11AC4"/>
    <w:rsid w:val="00E1241C"/>
    <w:rsid w:val="00E1293A"/>
    <w:rsid w:val="00E12964"/>
    <w:rsid w:val="00E12D58"/>
    <w:rsid w:val="00E136F6"/>
    <w:rsid w:val="00E13C61"/>
    <w:rsid w:val="00E142C7"/>
    <w:rsid w:val="00E1492C"/>
    <w:rsid w:val="00E14DEC"/>
    <w:rsid w:val="00E155AA"/>
    <w:rsid w:val="00E15B3D"/>
    <w:rsid w:val="00E1629B"/>
    <w:rsid w:val="00E164F9"/>
    <w:rsid w:val="00E16FA1"/>
    <w:rsid w:val="00E1752F"/>
    <w:rsid w:val="00E1754C"/>
    <w:rsid w:val="00E20197"/>
    <w:rsid w:val="00E20DAA"/>
    <w:rsid w:val="00E20E50"/>
    <w:rsid w:val="00E213C4"/>
    <w:rsid w:val="00E2196A"/>
    <w:rsid w:val="00E22136"/>
    <w:rsid w:val="00E243C7"/>
    <w:rsid w:val="00E243EC"/>
    <w:rsid w:val="00E244EC"/>
    <w:rsid w:val="00E24594"/>
    <w:rsid w:val="00E24C31"/>
    <w:rsid w:val="00E253C0"/>
    <w:rsid w:val="00E260A4"/>
    <w:rsid w:val="00E26380"/>
    <w:rsid w:val="00E26425"/>
    <w:rsid w:val="00E2706D"/>
    <w:rsid w:val="00E272CC"/>
    <w:rsid w:val="00E30CAA"/>
    <w:rsid w:val="00E310F4"/>
    <w:rsid w:val="00E3121B"/>
    <w:rsid w:val="00E31536"/>
    <w:rsid w:val="00E322F6"/>
    <w:rsid w:val="00E324EA"/>
    <w:rsid w:val="00E32A56"/>
    <w:rsid w:val="00E32C47"/>
    <w:rsid w:val="00E33094"/>
    <w:rsid w:val="00E331F6"/>
    <w:rsid w:val="00E3328F"/>
    <w:rsid w:val="00E33A96"/>
    <w:rsid w:val="00E33CD7"/>
    <w:rsid w:val="00E343D0"/>
    <w:rsid w:val="00E35392"/>
    <w:rsid w:val="00E35D49"/>
    <w:rsid w:val="00E35F92"/>
    <w:rsid w:val="00E36B0B"/>
    <w:rsid w:val="00E4020B"/>
    <w:rsid w:val="00E4039A"/>
    <w:rsid w:val="00E40A9B"/>
    <w:rsid w:val="00E40CB9"/>
    <w:rsid w:val="00E414B0"/>
    <w:rsid w:val="00E41EB3"/>
    <w:rsid w:val="00E4280C"/>
    <w:rsid w:val="00E42B9D"/>
    <w:rsid w:val="00E4300A"/>
    <w:rsid w:val="00E435AA"/>
    <w:rsid w:val="00E442CE"/>
    <w:rsid w:val="00E44677"/>
    <w:rsid w:val="00E44BA3"/>
    <w:rsid w:val="00E456E9"/>
    <w:rsid w:val="00E45AF5"/>
    <w:rsid w:val="00E46472"/>
    <w:rsid w:val="00E472EA"/>
    <w:rsid w:val="00E47A52"/>
    <w:rsid w:val="00E504D5"/>
    <w:rsid w:val="00E5122B"/>
    <w:rsid w:val="00E513C7"/>
    <w:rsid w:val="00E526AB"/>
    <w:rsid w:val="00E5315B"/>
    <w:rsid w:val="00E53405"/>
    <w:rsid w:val="00E53802"/>
    <w:rsid w:val="00E53C18"/>
    <w:rsid w:val="00E5428A"/>
    <w:rsid w:val="00E549CA"/>
    <w:rsid w:val="00E54E63"/>
    <w:rsid w:val="00E5527D"/>
    <w:rsid w:val="00E570F1"/>
    <w:rsid w:val="00E57540"/>
    <w:rsid w:val="00E57E25"/>
    <w:rsid w:val="00E60789"/>
    <w:rsid w:val="00E60BD8"/>
    <w:rsid w:val="00E61245"/>
    <w:rsid w:val="00E61D2F"/>
    <w:rsid w:val="00E61FDD"/>
    <w:rsid w:val="00E629DB"/>
    <w:rsid w:val="00E62AFD"/>
    <w:rsid w:val="00E62DA9"/>
    <w:rsid w:val="00E6370B"/>
    <w:rsid w:val="00E63D55"/>
    <w:rsid w:val="00E63EC8"/>
    <w:rsid w:val="00E64142"/>
    <w:rsid w:val="00E6415B"/>
    <w:rsid w:val="00E641DB"/>
    <w:rsid w:val="00E65369"/>
    <w:rsid w:val="00E65C79"/>
    <w:rsid w:val="00E65C97"/>
    <w:rsid w:val="00E66310"/>
    <w:rsid w:val="00E66964"/>
    <w:rsid w:val="00E67209"/>
    <w:rsid w:val="00E67C62"/>
    <w:rsid w:val="00E70810"/>
    <w:rsid w:val="00E70D8A"/>
    <w:rsid w:val="00E711E9"/>
    <w:rsid w:val="00E717A8"/>
    <w:rsid w:val="00E71E42"/>
    <w:rsid w:val="00E71F61"/>
    <w:rsid w:val="00E722C3"/>
    <w:rsid w:val="00E722D8"/>
    <w:rsid w:val="00E7231B"/>
    <w:rsid w:val="00E725CE"/>
    <w:rsid w:val="00E72E23"/>
    <w:rsid w:val="00E7378A"/>
    <w:rsid w:val="00E738EE"/>
    <w:rsid w:val="00E73E16"/>
    <w:rsid w:val="00E747B9"/>
    <w:rsid w:val="00E747C5"/>
    <w:rsid w:val="00E76B16"/>
    <w:rsid w:val="00E76E53"/>
    <w:rsid w:val="00E77B28"/>
    <w:rsid w:val="00E806C9"/>
    <w:rsid w:val="00E80F8A"/>
    <w:rsid w:val="00E8152E"/>
    <w:rsid w:val="00E821CE"/>
    <w:rsid w:val="00E827FD"/>
    <w:rsid w:val="00E82F14"/>
    <w:rsid w:val="00E82FAC"/>
    <w:rsid w:val="00E837CF"/>
    <w:rsid w:val="00E83971"/>
    <w:rsid w:val="00E83EA3"/>
    <w:rsid w:val="00E8429B"/>
    <w:rsid w:val="00E849D3"/>
    <w:rsid w:val="00E86845"/>
    <w:rsid w:val="00E86E85"/>
    <w:rsid w:val="00E9040D"/>
    <w:rsid w:val="00E90951"/>
    <w:rsid w:val="00E90CA5"/>
    <w:rsid w:val="00E90E43"/>
    <w:rsid w:val="00E91712"/>
    <w:rsid w:val="00E917EA"/>
    <w:rsid w:val="00E918B4"/>
    <w:rsid w:val="00E9193E"/>
    <w:rsid w:val="00E919AB"/>
    <w:rsid w:val="00E91BE1"/>
    <w:rsid w:val="00E9235D"/>
    <w:rsid w:val="00E92B15"/>
    <w:rsid w:val="00E934D2"/>
    <w:rsid w:val="00E941B1"/>
    <w:rsid w:val="00E9424A"/>
    <w:rsid w:val="00E943E6"/>
    <w:rsid w:val="00E94B14"/>
    <w:rsid w:val="00E95886"/>
    <w:rsid w:val="00E965E3"/>
    <w:rsid w:val="00E96918"/>
    <w:rsid w:val="00E970F2"/>
    <w:rsid w:val="00EA0E3F"/>
    <w:rsid w:val="00EA11BE"/>
    <w:rsid w:val="00EA127E"/>
    <w:rsid w:val="00EA12BC"/>
    <w:rsid w:val="00EA1563"/>
    <w:rsid w:val="00EA2473"/>
    <w:rsid w:val="00EA24BF"/>
    <w:rsid w:val="00EA2974"/>
    <w:rsid w:val="00EA33E9"/>
    <w:rsid w:val="00EA446A"/>
    <w:rsid w:val="00EA4709"/>
    <w:rsid w:val="00EA7063"/>
    <w:rsid w:val="00EA76DB"/>
    <w:rsid w:val="00EA7AC9"/>
    <w:rsid w:val="00EB0268"/>
    <w:rsid w:val="00EB075B"/>
    <w:rsid w:val="00EB0ECD"/>
    <w:rsid w:val="00EB1045"/>
    <w:rsid w:val="00EB1CF3"/>
    <w:rsid w:val="00EB23FE"/>
    <w:rsid w:val="00EB2676"/>
    <w:rsid w:val="00EB28B4"/>
    <w:rsid w:val="00EB2FA7"/>
    <w:rsid w:val="00EB309F"/>
    <w:rsid w:val="00EB341C"/>
    <w:rsid w:val="00EB3B3B"/>
    <w:rsid w:val="00EB3CDB"/>
    <w:rsid w:val="00EB4E78"/>
    <w:rsid w:val="00EB5023"/>
    <w:rsid w:val="00EB59F4"/>
    <w:rsid w:val="00EB608A"/>
    <w:rsid w:val="00EB60D0"/>
    <w:rsid w:val="00EB6244"/>
    <w:rsid w:val="00EB6A50"/>
    <w:rsid w:val="00EB7114"/>
    <w:rsid w:val="00EB721D"/>
    <w:rsid w:val="00EB7A39"/>
    <w:rsid w:val="00EB7F71"/>
    <w:rsid w:val="00EC07CC"/>
    <w:rsid w:val="00EC0A05"/>
    <w:rsid w:val="00EC0A36"/>
    <w:rsid w:val="00EC0ADF"/>
    <w:rsid w:val="00EC0BAB"/>
    <w:rsid w:val="00EC1BCE"/>
    <w:rsid w:val="00EC2A3D"/>
    <w:rsid w:val="00EC35B1"/>
    <w:rsid w:val="00EC39F1"/>
    <w:rsid w:val="00EC4118"/>
    <w:rsid w:val="00EC4AAD"/>
    <w:rsid w:val="00EC4E38"/>
    <w:rsid w:val="00EC5094"/>
    <w:rsid w:val="00EC54A3"/>
    <w:rsid w:val="00EC5678"/>
    <w:rsid w:val="00EC5934"/>
    <w:rsid w:val="00EC5B64"/>
    <w:rsid w:val="00EC7022"/>
    <w:rsid w:val="00ED0600"/>
    <w:rsid w:val="00ED07ED"/>
    <w:rsid w:val="00ED0922"/>
    <w:rsid w:val="00ED0B3E"/>
    <w:rsid w:val="00ED0BDD"/>
    <w:rsid w:val="00ED1534"/>
    <w:rsid w:val="00ED15B3"/>
    <w:rsid w:val="00ED197A"/>
    <w:rsid w:val="00ED2567"/>
    <w:rsid w:val="00ED2BFA"/>
    <w:rsid w:val="00ED3977"/>
    <w:rsid w:val="00ED3E3F"/>
    <w:rsid w:val="00ED40E2"/>
    <w:rsid w:val="00ED4285"/>
    <w:rsid w:val="00ED4C32"/>
    <w:rsid w:val="00ED5A16"/>
    <w:rsid w:val="00ED5D76"/>
    <w:rsid w:val="00ED5E3F"/>
    <w:rsid w:val="00ED737F"/>
    <w:rsid w:val="00EE016A"/>
    <w:rsid w:val="00EE0260"/>
    <w:rsid w:val="00EE1163"/>
    <w:rsid w:val="00EE13E2"/>
    <w:rsid w:val="00EE1773"/>
    <w:rsid w:val="00EE2A2F"/>
    <w:rsid w:val="00EE2ED6"/>
    <w:rsid w:val="00EE449F"/>
    <w:rsid w:val="00EE590C"/>
    <w:rsid w:val="00EE5A94"/>
    <w:rsid w:val="00EE5B4D"/>
    <w:rsid w:val="00EE5CD3"/>
    <w:rsid w:val="00EE664B"/>
    <w:rsid w:val="00EE6803"/>
    <w:rsid w:val="00EE6FBC"/>
    <w:rsid w:val="00EE7763"/>
    <w:rsid w:val="00EF02F3"/>
    <w:rsid w:val="00EF098C"/>
    <w:rsid w:val="00EF1063"/>
    <w:rsid w:val="00EF1405"/>
    <w:rsid w:val="00EF1CE7"/>
    <w:rsid w:val="00EF1D1D"/>
    <w:rsid w:val="00EF29D0"/>
    <w:rsid w:val="00EF2EF0"/>
    <w:rsid w:val="00EF3E9B"/>
    <w:rsid w:val="00EF4313"/>
    <w:rsid w:val="00EF454E"/>
    <w:rsid w:val="00EF4989"/>
    <w:rsid w:val="00EF4BC0"/>
    <w:rsid w:val="00EF4D62"/>
    <w:rsid w:val="00EF5706"/>
    <w:rsid w:val="00EF6228"/>
    <w:rsid w:val="00EF6357"/>
    <w:rsid w:val="00EF64B3"/>
    <w:rsid w:val="00EF6D20"/>
    <w:rsid w:val="00EF7409"/>
    <w:rsid w:val="00EF7FF7"/>
    <w:rsid w:val="00F0081F"/>
    <w:rsid w:val="00F010E4"/>
    <w:rsid w:val="00F013B0"/>
    <w:rsid w:val="00F0196B"/>
    <w:rsid w:val="00F01E0D"/>
    <w:rsid w:val="00F01E6A"/>
    <w:rsid w:val="00F02DE8"/>
    <w:rsid w:val="00F039B4"/>
    <w:rsid w:val="00F060E4"/>
    <w:rsid w:val="00F0614F"/>
    <w:rsid w:val="00F06161"/>
    <w:rsid w:val="00F06B97"/>
    <w:rsid w:val="00F0714E"/>
    <w:rsid w:val="00F07643"/>
    <w:rsid w:val="00F07725"/>
    <w:rsid w:val="00F078A6"/>
    <w:rsid w:val="00F07BC8"/>
    <w:rsid w:val="00F07C5B"/>
    <w:rsid w:val="00F11A89"/>
    <w:rsid w:val="00F11CA3"/>
    <w:rsid w:val="00F12E20"/>
    <w:rsid w:val="00F1360E"/>
    <w:rsid w:val="00F13BEE"/>
    <w:rsid w:val="00F15313"/>
    <w:rsid w:val="00F165AC"/>
    <w:rsid w:val="00F168A3"/>
    <w:rsid w:val="00F16CB3"/>
    <w:rsid w:val="00F16EAB"/>
    <w:rsid w:val="00F1702D"/>
    <w:rsid w:val="00F17B80"/>
    <w:rsid w:val="00F21C86"/>
    <w:rsid w:val="00F21CFA"/>
    <w:rsid w:val="00F22352"/>
    <w:rsid w:val="00F2239D"/>
    <w:rsid w:val="00F2244F"/>
    <w:rsid w:val="00F22699"/>
    <w:rsid w:val="00F23083"/>
    <w:rsid w:val="00F233FC"/>
    <w:rsid w:val="00F2344B"/>
    <w:rsid w:val="00F235FA"/>
    <w:rsid w:val="00F23EFF"/>
    <w:rsid w:val="00F24909"/>
    <w:rsid w:val="00F2543B"/>
    <w:rsid w:val="00F25BE1"/>
    <w:rsid w:val="00F26BDD"/>
    <w:rsid w:val="00F30032"/>
    <w:rsid w:val="00F306A8"/>
    <w:rsid w:val="00F30DEE"/>
    <w:rsid w:val="00F30E2D"/>
    <w:rsid w:val="00F318CD"/>
    <w:rsid w:val="00F31EA3"/>
    <w:rsid w:val="00F31F21"/>
    <w:rsid w:val="00F320D1"/>
    <w:rsid w:val="00F32258"/>
    <w:rsid w:val="00F32A89"/>
    <w:rsid w:val="00F32FA5"/>
    <w:rsid w:val="00F333F6"/>
    <w:rsid w:val="00F334F1"/>
    <w:rsid w:val="00F339DB"/>
    <w:rsid w:val="00F33BAA"/>
    <w:rsid w:val="00F33CB8"/>
    <w:rsid w:val="00F346DC"/>
    <w:rsid w:val="00F34D13"/>
    <w:rsid w:val="00F34E67"/>
    <w:rsid w:val="00F354AA"/>
    <w:rsid w:val="00F35EEC"/>
    <w:rsid w:val="00F36219"/>
    <w:rsid w:val="00F3655B"/>
    <w:rsid w:val="00F36AFF"/>
    <w:rsid w:val="00F40966"/>
    <w:rsid w:val="00F40B10"/>
    <w:rsid w:val="00F411BC"/>
    <w:rsid w:val="00F411E2"/>
    <w:rsid w:val="00F413A2"/>
    <w:rsid w:val="00F41AAE"/>
    <w:rsid w:val="00F41AF8"/>
    <w:rsid w:val="00F41DF1"/>
    <w:rsid w:val="00F42268"/>
    <w:rsid w:val="00F42B39"/>
    <w:rsid w:val="00F42D81"/>
    <w:rsid w:val="00F43015"/>
    <w:rsid w:val="00F43F8C"/>
    <w:rsid w:val="00F44157"/>
    <w:rsid w:val="00F44D0A"/>
    <w:rsid w:val="00F44E42"/>
    <w:rsid w:val="00F451D0"/>
    <w:rsid w:val="00F451FC"/>
    <w:rsid w:val="00F45426"/>
    <w:rsid w:val="00F458CD"/>
    <w:rsid w:val="00F461A7"/>
    <w:rsid w:val="00F46381"/>
    <w:rsid w:val="00F46428"/>
    <w:rsid w:val="00F466EC"/>
    <w:rsid w:val="00F46CA1"/>
    <w:rsid w:val="00F47B81"/>
    <w:rsid w:val="00F50308"/>
    <w:rsid w:val="00F504A1"/>
    <w:rsid w:val="00F506F0"/>
    <w:rsid w:val="00F51007"/>
    <w:rsid w:val="00F5133E"/>
    <w:rsid w:val="00F51A38"/>
    <w:rsid w:val="00F52684"/>
    <w:rsid w:val="00F53632"/>
    <w:rsid w:val="00F54131"/>
    <w:rsid w:val="00F54D8E"/>
    <w:rsid w:val="00F54F4F"/>
    <w:rsid w:val="00F54F53"/>
    <w:rsid w:val="00F55C9A"/>
    <w:rsid w:val="00F57F1E"/>
    <w:rsid w:val="00F60364"/>
    <w:rsid w:val="00F606F2"/>
    <w:rsid w:val="00F608E7"/>
    <w:rsid w:val="00F60EE6"/>
    <w:rsid w:val="00F61721"/>
    <w:rsid w:val="00F617DD"/>
    <w:rsid w:val="00F641C3"/>
    <w:rsid w:val="00F65973"/>
    <w:rsid w:val="00F65B08"/>
    <w:rsid w:val="00F66916"/>
    <w:rsid w:val="00F6795F"/>
    <w:rsid w:val="00F70EAC"/>
    <w:rsid w:val="00F71239"/>
    <w:rsid w:val="00F71539"/>
    <w:rsid w:val="00F7182D"/>
    <w:rsid w:val="00F71ACA"/>
    <w:rsid w:val="00F7227E"/>
    <w:rsid w:val="00F72412"/>
    <w:rsid w:val="00F7274A"/>
    <w:rsid w:val="00F728DE"/>
    <w:rsid w:val="00F72E94"/>
    <w:rsid w:val="00F736B3"/>
    <w:rsid w:val="00F7398A"/>
    <w:rsid w:val="00F7412F"/>
    <w:rsid w:val="00F74130"/>
    <w:rsid w:val="00F746C6"/>
    <w:rsid w:val="00F75832"/>
    <w:rsid w:val="00F75EF5"/>
    <w:rsid w:val="00F764D2"/>
    <w:rsid w:val="00F76920"/>
    <w:rsid w:val="00F76D3D"/>
    <w:rsid w:val="00F76E51"/>
    <w:rsid w:val="00F77167"/>
    <w:rsid w:val="00F77978"/>
    <w:rsid w:val="00F80460"/>
    <w:rsid w:val="00F8055B"/>
    <w:rsid w:val="00F80E8A"/>
    <w:rsid w:val="00F8134B"/>
    <w:rsid w:val="00F81B2D"/>
    <w:rsid w:val="00F82AEA"/>
    <w:rsid w:val="00F82E06"/>
    <w:rsid w:val="00F848AC"/>
    <w:rsid w:val="00F84A9D"/>
    <w:rsid w:val="00F84F0F"/>
    <w:rsid w:val="00F859F0"/>
    <w:rsid w:val="00F86405"/>
    <w:rsid w:val="00F86E5F"/>
    <w:rsid w:val="00F86F93"/>
    <w:rsid w:val="00F8757D"/>
    <w:rsid w:val="00F90102"/>
    <w:rsid w:val="00F913D7"/>
    <w:rsid w:val="00F91450"/>
    <w:rsid w:val="00F91A8B"/>
    <w:rsid w:val="00F91ACF"/>
    <w:rsid w:val="00F91B15"/>
    <w:rsid w:val="00F920D1"/>
    <w:rsid w:val="00F92462"/>
    <w:rsid w:val="00F9249E"/>
    <w:rsid w:val="00F92DB5"/>
    <w:rsid w:val="00F9308C"/>
    <w:rsid w:val="00F93694"/>
    <w:rsid w:val="00F938BF"/>
    <w:rsid w:val="00F94C32"/>
    <w:rsid w:val="00F94D9E"/>
    <w:rsid w:val="00F95251"/>
    <w:rsid w:val="00F957A7"/>
    <w:rsid w:val="00F95C41"/>
    <w:rsid w:val="00F95E6E"/>
    <w:rsid w:val="00F95EB9"/>
    <w:rsid w:val="00F96AE9"/>
    <w:rsid w:val="00F972CF"/>
    <w:rsid w:val="00F97925"/>
    <w:rsid w:val="00F97DED"/>
    <w:rsid w:val="00F97E94"/>
    <w:rsid w:val="00FA0235"/>
    <w:rsid w:val="00FA03AA"/>
    <w:rsid w:val="00FA0506"/>
    <w:rsid w:val="00FA0B15"/>
    <w:rsid w:val="00FA162F"/>
    <w:rsid w:val="00FA20B1"/>
    <w:rsid w:val="00FA256D"/>
    <w:rsid w:val="00FA38E5"/>
    <w:rsid w:val="00FA3926"/>
    <w:rsid w:val="00FA3FC8"/>
    <w:rsid w:val="00FA5569"/>
    <w:rsid w:val="00FA55A6"/>
    <w:rsid w:val="00FA5A20"/>
    <w:rsid w:val="00FA5A9B"/>
    <w:rsid w:val="00FA5E12"/>
    <w:rsid w:val="00FA5F9C"/>
    <w:rsid w:val="00FA6B0E"/>
    <w:rsid w:val="00FA7241"/>
    <w:rsid w:val="00FA7CAD"/>
    <w:rsid w:val="00FA7DBF"/>
    <w:rsid w:val="00FA7FE9"/>
    <w:rsid w:val="00FB1C1D"/>
    <w:rsid w:val="00FB1ED8"/>
    <w:rsid w:val="00FB25A0"/>
    <w:rsid w:val="00FB3168"/>
    <w:rsid w:val="00FB3278"/>
    <w:rsid w:val="00FB3892"/>
    <w:rsid w:val="00FB3A94"/>
    <w:rsid w:val="00FB3EB7"/>
    <w:rsid w:val="00FB3F32"/>
    <w:rsid w:val="00FB4554"/>
    <w:rsid w:val="00FB53D8"/>
    <w:rsid w:val="00FB608F"/>
    <w:rsid w:val="00FB6144"/>
    <w:rsid w:val="00FB7109"/>
    <w:rsid w:val="00FB76DD"/>
    <w:rsid w:val="00FB77E6"/>
    <w:rsid w:val="00FB7B4D"/>
    <w:rsid w:val="00FB7B96"/>
    <w:rsid w:val="00FB7E65"/>
    <w:rsid w:val="00FC0183"/>
    <w:rsid w:val="00FC0BF0"/>
    <w:rsid w:val="00FC126F"/>
    <w:rsid w:val="00FC129B"/>
    <w:rsid w:val="00FC1846"/>
    <w:rsid w:val="00FC2044"/>
    <w:rsid w:val="00FC2A53"/>
    <w:rsid w:val="00FC3221"/>
    <w:rsid w:val="00FC38C1"/>
    <w:rsid w:val="00FC4807"/>
    <w:rsid w:val="00FC4CBF"/>
    <w:rsid w:val="00FC548F"/>
    <w:rsid w:val="00FC59D5"/>
    <w:rsid w:val="00FC6641"/>
    <w:rsid w:val="00FC7D68"/>
    <w:rsid w:val="00FD047B"/>
    <w:rsid w:val="00FD05AC"/>
    <w:rsid w:val="00FD0BF6"/>
    <w:rsid w:val="00FD11F2"/>
    <w:rsid w:val="00FD14AD"/>
    <w:rsid w:val="00FD2468"/>
    <w:rsid w:val="00FD2D01"/>
    <w:rsid w:val="00FD35E2"/>
    <w:rsid w:val="00FD38B5"/>
    <w:rsid w:val="00FD3B3B"/>
    <w:rsid w:val="00FD3C29"/>
    <w:rsid w:val="00FD3CD8"/>
    <w:rsid w:val="00FD3CFD"/>
    <w:rsid w:val="00FD43AF"/>
    <w:rsid w:val="00FD4E6C"/>
    <w:rsid w:val="00FD4E76"/>
    <w:rsid w:val="00FD4EB2"/>
    <w:rsid w:val="00FD5730"/>
    <w:rsid w:val="00FD5AE1"/>
    <w:rsid w:val="00FD5B13"/>
    <w:rsid w:val="00FD5D11"/>
    <w:rsid w:val="00FD63CA"/>
    <w:rsid w:val="00FD6B53"/>
    <w:rsid w:val="00FD6E7B"/>
    <w:rsid w:val="00FD7055"/>
    <w:rsid w:val="00FD7442"/>
    <w:rsid w:val="00FD7C90"/>
    <w:rsid w:val="00FD7E46"/>
    <w:rsid w:val="00FD7EB3"/>
    <w:rsid w:val="00FE089F"/>
    <w:rsid w:val="00FE0E83"/>
    <w:rsid w:val="00FE12C8"/>
    <w:rsid w:val="00FE16DD"/>
    <w:rsid w:val="00FE19F2"/>
    <w:rsid w:val="00FE1DCD"/>
    <w:rsid w:val="00FE2FE0"/>
    <w:rsid w:val="00FE45E5"/>
    <w:rsid w:val="00FE4873"/>
    <w:rsid w:val="00FE4A96"/>
    <w:rsid w:val="00FE563A"/>
    <w:rsid w:val="00FE56F0"/>
    <w:rsid w:val="00FE5A50"/>
    <w:rsid w:val="00FE5E27"/>
    <w:rsid w:val="00FE691F"/>
    <w:rsid w:val="00FE69CC"/>
    <w:rsid w:val="00FE6EEB"/>
    <w:rsid w:val="00FE73A3"/>
    <w:rsid w:val="00FE73BC"/>
    <w:rsid w:val="00FE755F"/>
    <w:rsid w:val="00FE760D"/>
    <w:rsid w:val="00FE76F3"/>
    <w:rsid w:val="00FF0A9F"/>
    <w:rsid w:val="00FF12C8"/>
    <w:rsid w:val="00FF1829"/>
    <w:rsid w:val="00FF1B18"/>
    <w:rsid w:val="00FF2AA3"/>
    <w:rsid w:val="00FF2B01"/>
    <w:rsid w:val="00FF2BB5"/>
    <w:rsid w:val="00FF38E9"/>
    <w:rsid w:val="00FF417E"/>
    <w:rsid w:val="00FF4388"/>
    <w:rsid w:val="00FF4C7F"/>
    <w:rsid w:val="00FF4D5D"/>
    <w:rsid w:val="00FF59B4"/>
    <w:rsid w:val="00FF5D1F"/>
    <w:rsid w:val="00FF5F6D"/>
    <w:rsid w:val="00FF627E"/>
    <w:rsid w:val="00FF66ED"/>
    <w:rsid w:val="00FF6B35"/>
    <w:rsid w:val="00FF6C8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230B5"/>
  <w15:chartTrackingRefBased/>
  <w15:docId w15:val="{5BF286B0-C51C-4B32-8758-EC1008EB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77B6C"/>
    <w:pPr>
      <w:spacing w:line="276" w:lineRule="auto"/>
    </w:pPr>
    <w:rPr>
      <w:rFonts w:ascii="Calibri" w:hAnsi="Calibri"/>
      <w:szCs w:val="24"/>
    </w:rPr>
  </w:style>
  <w:style w:type="paragraph" w:styleId="Nagwek1">
    <w:name w:val="heading 1"/>
    <w:basedOn w:val="Normalny"/>
    <w:next w:val="Normalny"/>
    <w:link w:val="Nagwek1Znak"/>
    <w:autoRedefine/>
    <w:qFormat/>
    <w:rsid w:val="00EE13E2"/>
    <w:pPr>
      <w:numPr>
        <w:numId w:val="13"/>
      </w:numPr>
      <w:spacing w:before="360" w:after="120"/>
      <w:contextualSpacing/>
      <w:outlineLvl w:val="0"/>
    </w:pPr>
    <w:rPr>
      <w:b/>
      <w:sz w:val="24"/>
    </w:rPr>
  </w:style>
  <w:style w:type="paragraph" w:styleId="Nagwek2">
    <w:name w:val="heading 2"/>
    <w:basedOn w:val="Normalny"/>
    <w:next w:val="Normalny"/>
    <w:link w:val="Nagwek2Znak"/>
    <w:autoRedefine/>
    <w:qFormat/>
    <w:rsid w:val="00EE13E2"/>
    <w:pPr>
      <w:keepNext/>
      <w:numPr>
        <w:ilvl w:val="1"/>
      </w:numPr>
      <w:spacing w:before="240" w:after="120"/>
      <w:contextualSpacing/>
      <w:outlineLvl w:val="1"/>
    </w:pPr>
    <w:rPr>
      <w:b/>
    </w:rPr>
  </w:style>
  <w:style w:type="paragraph" w:styleId="Nagwek3">
    <w:name w:val="heading 3"/>
    <w:basedOn w:val="Normalny"/>
    <w:next w:val="Normalny"/>
    <w:link w:val="Nagwek3Znak"/>
    <w:uiPriority w:val="99"/>
    <w:qFormat/>
    <w:rsid w:val="008C1126"/>
    <w:pPr>
      <w:keepNext/>
      <w:spacing w:before="240" w:after="60"/>
      <w:jc w:val="both"/>
      <w:outlineLvl w:val="2"/>
    </w:pPr>
    <w:rPr>
      <w:rFonts w:ascii="Arial" w:hAnsi="Arial" w:cs="Arial"/>
      <w:b/>
      <w:bCs/>
      <w:sz w:val="26"/>
      <w:szCs w:val="26"/>
    </w:rPr>
  </w:style>
  <w:style w:type="paragraph" w:styleId="Nagwek4">
    <w:name w:val="heading 4"/>
    <w:basedOn w:val="Normalny"/>
    <w:next w:val="Normalny"/>
    <w:link w:val="Nagwek4Znak"/>
    <w:autoRedefine/>
    <w:qFormat/>
    <w:locked/>
    <w:rsid w:val="00D77B6C"/>
    <w:pPr>
      <w:keepNext/>
      <w:numPr>
        <w:ilvl w:val="3"/>
        <w:numId w:val="13"/>
      </w:numPr>
      <w:spacing w:before="240" w:after="120"/>
      <w:outlineLvl w:val="3"/>
    </w:pPr>
    <w:rPr>
      <w:b/>
      <w:bCs/>
      <w:color w:val="027256"/>
      <w:szCs w:val="28"/>
    </w:rPr>
  </w:style>
  <w:style w:type="paragraph" w:styleId="Nagwek6">
    <w:name w:val="heading 6"/>
    <w:basedOn w:val="Normalny"/>
    <w:next w:val="Normalny"/>
    <w:link w:val="Nagwek6Znak"/>
    <w:locked/>
    <w:rsid w:val="00D77B6C"/>
    <w:pPr>
      <w:spacing w:before="240" w:after="60"/>
      <w:outlineLvl w:val="5"/>
    </w:pPr>
    <w:rPr>
      <w:b/>
      <w:b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EE13E2"/>
    <w:rPr>
      <w:rFonts w:ascii="Calibri" w:hAnsi="Calibri"/>
      <w:b/>
      <w:sz w:val="24"/>
      <w:szCs w:val="24"/>
    </w:rPr>
  </w:style>
  <w:style w:type="character" w:customStyle="1" w:styleId="Nagwek2Znak">
    <w:name w:val="Nagłówek 2 Znak"/>
    <w:link w:val="Nagwek2"/>
    <w:locked/>
    <w:rsid w:val="00EE13E2"/>
    <w:rPr>
      <w:rFonts w:ascii="Calibri" w:hAnsi="Calibri"/>
      <w:b/>
      <w:szCs w:val="24"/>
    </w:rPr>
  </w:style>
  <w:style w:type="character" w:customStyle="1" w:styleId="Nagwek3Znak">
    <w:name w:val="Nagłówek 3 Znak"/>
    <w:link w:val="Nagwek3"/>
    <w:uiPriority w:val="99"/>
    <w:semiHidden/>
    <w:locked/>
    <w:rsid w:val="00BF6345"/>
    <w:rPr>
      <w:rFonts w:ascii="Cambria" w:hAnsi="Cambria" w:cs="Cambria"/>
      <w:b/>
      <w:bCs/>
      <w:sz w:val="26"/>
      <w:szCs w:val="26"/>
    </w:rPr>
  </w:style>
  <w:style w:type="paragraph" w:styleId="Nagwek">
    <w:name w:val="header"/>
    <w:aliases w:val="Nagłówek strony"/>
    <w:basedOn w:val="Normalny"/>
    <w:link w:val="NagwekZnak"/>
    <w:uiPriority w:val="99"/>
    <w:rsid w:val="00AB5184"/>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AB5184"/>
    <w:rPr>
      <w:rFonts w:ascii="Calibri" w:hAnsi="Calibri"/>
      <w:sz w:val="22"/>
      <w:szCs w:val="24"/>
    </w:rPr>
  </w:style>
  <w:style w:type="paragraph" w:styleId="Stopka">
    <w:name w:val="footer"/>
    <w:basedOn w:val="Normalny"/>
    <w:link w:val="StopkaZnak"/>
    <w:uiPriority w:val="99"/>
    <w:rsid w:val="00D77B6C"/>
    <w:pPr>
      <w:tabs>
        <w:tab w:val="center" w:pos="4536"/>
        <w:tab w:val="right" w:pos="9072"/>
      </w:tabs>
    </w:pPr>
  </w:style>
  <w:style w:type="character" w:customStyle="1" w:styleId="StopkaZnak">
    <w:name w:val="Stopka Znak"/>
    <w:link w:val="Stopka"/>
    <w:uiPriority w:val="99"/>
    <w:locked/>
    <w:rsid w:val="00D77B6C"/>
    <w:rPr>
      <w:rFonts w:ascii="Calibri" w:hAnsi="Calibri"/>
      <w:szCs w:val="24"/>
    </w:rPr>
  </w:style>
  <w:style w:type="character" w:styleId="Numerstrony">
    <w:name w:val="page number"/>
    <w:basedOn w:val="Domylnaczcionkaakapitu"/>
    <w:rsid w:val="00D77B6C"/>
  </w:style>
  <w:style w:type="paragraph" w:styleId="Lista2">
    <w:name w:val="List 2"/>
    <w:basedOn w:val="Normalny"/>
    <w:autoRedefine/>
    <w:qFormat/>
    <w:rsid w:val="00D77B6C"/>
    <w:pPr>
      <w:numPr>
        <w:ilvl w:val="1"/>
        <w:numId w:val="10"/>
      </w:numPr>
    </w:pPr>
  </w:style>
  <w:style w:type="paragraph" w:customStyle="1" w:styleId="Paragraf">
    <w:name w:val="Paragraf"/>
    <w:basedOn w:val="Normalny"/>
    <w:next w:val="Tekstpodstawowy"/>
    <w:link w:val="ParagrafZnakZnak"/>
    <w:uiPriority w:val="99"/>
    <w:rsid w:val="008C1126"/>
    <w:pPr>
      <w:keepNext/>
      <w:spacing w:before="240"/>
      <w:jc w:val="center"/>
    </w:pPr>
    <w:rPr>
      <w:rFonts w:ascii="Arial Narrow" w:hAnsi="Arial Narrow" w:cs="Arial Narrow"/>
      <w:b/>
      <w:bCs/>
    </w:rPr>
  </w:style>
  <w:style w:type="paragraph" w:styleId="Tekstpodstawowy">
    <w:name w:val="Body Text"/>
    <w:basedOn w:val="Normalny"/>
    <w:link w:val="TekstpodstawowyZnak"/>
    <w:rsid w:val="00D77B6C"/>
  </w:style>
  <w:style w:type="character" w:customStyle="1" w:styleId="TekstpodstawowyZnak">
    <w:name w:val="Tekst podstawowy Znak"/>
    <w:link w:val="Tekstpodstawowy"/>
    <w:locked/>
    <w:rsid w:val="008C1126"/>
    <w:rPr>
      <w:rFonts w:ascii="Calibri" w:hAnsi="Calibri"/>
      <w:szCs w:val="24"/>
    </w:rPr>
  </w:style>
  <w:style w:type="paragraph" w:styleId="Tekstpodstawowywcity">
    <w:name w:val="Body Text Indent"/>
    <w:basedOn w:val="Normalny"/>
    <w:link w:val="TekstpodstawowywcityZnak"/>
    <w:rsid w:val="00AB5184"/>
    <w:pPr>
      <w:ind w:left="283"/>
    </w:pPr>
    <w:rPr>
      <w:szCs w:val="20"/>
    </w:rPr>
  </w:style>
  <w:style w:type="character" w:customStyle="1" w:styleId="TekstpodstawowywcityZnak">
    <w:name w:val="Tekst podstawowy wcięty Znak"/>
    <w:link w:val="Tekstpodstawowywcity"/>
    <w:locked/>
    <w:rsid w:val="008C1126"/>
    <w:rPr>
      <w:rFonts w:ascii="Calibri" w:hAnsi="Calibri"/>
    </w:rPr>
  </w:style>
  <w:style w:type="paragraph" w:styleId="Tekstpodstawowywcity3">
    <w:name w:val="Body Text Indent 3"/>
    <w:basedOn w:val="Normalny"/>
    <w:link w:val="Tekstpodstawowywcity3Znak"/>
    <w:rsid w:val="00D77B6C"/>
    <w:pPr>
      <w:ind w:left="283"/>
    </w:pPr>
    <w:rPr>
      <w:sz w:val="16"/>
      <w:szCs w:val="16"/>
    </w:rPr>
  </w:style>
  <w:style w:type="character" w:customStyle="1" w:styleId="Tekstpodstawowywcity3Znak">
    <w:name w:val="Tekst podstawowy wcięty 3 Znak"/>
    <w:link w:val="Tekstpodstawowywcity3"/>
    <w:locked/>
    <w:rsid w:val="008C1126"/>
    <w:rPr>
      <w:rFonts w:ascii="Calibri" w:hAnsi="Calibri"/>
      <w:sz w:val="16"/>
      <w:szCs w:val="16"/>
    </w:rPr>
  </w:style>
  <w:style w:type="paragraph" w:styleId="Tekstpodstawowywcity2">
    <w:name w:val="Body Text Indent 2"/>
    <w:basedOn w:val="Normalny"/>
    <w:link w:val="Tekstpodstawowywcity2Znak"/>
    <w:rsid w:val="00D77B6C"/>
    <w:pPr>
      <w:spacing w:line="480" w:lineRule="auto"/>
      <w:ind w:left="283"/>
      <w:jc w:val="both"/>
    </w:pPr>
    <w:rPr>
      <w:rFonts w:ascii="Arial Narrow" w:hAnsi="Arial Narrow"/>
      <w:sz w:val="16"/>
      <w:szCs w:val="20"/>
    </w:rPr>
  </w:style>
  <w:style w:type="character" w:customStyle="1" w:styleId="Tekstpodstawowywcity2Znak">
    <w:name w:val="Tekst podstawowy wcięty 2 Znak"/>
    <w:link w:val="Tekstpodstawowywcity2"/>
    <w:locked/>
    <w:rsid w:val="00BF6345"/>
    <w:rPr>
      <w:rFonts w:ascii="Arial Narrow" w:hAnsi="Arial Narrow"/>
      <w:sz w:val="16"/>
    </w:rPr>
  </w:style>
  <w:style w:type="character" w:customStyle="1" w:styleId="ParagrafZnakZnak">
    <w:name w:val="Paragraf Znak Znak"/>
    <w:link w:val="Paragraf"/>
    <w:uiPriority w:val="99"/>
    <w:locked/>
    <w:rsid w:val="008C1126"/>
    <w:rPr>
      <w:rFonts w:ascii="Arial Narrow" w:hAnsi="Arial Narrow" w:cs="Arial Narrow"/>
      <w:b/>
      <w:bCs/>
      <w:sz w:val="24"/>
      <w:szCs w:val="24"/>
    </w:rPr>
  </w:style>
  <w:style w:type="paragraph" w:styleId="Lista3">
    <w:name w:val="List 3"/>
    <w:basedOn w:val="Normalny"/>
    <w:autoRedefine/>
    <w:qFormat/>
    <w:rsid w:val="00D77B6C"/>
    <w:pPr>
      <w:numPr>
        <w:ilvl w:val="2"/>
        <w:numId w:val="10"/>
      </w:numPr>
    </w:pPr>
  </w:style>
  <w:style w:type="paragraph" w:styleId="Lista4">
    <w:name w:val="List 4"/>
    <w:basedOn w:val="Normalny"/>
    <w:uiPriority w:val="99"/>
    <w:rsid w:val="008C1126"/>
    <w:pPr>
      <w:ind w:left="1132" w:hanging="283"/>
      <w:jc w:val="both"/>
    </w:pPr>
    <w:rPr>
      <w:rFonts w:ascii="Arial Narrow" w:hAnsi="Arial Narrow" w:cs="Arial Narrow"/>
      <w:sz w:val="16"/>
      <w:szCs w:val="16"/>
    </w:rPr>
  </w:style>
  <w:style w:type="paragraph" w:styleId="Lista5">
    <w:name w:val="List 5"/>
    <w:basedOn w:val="Normalny"/>
    <w:uiPriority w:val="99"/>
    <w:rsid w:val="008C1126"/>
    <w:pPr>
      <w:ind w:left="1415" w:hanging="283"/>
      <w:jc w:val="both"/>
    </w:pPr>
    <w:rPr>
      <w:rFonts w:ascii="Arial Narrow" w:hAnsi="Arial Narrow" w:cs="Arial Narrow"/>
      <w:sz w:val="16"/>
      <w:szCs w:val="16"/>
    </w:rPr>
  </w:style>
  <w:style w:type="paragraph" w:styleId="Lista-kontynuacja2">
    <w:name w:val="List Continue 2"/>
    <w:basedOn w:val="Normalny"/>
    <w:uiPriority w:val="99"/>
    <w:rsid w:val="008C1126"/>
    <w:pPr>
      <w:ind w:left="566"/>
      <w:jc w:val="both"/>
    </w:pPr>
    <w:rPr>
      <w:rFonts w:ascii="Arial Narrow" w:hAnsi="Arial Narrow" w:cs="Arial Narrow"/>
      <w:sz w:val="16"/>
      <w:szCs w:val="16"/>
    </w:rPr>
  </w:style>
  <w:style w:type="paragraph" w:styleId="Lista-kontynuacja3">
    <w:name w:val="List Continue 3"/>
    <w:basedOn w:val="Normalny"/>
    <w:uiPriority w:val="99"/>
    <w:rsid w:val="008C1126"/>
    <w:pPr>
      <w:ind w:left="849"/>
      <w:jc w:val="both"/>
    </w:pPr>
    <w:rPr>
      <w:rFonts w:ascii="Arial Narrow" w:hAnsi="Arial Narrow" w:cs="Arial Narrow"/>
      <w:sz w:val="16"/>
      <w:szCs w:val="16"/>
    </w:rPr>
  </w:style>
  <w:style w:type="paragraph" w:styleId="Lista">
    <w:name w:val="List"/>
    <w:basedOn w:val="Normalny"/>
    <w:rsid w:val="00D77B6C"/>
    <w:pPr>
      <w:ind w:left="283" w:hanging="283"/>
      <w:contextualSpacing/>
    </w:pPr>
  </w:style>
  <w:style w:type="paragraph" w:customStyle="1" w:styleId="p4">
    <w:name w:val="p4"/>
    <w:basedOn w:val="Normalny"/>
    <w:link w:val="p4Znak"/>
    <w:uiPriority w:val="99"/>
    <w:rsid w:val="00AB5184"/>
    <w:pPr>
      <w:widowControl w:val="0"/>
      <w:tabs>
        <w:tab w:val="left" w:pos="1100"/>
        <w:tab w:val="left" w:pos="1680"/>
      </w:tabs>
      <w:spacing w:line="240" w:lineRule="atLeast"/>
      <w:ind w:left="808" w:hanging="576"/>
    </w:pPr>
    <w:rPr>
      <w:snapToGrid w:val="0"/>
    </w:rPr>
  </w:style>
  <w:style w:type="paragraph" w:styleId="Tekstpodstawowy2">
    <w:name w:val="Body Text 2"/>
    <w:basedOn w:val="Normalny"/>
    <w:link w:val="Tekstpodstawowy2Znak"/>
    <w:rsid w:val="00AB5184"/>
    <w:pPr>
      <w:spacing w:line="480" w:lineRule="auto"/>
    </w:pPr>
  </w:style>
  <w:style w:type="character" w:customStyle="1" w:styleId="Tekstpodstawowy2Znak">
    <w:name w:val="Tekst podstawowy 2 Znak"/>
    <w:link w:val="Tekstpodstawowy2"/>
    <w:locked/>
    <w:rsid w:val="00AB5184"/>
    <w:rPr>
      <w:rFonts w:ascii="Calibri" w:hAnsi="Calibri"/>
      <w:sz w:val="22"/>
      <w:szCs w:val="24"/>
    </w:rPr>
  </w:style>
  <w:style w:type="paragraph" w:styleId="Tekstpodstawowy3">
    <w:name w:val="Body Text 3"/>
    <w:basedOn w:val="Normalny"/>
    <w:link w:val="Tekstpodstawowy3Znak"/>
    <w:rsid w:val="00D77B6C"/>
    <w:rPr>
      <w:sz w:val="16"/>
      <w:szCs w:val="16"/>
    </w:rPr>
  </w:style>
  <w:style w:type="character" w:customStyle="1" w:styleId="Tekstpodstawowy3Znak">
    <w:name w:val="Tekst podstawowy 3 Znak"/>
    <w:link w:val="Tekstpodstawowy3"/>
    <w:locked/>
    <w:rsid w:val="00BF6345"/>
    <w:rPr>
      <w:rFonts w:ascii="Calibri" w:hAnsi="Calibri"/>
      <w:sz w:val="16"/>
      <w:szCs w:val="16"/>
    </w:rPr>
  </w:style>
  <w:style w:type="paragraph" w:styleId="Tekstprzypisudolnego">
    <w:name w:val="footnote text"/>
    <w:basedOn w:val="Normalny"/>
    <w:link w:val="TekstprzypisudolnegoZnak"/>
    <w:rsid w:val="00D77B6C"/>
    <w:pPr>
      <w:spacing w:line="240" w:lineRule="auto"/>
    </w:pPr>
    <w:rPr>
      <w:szCs w:val="20"/>
    </w:rPr>
  </w:style>
  <w:style w:type="character" w:customStyle="1" w:styleId="TekstprzypisudolnegoZnak">
    <w:name w:val="Tekst przypisu dolnego Znak"/>
    <w:link w:val="Tekstprzypisudolnego"/>
    <w:locked/>
    <w:rsid w:val="00D77B6C"/>
    <w:rPr>
      <w:rFonts w:ascii="Calibri" w:hAnsi="Calibri"/>
    </w:rPr>
  </w:style>
  <w:style w:type="paragraph" w:customStyle="1" w:styleId="c2">
    <w:name w:val="c2"/>
    <w:basedOn w:val="Normalny"/>
    <w:uiPriority w:val="99"/>
    <w:rsid w:val="008C1126"/>
    <w:pPr>
      <w:widowControl w:val="0"/>
      <w:spacing w:line="240" w:lineRule="atLeast"/>
      <w:jc w:val="center"/>
    </w:pPr>
  </w:style>
  <w:style w:type="paragraph" w:customStyle="1" w:styleId="p6">
    <w:name w:val="p6"/>
    <w:basedOn w:val="Normalny"/>
    <w:uiPriority w:val="99"/>
    <w:rsid w:val="008C1126"/>
    <w:pPr>
      <w:widowControl w:val="0"/>
      <w:tabs>
        <w:tab w:val="left" w:pos="1420"/>
      </w:tabs>
      <w:spacing w:line="240" w:lineRule="atLeast"/>
      <w:ind w:left="664" w:hanging="1584"/>
    </w:pPr>
  </w:style>
  <w:style w:type="paragraph" w:customStyle="1" w:styleId="p53">
    <w:name w:val="p53"/>
    <w:basedOn w:val="Normalny"/>
    <w:uiPriority w:val="99"/>
    <w:rsid w:val="008C1126"/>
    <w:pPr>
      <w:widowControl w:val="0"/>
      <w:tabs>
        <w:tab w:val="left" w:pos="1420"/>
        <w:tab w:val="left" w:pos="1780"/>
      </w:tabs>
      <w:spacing w:line="240" w:lineRule="atLeast"/>
      <w:ind w:left="808" w:hanging="1728"/>
    </w:pPr>
  </w:style>
  <w:style w:type="paragraph" w:customStyle="1" w:styleId="p8">
    <w:name w:val="p8"/>
    <w:basedOn w:val="Normalny"/>
    <w:uiPriority w:val="99"/>
    <w:rsid w:val="008C1126"/>
    <w:pPr>
      <w:widowControl w:val="0"/>
      <w:tabs>
        <w:tab w:val="left" w:pos="1120"/>
      </w:tabs>
      <w:spacing w:line="240" w:lineRule="atLeast"/>
      <w:ind w:left="200"/>
    </w:pPr>
  </w:style>
  <w:style w:type="paragraph" w:customStyle="1" w:styleId="p38">
    <w:name w:val="p38"/>
    <w:basedOn w:val="Normalny"/>
    <w:uiPriority w:val="99"/>
    <w:rsid w:val="008C1126"/>
    <w:pPr>
      <w:widowControl w:val="0"/>
      <w:tabs>
        <w:tab w:val="left" w:pos="1100"/>
        <w:tab w:val="left" w:pos="1840"/>
      </w:tabs>
      <w:spacing w:line="240" w:lineRule="atLeast"/>
      <w:ind w:left="952" w:hanging="720"/>
    </w:pPr>
  </w:style>
  <w:style w:type="paragraph" w:customStyle="1" w:styleId="p39">
    <w:name w:val="p39"/>
    <w:basedOn w:val="Normalny"/>
    <w:uiPriority w:val="99"/>
    <w:rsid w:val="008C1126"/>
    <w:pPr>
      <w:widowControl w:val="0"/>
      <w:tabs>
        <w:tab w:val="left" w:pos="2060"/>
      </w:tabs>
      <w:spacing w:line="240" w:lineRule="atLeast"/>
      <w:ind w:left="1096" w:hanging="144"/>
    </w:pPr>
  </w:style>
  <w:style w:type="paragraph" w:customStyle="1" w:styleId="p40">
    <w:name w:val="p40"/>
    <w:basedOn w:val="Normalny"/>
    <w:uiPriority w:val="99"/>
    <w:rsid w:val="008C1126"/>
    <w:pPr>
      <w:widowControl w:val="0"/>
      <w:tabs>
        <w:tab w:val="left" w:pos="3300"/>
      </w:tabs>
      <w:spacing w:line="240" w:lineRule="atLeast"/>
      <w:ind w:left="2380"/>
    </w:pPr>
  </w:style>
  <w:style w:type="paragraph" w:customStyle="1" w:styleId="t36">
    <w:name w:val="t36"/>
    <w:basedOn w:val="Normalny"/>
    <w:rsid w:val="008C1126"/>
    <w:pPr>
      <w:widowControl w:val="0"/>
      <w:spacing w:line="240" w:lineRule="atLeast"/>
    </w:pPr>
  </w:style>
  <w:style w:type="paragraph" w:customStyle="1" w:styleId="p9">
    <w:name w:val="p9"/>
    <w:basedOn w:val="Normalny"/>
    <w:uiPriority w:val="99"/>
    <w:rsid w:val="008C1126"/>
    <w:pPr>
      <w:widowControl w:val="0"/>
      <w:tabs>
        <w:tab w:val="left" w:pos="1680"/>
      </w:tabs>
      <w:spacing w:line="240" w:lineRule="atLeast"/>
      <w:ind w:left="760"/>
    </w:pPr>
  </w:style>
  <w:style w:type="paragraph" w:customStyle="1" w:styleId="p47">
    <w:name w:val="p47"/>
    <w:basedOn w:val="Normalny"/>
    <w:uiPriority w:val="99"/>
    <w:rsid w:val="008C1126"/>
    <w:pPr>
      <w:widowControl w:val="0"/>
      <w:tabs>
        <w:tab w:val="left" w:pos="1780"/>
        <w:tab w:val="left" w:pos="3300"/>
      </w:tabs>
      <w:spacing w:line="240" w:lineRule="atLeast"/>
      <w:ind w:left="2392" w:hanging="1584"/>
    </w:pPr>
  </w:style>
  <w:style w:type="paragraph" w:customStyle="1" w:styleId="p34">
    <w:name w:val="p34"/>
    <w:basedOn w:val="Normalny"/>
    <w:uiPriority w:val="99"/>
    <w:rsid w:val="008C1126"/>
    <w:pPr>
      <w:widowControl w:val="0"/>
      <w:tabs>
        <w:tab w:val="left" w:pos="720"/>
      </w:tabs>
      <w:spacing w:line="240" w:lineRule="atLeast"/>
    </w:pPr>
  </w:style>
  <w:style w:type="paragraph" w:customStyle="1" w:styleId="p78">
    <w:name w:val="p78"/>
    <w:basedOn w:val="Normalny"/>
    <w:uiPriority w:val="99"/>
    <w:rsid w:val="008C1126"/>
    <w:pPr>
      <w:widowControl w:val="0"/>
      <w:spacing w:line="240" w:lineRule="atLeast"/>
      <w:ind w:left="200" w:hanging="720"/>
    </w:pPr>
  </w:style>
  <w:style w:type="paragraph" w:customStyle="1" w:styleId="p79">
    <w:name w:val="p79"/>
    <w:basedOn w:val="Normalny"/>
    <w:uiPriority w:val="99"/>
    <w:rsid w:val="008C1126"/>
    <w:pPr>
      <w:widowControl w:val="0"/>
      <w:tabs>
        <w:tab w:val="left" w:pos="1640"/>
      </w:tabs>
      <w:spacing w:line="240" w:lineRule="atLeast"/>
      <w:ind w:left="720"/>
    </w:pPr>
  </w:style>
  <w:style w:type="paragraph" w:customStyle="1" w:styleId="p21">
    <w:name w:val="p21"/>
    <w:basedOn w:val="Normalny"/>
    <w:uiPriority w:val="99"/>
    <w:rsid w:val="008C1126"/>
    <w:pPr>
      <w:widowControl w:val="0"/>
      <w:tabs>
        <w:tab w:val="left" w:pos="420"/>
      </w:tabs>
      <w:spacing w:line="240" w:lineRule="atLeast"/>
      <w:ind w:left="200" w:hanging="288"/>
    </w:pPr>
  </w:style>
  <w:style w:type="paragraph" w:customStyle="1" w:styleId="p68">
    <w:name w:val="p68"/>
    <w:basedOn w:val="Normalny"/>
    <w:uiPriority w:val="99"/>
    <w:rsid w:val="008C1126"/>
    <w:pPr>
      <w:widowControl w:val="0"/>
      <w:tabs>
        <w:tab w:val="left" w:pos="980"/>
      </w:tabs>
      <w:spacing w:line="240" w:lineRule="atLeast"/>
      <w:ind w:left="60"/>
    </w:pPr>
  </w:style>
  <w:style w:type="paragraph" w:customStyle="1" w:styleId="p30">
    <w:name w:val="p30"/>
    <w:basedOn w:val="Normalny"/>
    <w:uiPriority w:val="99"/>
    <w:rsid w:val="008C1126"/>
    <w:pPr>
      <w:widowControl w:val="0"/>
      <w:tabs>
        <w:tab w:val="left" w:pos="1640"/>
      </w:tabs>
      <w:spacing w:line="240" w:lineRule="atLeast"/>
      <w:ind w:left="952" w:hanging="288"/>
    </w:pPr>
  </w:style>
  <w:style w:type="paragraph" w:customStyle="1" w:styleId="p25">
    <w:name w:val="p25"/>
    <w:basedOn w:val="Normalny"/>
    <w:uiPriority w:val="99"/>
    <w:rsid w:val="008C1126"/>
    <w:pPr>
      <w:widowControl w:val="0"/>
      <w:tabs>
        <w:tab w:val="left" w:pos="740"/>
      </w:tabs>
      <w:spacing w:line="240" w:lineRule="atLeast"/>
      <w:ind w:left="200" w:hanging="720"/>
    </w:pPr>
  </w:style>
  <w:style w:type="paragraph" w:customStyle="1" w:styleId="p24">
    <w:name w:val="p24"/>
    <w:basedOn w:val="Normalny"/>
    <w:uiPriority w:val="99"/>
    <w:rsid w:val="008C1126"/>
    <w:pPr>
      <w:widowControl w:val="0"/>
      <w:tabs>
        <w:tab w:val="left" w:pos="740"/>
      </w:tabs>
      <w:spacing w:line="240" w:lineRule="atLeast"/>
      <w:ind w:left="200" w:hanging="288"/>
    </w:pPr>
  </w:style>
  <w:style w:type="paragraph" w:customStyle="1" w:styleId="c57">
    <w:name w:val="c57"/>
    <w:basedOn w:val="Normalny"/>
    <w:uiPriority w:val="99"/>
    <w:rsid w:val="008C1126"/>
    <w:pPr>
      <w:widowControl w:val="0"/>
      <w:spacing w:line="240" w:lineRule="atLeast"/>
      <w:jc w:val="center"/>
    </w:pPr>
  </w:style>
  <w:style w:type="paragraph" w:customStyle="1" w:styleId="p27">
    <w:name w:val="p27"/>
    <w:basedOn w:val="Normalny"/>
    <w:uiPriority w:val="99"/>
    <w:rsid w:val="008C1126"/>
    <w:pPr>
      <w:widowControl w:val="0"/>
      <w:tabs>
        <w:tab w:val="left" w:pos="500"/>
      </w:tabs>
      <w:spacing w:line="240" w:lineRule="atLeast"/>
      <w:ind w:left="200" w:hanging="288"/>
    </w:pPr>
  </w:style>
  <w:style w:type="paragraph" w:customStyle="1" w:styleId="p58">
    <w:name w:val="p58"/>
    <w:basedOn w:val="Normalny"/>
    <w:uiPriority w:val="99"/>
    <w:rsid w:val="008C1126"/>
    <w:pPr>
      <w:widowControl w:val="0"/>
      <w:spacing w:line="240" w:lineRule="atLeast"/>
      <w:ind w:left="200" w:hanging="720"/>
    </w:pPr>
  </w:style>
  <w:style w:type="paragraph" w:customStyle="1" w:styleId="p62">
    <w:name w:val="p62"/>
    <w:basedOn w:val="Normalny"/>
    <w:uiPriority w:val="99"/>
    <w:rsid w:val="008C1126"/>
    <w:pPr>
      <w:widowControl w:val="0"/>
      <w:tabs>
        <w:tab w:val="left" w:pos="680"/>
      </w:tabs>
      <w:spacing w:line="240" w:lineRule="atLeast"/>
      <w:ind w:left="88" w:hanging="288"/>
    </w:pPr>
  </w:style>
  <w:style w:type="paragraph" w:customStyle="1" w:styleId="p22">
    <w:name w:val="p22"/>
    <w:basedOn w:val="Normalny"/>
    <w:uiPriority w:val="99"/>
    <w:rsid w:val="008C1126"/>
    <w:pPr>
      <w:widowControl w:val="0"/>
      <w:spacing w:line="240" w:lineRule="atLeast"/>
      <w:ind w:left="200" w:hanging="720"/>
    </w:pPr>
  </w:style>
  <w:style w:type="paragraph" w:customStyle="1" w:styleId="p63">
    <w:name w:val="p63"/>
    <w:basedOn w:val="Normalny"/>
    <w:uiPriority w:val="99"/>
    <w:rsid w:val="008C1126"/>
    <w:pPr>
      <w:widowControl w:val="0"/>
      <w:tabs>
        <w:tab w:val="left" w:pos="460"/>
        <w:tab w:val="left" w:pos="700"/>
      </w:tabs>
      <w:spacing w:line="240" w:lineRule="atLeast"/>
      <w:ind w:left="200" w:hanging="288"/>
    </w:pPr>
  </w:style>
  <w:style w:type="paragraph" w:customStyle="1" w:styleId="p71">
    <w:name w:val="p71"/>
    <w:basedOn w:val="Normalny"/>
    <w:uiPriority w:val="99"/>
    <w:rsid w:val="008C1126"/>
    <w:pPr>
      <w:widowControl w:val="0"/>
      <w:tabs>
        <w:tab w:val="left" w:pos="960"/>
        <w:tab w:val="left" w:pos="1640"/>
      </w:tabs>
      <w:spacing w:line="240" w:lineRule="atLeast"/>
      <w:ind w:left="664" w:hanging="576"/>
    </w:pPr>
  </w:style>
  <w:style w:type="paragraph" w:customStyle="1" w:styleId="p66">
    <w:name w:val="p66"/>
    <w:basedOn w:val="Normalny"/>
    <w:uiPriority w:val="99"/>
    <w:rsid w:val="008C1126"/>
    <w:pPr>
      <w:widowControl w:val="0"/>
      <w:spacing w:line="240" w:lineRule="atLeast"/>
      <w:ind w:left="664" w:hanging="288"/>
    </w:pPr>
  </w:style>
  <w:style w:type="paragraph" w:customStyle="1" w:styleId="p70">
    <w:name w:val="p70"/>
    <w:basedOn w:val="Normalny"/>
    <w:uiPriority w:val="99"/>
    <w:rsid w:val="008C1126"/>
    <w:pPr>
      <w:widowControl w:val="0"/>
      <w:tabs>
        <w:tab w:val="left" w:pos="1580"/>
        <w:tab w:val="left" w:pos="1640"/>
      </w:tabs>
      <w:spacing w:line="240" w:lineRule="atLeast"/>
      <w:ind w:left="664"/>
    </w:pPr>
  </w:style>
  <w:style w:type="paragraph" w:customStyle="1" w:styleId="p69">
    <w:name w:val="p69"/>
    <w:basedOn w:val="Normalny"/>
    <w:uiPriority w:val="99"/>
    <w:rsid w:val="008C1126"/>
    <w:pPr>
      <w:widowControl w:val="0"/>
      <w:tabs>
        <w:tab w:val="left" w:pos="1580"/>
        <w:tab w:val="left" w:pos="1640"/>
      </w:tabs>
      <w:spacing w:line="240" w:lineRule="atLeast"/>
      <w:ind w:left="664"/>
    </w:pPr>
  </w:style>
  <w:style w:type="paragraph" w:customStyle="1" w:styleId="p72">
    <w:name w:val="p72"/>
    <w:basedOn w:val="Normalny"/>
    <w:uiPriority w:val="99"/>
    <w:rsid w:val="008C1126"/>
    <w:pPr>
      <w:widowControl w:val="0"/>
      <w:tabs>
        <w:tab w:val="left" w:pos="980"/>
        <w:tab w:val="left" w:pos="1680"/>
      </w:tabs>
      <w:spacing w:line="240" w:lineRule="atLeast"/>
      <w:ind w:left="808" w:hanging="720"/>
    </w:pPr>
  </w:style>
  <w:style w:type="paragraph" w:customStyle="1" w:styleId="p76">
    <w:name w:val="p76"/>
    <w:basedOn w:val="Normalny"/>
    <w:uiPriority w:val="99"/>
    <w:rsid w:val="008C1126"/>
    <w:pPr>
      <w:widowControl w:val="0"/>
      <w:tabs>
        <w:tab w:val="left" w:pos="1340"/>
      </w:tabs>
      <w:spacing w:line="240" w:lineRule="atLeast"/>
      <w:ind w:left="664" w:hanging="288"/>
    </w:pPr>
  </w:style>
  <w:style w:type="paragraph" w:customStyle="1" w:styleId="p5">
    <w:name w:val="p5"/>
    <w:basedOn w:val="Normalny"/>
    <w:uiPriority w:val="99"/>
    <w:rsid w:val="008C1126"/>
    <w:pPr>
      <w:widowControl w:val="0"/>
      <w:spacing w:line="240" w:lineRule="atLeast"/>
      <w:ind w:left="808" w:hanging="288"/>
    </w:pPr>
  </w:style>
  <w:style w:type="paragraph" w:customStyle="1" w:styleId="p35">
    <w:name w:val="p35"/>
    <w:basedOn w:val="Normalny"/>
    <w:uiPriority w:val="99"/>
    <w:rsid w:val="008C1126"/>
    <w:pPr>
      <w:widowControl w:val="0"/>
      <w:tabs>
        <w:tab w:val="left" w:pos="2060"/>
      </w:tabs>
      <w:spacing w:line="240" w:lineRule="atLeast"/>
    </w:pPr>
  </w:style>
  <w:style w:type="paragraph" w:customStyle="1" w:styleId="p85">
    <w:name w:val="p85"/>
    <w:basedOn w:val="Normalny"/>
    <w:uiPriority w:val="99"/>
    <w:rsid w:val="008C1126"/>
    <w:pPr>
      <w:widowControl w:val="0"/>
      <w:tabs>
        <w:tab w:val="left" w:pos="700"/>
      </w:tabs>
      <w:spacing w:line="240" w:lineRule="atLeast"/>
      <w:ind w:left="200" w:hanging="720"/>
    </w:pPr>
  </w:style>
  <w:style w:type="paragraph" w:customStyle="1" w:styleId="p84">
    <w:name w:val="p84"/>
    <w:basedOn w:val="Normalny"/>
    <w:uiPriority w:val="99"/>
    <w:rsid w:val="008C1126"/>
    <w:pPr>
      <w:widowControl w:val="0"/>
      <w:tabs>
        <w:tab w:val="left" w:pos="680"/>
      </w:tabs>
      <w:spacing w:line="240" w:lineRule="atLeast"/>
      <w:ind w:left="240"/>
    </w:pPr>
  </w:style>
  <w:style w:type="paragraph" w:customStyle="1" w:styleId="c93">
    <w:name w:val="c93"/>
    <w:basedOn w:val="Normalny"/>
    <w:uiPriority w:val="99"/>
    <w:rsid w:val="008C1126"/>
    <w:pPr>
      <w:widowControl w:val="0"/>
      <w:spacing w:line="240" w:lineRule="atLeast"/>
      <w:jc w:val="center"/>
    </w:pPr>
  </w:style>
  <w:style w:type="paragraph" w:customStyle="1" w:styleId="Styl1">
    <w:name w:val="Styl1"/>
    <w:basedOn w:val="Normalny"/>
    <w:link w:val="Styl1Znak"/>
    <w:qFormat/>
    <w:rsid w:val="00AB5184"/>
    <w:pPr>
      <w:keepNext/>
      <w:spacing w:before="240" w:after="160"/>
      <w:outlineLvl w:val="1"/>
    </w:pPr>
    <w:rPr>
      <w:b/>
      <w:bCs/>
      <w:iCs/>
      <w:color w:val="027256"/>
      <w:sz w:val="26"/>
      <w:szCs w:val="28"/>
    </w:rPr>
  </w:style>
  <w:style w:type="paragraph" w:customStyle="1" w:styleId="p95">
    <w:name w:val="p95"/>
    <w:basedOn w:val="Normalny"/>
    <w:uiPriority w:val="99"/>
    <w:rsid w:val="008C1126"/>
    <w:pPr>
      <w:widowControl w:val="0"/>
      <w:tabs>
        <w:tab w:val="left" w:pos="1120"/>
        <w:tab w:val="left" w:pos="1780"/>
      </w:tabs>
      <w:spacing w:line="240" w:lineRule="atLeast"/>
      <w:ind w:left="808" w:hanging="1728"/>
    </w:pPr>
  </w:style>
  <w:style w:type="paragraph" w:customStyle="1" w:styleId="p98">
    <w:name w:val="p98"/>
    <w:basedOn w:val="Normalny"/>
    <w:uiPriority w:val="99"/>
    <w:rsid w:val="008C1126"/>
    <w:pPr>
      <w:widowControl w:val="0"/>
      <w:ind w:left="720"/>
    </w:pPr>
    <w:rPr>
      <w:rFonts w:ascii="Arial Narrow" w:hAnsi="Arial Narrow" w:cs="Arial Narrow"/>
    </w:rPr>
  </w:style>
  <w:style w:type="paragraph" w:customStyle="1" w:styleId="p99">
    <w:name w:val="p99"/>
    <w:basedOn w:val="Normalny"/>
    <w:uiPriority w:val="99"/>
    <w:rsid w:val="008C1126"/>
    <w:pPr>
      <w:widowControl w:val="0"/>
      <w:tabs>
        <w:tab w:val="left" w:pos="960"/>
        <w:tab w:val="left" w:pos="1600"/>
      </w:tabs>
      <w:spacing w:line="240" w:lineRule="atLeast"/>
      <w:ind w:left="664" w:hanging="576"/>
    </w:pPr>
  </w:style>
  <w:style w:type="paragraph" w:customStyle="1" w:styleId="p0">
    <w:name w:val="p0"/>
    <w:basedOn w:val="Normalny"/>
    <w:uiPriority w:val="99"/>
    <w:rsid w:val="008C1126"/>
    <w:pPr>
      <w:widowControl w:val="0"/>
      <w:tabs>
        <w:tab w:val="left" w:pos="720"/>
      </w:tabs>
      <w:spacing w:line="240" w:lineRule="atLeast"/>
      <w:jc w:val="both"/>
    </w:pPr>
  </w:style>
  <w:style w:type="paragraph" w:customStyle="1" w:styleId="p10">
    <w:name w:val="p10"/>
    <w:basedOn w:val="Normalny"/>
    <w:uiPriority w:val="99"/>
    <w:rsid w:val="008C1126"/>
    <w:pPr>
      <w:widowControl w:val="0"/>
      <w:tabs>
        <w:tab w:val="left" w:pos="720"/>
      </w:tabs>
      <w:spacing w:line="240" w:lineRule="atLeast"/>
    </w:pPr>
  </w:style>
  <w:style w:type="paragraph" w:customStyle="1" w:styleId="c73">
    <w:name w:val="c73"/>
    <w:basedOn w:val="Normalny"/>
    <w:uiPriority w:val="99"/>
    <w:rsid w:val="008C1126"/>
    <w:pPr>
      <w:widowControl w:val="0"/>
      <w:spacing w:line="240" w:lineRule="atLeast"/>
      <w:jc w:val="center"/>
    </w:pPr>
  </w:style>
  <w:style w:type="paragraph" w:customStyle="1" w:styleId="p51">
    <w:name w:val="p51"/>
    <w:basedOn w:val="Normalny"/>
    <w:uiPriority w:val="99"/>
    <w:rsid w:val="008C1126"/>
    <w:pPr>
      <w:widowControl w:val="0"/>
      <w:tabs>
        <w:tab w:val="left" w:pos="1420"/>
        <w:tab w:val="left" w:pos="1780"/>
      </w:tabs>
      <w:spacing w:line="240" w:lineRule="atLeast"/>
      <w:ind w:left="808" w:hanging="288"/>
    </w:pPr>
  </w:style>
  <w:style w:type="paragraph" w:customStyle="1" w:styleId="c44">
    <w:name w:val="c44"/>
    <w:basedOn w:val="Normalny"/>
    <w:uiPriority w:val="99"/>
    <w:rsid w:val="008C1126"/>
    <w:pPr>
      <w:widowControl w:val="0"/>
      <w:spacing w:line="240" w:lineRule="atLeast"/>
      <w:jc w:val="center"/>
    </w:pPr>
  </w:style>
  <w:style w:type="paragraph" w:customStyle="1" w:styleId="p45">
    <w:name w:val="p45"/>
    <w:basedOn w:val="Normalny"/>
    <w:uiPriority w:val="99"/>
    <w:rsid w:val="008C1126"/>
    <w:pPr>
      <w:widowControl w:val="0"/>
      <w:tabs>
        <w:tab w:val="left" w:pos="2880"/>
      </w:tabs>
      <w:spacing w:line="240" w:lineRule="atLeast"/>
      <w:ind w:left="1960"/>
    </w:pPr>
  </w:style>
  <w:style w:type="paragraph" w:styleId="Tekstdymka">
    <w:name w:val="Balloon Text"/>
    <w:basedOn w:val="Normalny"/>
    <w:link w:val="TekstdymkaZnak"/>
    <w:semiHidden/>
    <w:rsid w:val="00D77B6C"/>
    <w:rPr>
      <w:rFonts w:ascii="Tahoma" w:hAnsi="Tahoma" w:cs="Tahoma"/>
      <w:sz w:val="16"/>
      <w:szCs w:val="16"/>
    </w:rPr>
  </w:style>
  <w:style w:type="character" w:customStyle="1" w:styleId="TekstdymkaZnak">
    <w:name w:val="Tekst dymka Znak"/>
    <w:link w:val="Tekstdymka"/>
    <w:semiHidden/>
    <w:locked/>
    <w:rsid w:val="00BF6345"/>
    <w:rPr>
      <w:rFonts w:ascii="Tahoma" w:hAnsi="Tahoma" w:cs="Tahoma"/>
      <w:sz w:val="16"/>
      <w:szCs w:val="16"/>
    </w:rPr>
  </w:style>
  <w:style w:type="character" w:styleId="Odwoaniedokomentarza">
    <w:name w:val="annotation reference"/>
    <w:rsid w:val="00D77B6C"/>
    <w:rPr>
      <w:sz w:val="16"/>
      <w:szCs w:val="16"/>
    </w:rPr>
  </w:style>
  <w:style w:type="paragraph" w:styleId="Tekstkomentarza">
    <w:name w:val="annotation text"/>
    <w:basedOn w:val="Normalny"/>
    <w:link w:val="TekstkomentarzaZnak"/>
    <w:uiPriority w:val="99"/>
    <w:rsid w:val="00D77B6C"/>
    <w:rPr>
      <w:szCs w:val="20"/>
    </w:rPr>
  </w:style>
  <w:style w:type="character" w:customStyle="1" w:styleId="TekstkomentarzaZnak">
    <w:name w:val="Tekst komentarza Znak"/>
    <w:basedOn w:val="Domylnaczcionkaakapitu"/>
    <w:link w:val="Tekstkomentarza"/>
    <w:uiPriority w:val="99"/>
    <w:locked/>
    <w:rsid w:val="00D77B6C"/>
    <w:rPr>
      <w:rFonts w:ascii="Calibri" w:hAnsi="Calibri"/>
    </w:rPr>
  </w:style>
  <w:style w:type="paragraph" w:styleId="Tematkomentarza">
    <w:name w:val="annotation subject"/>
    <w:basedOn w:val="Tekstkomentarza"/>
    <w:next w:val="Tekstkomentarza"/>
    <w:link w:val="TematkomentarzaZnak"/>
    <w:rsid w:val="00D77B6C"/>
    <w:rPr>
      <w:b/>
      <w:bCs/>
    </w:rPr>
  </w:style>
  <w:style w:type="character" w:customStyle="1" w:styleId="TematkomentarzaZnak">
    <w:name w:val="Temat komentarza Znak"/>
    <w:link w:val="Tematkomentarza"/>
    <w:locked/>
    <w:rsid w:val="00D77B6C"/>
    <w:rPr>
      <w:rFonts w:ascii="Calibri" w:hAnsi="Calibri"/>
      <w:b/>
      <w:bCs/>
    </w:rPr>
  </w:style>
  <w:style w:type="character" w:styleId="Hipercze">
    <w:name w:val="Hyperlink"/>
    <w:uiPriority w:val="99"/>
    <w:unhideWhenUsed/>
    <w:rsid w:val="00D77B6C"/>
    <w:rPr>
      <w:color w:val="0563C1"/>
      <w:u w:val="single"/>
    </w:rPr>
  </w:style>
  <w:style w:type="paragraph" w:styleId="NormalnyWeb">
    <w:name w:val="Normal (Web)"/>
    <w:basedOn w:val="Normalny"/>
    <w:rsid w:val="00D77B6C"/>
  </w:style>
  <w:style w:type="paragraph" w:styleId="Spistreci1">
    <w:name w:val="toc 1"/>
    <w:basedOn w:val="Normalny"/>
    <w:next w:val="Normalny"/>
    <w:autoRedefine/>
    <w:uiPriority w:val="39"/>
    <w:rsid w:val="00D77B6C"/>
    <w:pPr>
      <w:tabs>
        <w:tab w:val="right" w:leader="dot" w:pos="9638"/>
      </w:tabs>
    </w:pPr>
  </w:style>
  <w:style w:type="paragraph" w:styleId="Spistreci2">
    <w:name w:val="toc 2"/>
    <w:basedOn w:val="Normalny"/>
    <w:next w:val="Normalny"/>
    <w:autoRedefine/>
    <w:uiPriority w:val="39"/>
    <w:rsid w:val="00D77B6C"/>
    <w:pPr>
      <w:tabs>
        <w:tab w:val="right" w:leader="dot" w:pos="9638"/>
      </w:tabs>
      <w:spacing w:after="100"/>
      <w:ind w:left="240"/>
    </w:pPr>
  </w:style>
  <w:style w:type="paragraph" w:styleId="Spistreci3">
    <w:name w:val="toc 3"/>
    <w:basedOn w:val="Normalny"/>
    <w:next w:val="Normalny"/>
    <w:autoRedefine/>
    <w:uiPriority w:val="39"/>
    <w:rsid w:val="00D77B6C"/>
    <w:pPr>
      <w:spacing w:after="100"/>
      <w:ind w:left="400"/>
    </w:pPr>
  </w:style>
  <w:style w:type="paragraph" w:styleId="Spistreci4">
    <w:name w:val="toc 4"/>
    <w:basedOn w:val="Normalny"/>
    <w:next w:val="Normalny"/>
    <w:autoRedefine/>
    <w:uiPriority w:val="39"/>
    <w:rsid w:val="00D77B6C"/>
    <w:pPr>
      <w:spacing w:after="100"/>
      <w:ind w:left="600"/>
    </w:pPr>
  </w:style>
  <w:style w:type="paragraph" w:styleId="Spistreci5">
    <w:name w:val="toc 5"/>
    <w:basedOn w:val="Normalny"/>
    <w:next w:val="Normalny"/>
    <w:autoRedefine/>
    <w:uiPriority w:val="99"/>
    <w:semiHidden/>
    <w:rsid w:val="0084490C"/>
    <w:pPr>
      <w:ind w:left="720"/>
    </w:pPr>
    <w:rPr>
      <w:szCs w:val="20"/>
    </w:rPr>
  </w:style>
  <w:style w:type="paragraph" w:styleId="Spistreci6">
    <w:name w:val="toc 6"/>
    <w:basedOn w:val="Normalny"/>
    <w:next w:val="Normalny"/>
    <w:autoRedefine/>
    <w:uiPriority w:val="99"/>
    <w:semiHidden/>
    <w:rsid w:val="0084490C"/>
    <w:pPr>
      <w:ind w:left="960"/>
    </w:pPr>
    <w:rPr>
      <w:szCs w:val="20"/>
    </w:rPr>
  </w:style>
  <w:style w:type="paragraph" w:styleId="Spistreci7">
    <w:name w:val="toc 7"/>
    <w:basedOn w:val="Normalny"/>
    <w:next w:val="Normalny"/>
    <w:autoRedefine/>
    <w:uiPriority w:val="99"/>
    <w:semiHidden/>
    <w:rsid w:val="0084490C"/>
    <w:pPr>
      <w:ind w:left="1200"/>
    </w:pPr>
    <w:rPr>
      <w:szCs w:val="20"/>
    </w:rPr>
  </w:style>
  <w:style w:type="paragraph" w:styleId="Spistreci8">
    <w:name w:val="toc 8"/>
    <w:basedOn w:val="Normalny"/>
    <w:next w:val="Normalny"/>
    <w:autoRedefine/>
    <w:uiPriority w:val="99"/>
    <w:semiHidden/>
    <w:rsid w:val="0084490C"/>
    <w:pPr>
      <w:ind w:left="1440"/>
    </w:pPr>
    <w:rPr>
      <w:szCs w:val="20"/>
    </w:rPr>
  </w:style>
  <w:style w:type="paragraph" w:styleId="Spistreci9">
    <w:name w:val="toc 9"/>
    <w:basedOn w:val="Normalny"/>
    <w:next w:val="Normalny"/>
    <w:autoRedefine/>
    <w:uiPriority w:val="99"/>
    <w:semiHidden/>
    <w:rsid w:val="0084490C"/>
    <w:pPr>
      <w:ind w:left="1680"/>
    </w:pPr>
    <w:rPr>
      <w:szCs w:val="20"/>
    </w:rPr>
  </w:style>
  <w:style w:type="paragraph" w:styleId="Spisilustracji">
    <w:name w:val="table of figures"/>
    <w:basedOn w:val="Normalny"/>
    <w:next w:val="Normalny"/>
    <w:uiPriority w:val="99"/>
    <w:semiHidden/>
    <w:rsid w:val="00B12230"/>
  </w:style>
  <w:style w:type="paragraph" w:styleId="Poprawka">
    <w:name w:val="Revision"/>
    <w:hidden/>
    <w:uiPriority w:val="99"/>
    <w:semiHidden/>
    <w:rsid w:val="00D77B6C"/>
    <w:rPr>
      <w:sz w:val="24"/>
      <w:szCs w:val="24"/>
    </w:rPr>
  </w:style>
  <w:style w:type="paragraph" w:styleId="Akapitzlist">
    <w:name w:val="List Paragraph"/>
    <w:basedOn w:val="Normalny"/>
    <w:link w:val="AkapitzlistZnak"/>
    <w:uiPriority w:val="34"/>
    <w:qFormat/>
    <w:rsid w:val="00D77B6C"/>
    <w:pPr>
      <w:ind w:left="720"/>
      <w:contextualSpacing/>
    </w:pPr>
  </w:style>
  <w:style w:type="paragraph" w:styleId="Tekstprzypisukocowego">
    <w:name w:val="endnote text"/>
    <w:basedOn w:val="Normalny"/>
    <w:link w:val="TekstprzypisukocowegoZnak"/>
    <w:uiPriority w:val="99"/>
    <w:semiHidden/>
    <w:rsid w:val="00AC6B08"/>
    <w:rPr>
      <w:szCs w:val="20"/>
    </w:rPr>
  </w:style>
  <w:style w:type="character" w:customStyle="1" w:styleId="TekstprzypisukocowegoZnak">
    <w:name w:val="Tekst przypisu końcowego Znak"/>
    <w:link w:val="Tekstprzypisukocowego"/>
    <w:uiPriority w:val="99"/>
    <w:locked/>
    <w:rsid w:val="00AC6B08"/>
    <w:rPr>
      <w:rFonts w:cs="Times New Roman"/>
    </w:rPr>
  </w:style>
  <w:style w:type="character" w:styleId="Odwoanieprzypisukocowego">
    <w:name w:val="endnote reference"/>
    <w:uiPriority w:val="99"/>
    <w:semiHidden/>
    <w:rsid w:val="00AC6B08"/>
    <w:rPr>
      <w:rFonts w:cs="Times New Roman"/>
      <w:vertAlign w:val="superscript"/>
    </w:rPr>
  </w:style>
  <w:style w:type="character" w:styleId="Pogrubienie">
    <w:name w:val="Strong"/>
    <w:uiPriority w:val="22"/>
    <w:qFormat/>
    <w:rsid w:val="00D77B6C"/>
    <w:rPr>
      <w:b/>
      <w:bCs/>
    </w:rPr>
  </w:style>
  <w:style w:type="character" w:customStyle="1" w:styleId="Odwoaniedokomentarza1">
    <w:name w:val="Odwołanie do komentarza1"/>
    <w:uiPriority w:val="99"/>
    <w:rsid w:val="005A5EAB"/>
    <w:rPr>
      <w:sz w:val="16"/>
    </w:rPr>
  </w:style>
  <w:style w:type="paragraph" w:customStyle="1" w:styleId="ust">
    <w:name w:val="ust"/>
    <w:basedOn w:val="Normalny"/>
    <w:uiPriority w:val="99"/>
    <w:rsid w:val="000F7EDD"/>
    <w:pPr>
      <w:spacing w:before="100" w:beforeAutospacing="1" w:after="100" w:afterAutospacing="1"/>
    </w:pPr>
    <w:rPr>
      <w:rFonts w:eastAsia="Batang"/>
      <w:lang w:eastAsia="ko-KR"/>
    </w:rPr>
  </w:style>
  <w:style w:type="paragraph" w:customStyle="1" w:styleId="pkt">
    <w:name w:val="pkt"/>
    <w:basedOn w:val="Normalny"/>
    <w:uiPriority w:val="99"/>
    <w:rsid w:val="000F7EDD"/>
    <w:pPr>
      <w:spacing w:before="100" w:beforeAutospacing="1" w:after="100" w:afterAutospacing="1"/>
    </w:pPr>
    <w:rPr>
      <w:rFonts w:eastAsia="Batang"/>
      <w:lang w:eastAsia="ko-KR"/>
    </w:rPr>
  </w:style>
  <w:style w:type="character" w:customStyle="1" w:styleId="p4Znak">
    <w:name w:val="p4 Znak"/>
    <w:link w:val="p4"/>
    <w:uiPriority w:val="99"/>
    <w:locked/>
    <w:rsid w:val="00AB5184"/>
    <w:rPr>
      <w:rFonts w:ascii="Calibri" w:hAnsi="Calibri"/>
      <w:snapToGrid w:val="0"/>
      <w:sz w:val="22"/>
      <w:szCs w:val="24"/>
    </w:rPr>
  </w:style>
  <w:style w:type="character" w:customStyle="1" w:styleId="apple-converted-space">
    <w:name w:val="apple-converted-space"/>
    <w:uiPriority w:val="99"/>
    <w:rsid w:val="00D30778"/>
    <w:rPr>
      <w:rFonts w:cs="Times New Roman"/>
    </w:rPr>
  </w:style>
  <w:style w:type="numbering" w:customStyle="1" w:styleId="StylNumerowanie7pt">
    <w:name w:val="Styl Numerowanie 7 pt"/>
    <w:rsid w:val="00DC54DF"/>
    <w:pPr>
      <w:numPr>
        <w:numId w:val="1"/>
      </w:numPr>
    </w:pPr>
  </w:style>
  <w:style w:type="paragraph" w:customStyle="1" w:styleId="Znak">
    <w:name w:val="Znak"/>
    <w:basedOn w:val="Normalny"/>
    <w:rsid w:val="00F233FC"/>
    <w:pPr>
      <w:spacing w:after="160" w:line="240" w:lineRule="exact"/>
    </w:pPr>
    <w:rPr>
      <w:rFonts w:ascii="Tahoma" w:eastAsia="MS Mincho" w:hAnsi="Tahoma" w:cs="Tahoma"/>
      <w:szCs w:val="20"/>
      <w:lang w:val="en-US" w:eastAsia="en-US"/>
    </w:rPr>
  </w:style>
  <w:style w:type="paragraph" w:customStyle="1" w:styleId="7-listanumerowana1">
    <w:name w:val="7 - lista numerowana 1"/>
    <w:basedOn w:val="Normalny"/>
    <w:uiPriority w:val="99"/>
    <w:rsid w:val="00803524"/>
    <w:pPr>
      <w:spacing w:after="60" w:line="260" w:lineRule="exact"/>
      <w:jc w:val="both"/>
      <w:outlineLvl w:val="4"/>
    </w:pPr>
    <w:rPr>
      <w:lang w:eastAsia="en-US"/>
    </w:rPr>
  </w:style>
  <w:style w:type="table" w:styleId="Tabela-Siatka">
    <w:name w:val="Table Grid"/>
    <w:basedOn w:val="Standardowy"/>
    <w:locked/>
    <w:rsid w:val="00D77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uiPriority w:val="99"/>
    <w:semiHidden/>
    <w:rsid w:val="00BF0F79"/>
    <w:rPr>
      <w:color w:val="808080"/>
    </w:rPr>
  </w:style>
  <w:style w:type="paragraph" w:customStyle="1" w:styleId="SPISI">
    <w:name w:val="SPIS I"/>
    <w:basedOn w:val="Tekstpodstawowy"/>
    <w:link w:val="SPISIZnak"/>
    <w:qFormat/>
    <w:rsid w:val="00964AFE"/>
    <w:pPr>
      <w:numPr>
        <w:numId w:val="3"/>
      </w:numPr>
      <w:jc w:val="center"/>
    </w:pPr>
    <w:rPr>
      <w:rFonts w:cs="Arial"/>
      <w:b/>
      <w:bCs/>
      <w:color w:val="008866"/>
      <w:szCs w:val="18"/>
      <w:lang w:eastAsia="x-none"/>
    </w:rPr>
  </w:style>
  <w:style w:type="character" w:customStyle="1" w:styleId="SPISIZnak">
    <w:name w:val="SPIS I Znak"/>
    <w:link w:val="SPISI"/>
    <w:rsid w:val="00964AFE"/>
    <w:rPr>
      <w:rFonts w:ascii="Calibri" w:hAnsi="Calibri" w:cs="Arial"/>
      <w:b/>
      <w:bCs/>
      <w:color w:val="008866"/>
      <w:szCs w:val="18"/>
      <w:lang w:eastAsia="x-none"/>
    </w:rPr>
  </w:style>
  <w:style w:type="numbering" w:customStyle="1" w:styleId="Styl4">
    <w:name w:val="Styl4"/>
    <w:rsid w:val="00964AFE"/>
    <w:pPr>
      <w:numPr>
        <w:numId w:val="2"/>
      </w:numPr>
    </w:pPr>
  </w:style>
  <w:style w:type="paragraph" w:customStyle="1" w:styleId="PARAGRAF0">
    <w:name w:val="PARAGRAF"/>
    <w:basedOn w:val="Normalny"/>
    <w:link w:val="PARAGRAFZnak"/>
    <w:qFormat/>
    <w:rsid w:val="00964AFE"/>
    <w:pPr>
      <w:autoSpaceDE w:val="0"/>
      <w:autoSpaceDN w:val="0"/>
      <w:adjustRightInd w:val="0"/>
      <w:jc w:val="center"/>
    </w:pPr>
    <w:rPr>
      <w:rFonts w:cs="Calibri"/>
      <w:b/>
      <w:color w:val="008866"/>
      <w:sz w:val="18"/>
      <w:szCs w:val="18"/>
    </w:rPr>
  </w:style>
  <w:style w:type="character" w:customStyle="1" w:styleId="PARAGRAFZnak">
    <w:name w:val="PARAGRAF Znak"/>
    <w:link w:val="PARAGRAF0"/>
    <w:rsid w:val="00964AFE"/>
    <w:rPr>
      <w:rFonts w:ascii="Calibri" w:hAnsi="Calibri" w:cs="Calibri"/>
      <w:b/>
      <w:color w:val="008866"/>
      <w:sz w:val="18"/>
      <w:szCs w:val="18"/>
    </w:rPr>
  </w:style>
  <w:style w:type="paragraph" w:customStyle="1" w:styleId="SPISII">
    <w:name w:val="SPIS II"/>
    <w:basedOn w:val="Normalny"/>
    <w:link w:val="SPISIIZnak"/>
    <w:qFormat/>
    <w:rsid w:val="007360A7"/>
    <w:pPr>
      <w:numPr>
        <w:ilvl w:val="1"/>
        <w:numId w:val="4"/>
      </w:numPr>
      <w:jc w:val="center"/>
    </w:pPr>
    <w:rPr>
      <w:rFonts w:cs="Arial"/>
      <w:bCs/>
      <w:color w:val="008866"/>
      <w:szCs w:val="20"/>
    </w:rPr>
  </w:style>
  <w:style w:type="character" w:customStyle="1" w:styleId="SPISIIZnak">
    <w:name w:val="SPIS II Znak"/>
    <w:link w:val="SPISII"/>
    <w:rsid w:val="007360A7"/>
    <w:rPr>
      <w:rFonts w:ascii="Calibri" w:hAnsi="Calibri" w:cs="Arial"/>
      <w:bCs/>
      <w:color w:val="008866"/>
    </w:rPr>
  </w:style>
  <w:style w:type="character" w:styleId="Odwoanieprzypisudolnego">
    <w:name w:val="footnote reference"/>
    <w:rsid w:val="00D77B6C"/>
    <w:rPr>
      <w:vertAlign w:val="superscript"/>
    </w:rPr>
  </w:style>
  <w:style w:type="paragraph" w:customStyle="1" w:styleId="Znak0">
    <w:name w:val="Znak"/>
    <w:basedOn w:val="Normalny"/>
    <w:rsid w:val="00DA37D1"/>
    <w:pPr>
      <w:spacing w:after="160" w:line="240" w:lineRule="exact"/>
    </w:pPr>
    <w:rPr>
      <w:rFonts w:ascii="Tahoma" w:eastAsia="MS Mincho" w:hAnsi="Tahoma" w:cs="Tahoma"/>
      <w:szCs w:val="20"/>
      <w:lang w:val="en-US" w:eastAsia="en-US"/>
    </w:rPr>
  </w:style>
  <w:style w:type="paragraph" w:customStyle="1" w:styleId="Default">
    <w:name w:val="Default"/>
    <w:rsid w:val="00AB5184"/>
    <w:pPr>
      <w:autoSpaceDE w:val="0"/>
      <w:autoSpaceDN w:val="0"/>
      <w:adjustRightInd w:val="0"/>
    </w:pPr>
    <w:rPr>
      <w:rFonts w:ascii="Arial" w:hAnsi="Arial" w:cs="Arial"/>
      <w:color w:val="000000"/>
      <w:sz w:val="24"/>
      <w:szCs w:val="24"/>
    </w:rPr>
  </w:style>
  <w:style w:type="character" w:styleId="Nierozpoznanawzmianka">
    <w:name w:val="Unresolved Mention"/>
    <w:uiPriority w:val="99"/>
    <w:semiHidden/>
    <w:unhideWhenUsed/>
    <w:rsid w:val="00D77B6C"/>
    <w:rPr>
      <w:color w:val="605E5C"/>
      <w:shd w:val="clear" w:color="auto" w:fill="E1DFDD"/>
    </w:rPr>
  </w:style>
  <w:style w:type="paragraph" w:styleId="Nagwekspisutreci">
    <w:name w:val="TOC Heading"/>
    <w:basedOn w:val="Normalny"/>
    <w:next w:val="Normalny"/>
    <w:autoRedefine/>
    <w:uiPriority w:val="39"/>
    <w:unhideWhenUsed/>
    <w:rsid w:val="00D77B6C"/>
    <w:pPr>
      <w:keepLines/>
      <w:spacing w:before="240" w:after="240" w:line="259" w:lineRule="auto"/>
    </w:pPr>
    <w:rPr>
      <w:b/>
      <w:bCs/>
      <w:color w:val="027256"/>
      <w:spacing w:val="-10"/>
      <w:szCs w:val="20"/>
    </w:rPr>
  </w:style>
  <w:style w:type="character" w:customStyle="1" w:styleId="Nagwek4Znak">
    <w:name w:val="Nagłówek 4 Znak"/>
    <w:link w:val="Nagwek4"/>
    <w:rsid w:val="00AF76CC"/>
    <w:rPr>
      <w:rFonts w:ascii="Calibri" w:hAnsi="Calibri"/>
      <w:b/>
      <w:bCs/>
      <w:color w:val="027256"/>
      <w:szCs w:val="28"/>
    </w:rPr>
  </w:style>
  <w:style w:type="character" w:customStyle="1" w:styleId="Nagwek6Znak">
    <w:name w:val="Nagłówek 6 Znak"/>
    <w:basedOn w:val="Domylnaczcionkaakapitu"/>
    <w:link w:val="Nagwek6"/>
    <w:rsid w:val="005C50B7"/>
    <w:rPr>
      <w:rFonts w:ascii="Calibri" w:hAnsi="Calibri"/>
      <w:b/>
      <w:bCs/>
      <w:szCs w:val="22"/>
    </w:rPr>
  </w:style>
  <w:style w:type="paragraph" w:customStyle="1" w:styleId="Tekstpodstawowywcity31">
    <w:name w:val="Tekst podstawowy wcięty 31"/>
    <w:basedOn w:val="Normalny"/>
    <w:rsid w:val="00D77B6C"/>
    <w:pPr>
      <w:ind w:left="360" w:hanging="360"/>
      <w:jc w:val="both"/>
    </w:pPr>
    <w:rPr>
      <w:szCs w:val="20"/>
    </w:rPr>
  </w:style>
  <w:style w:type="paragraph" w:customStyle="1" w:styleId="ZnakZnakCharCharZnakZnak">
    <w:name w:val="Znak Znak Char Char Znak Znak"/>
    <w:basedOn w:val="Normalny"/>
    <w:rsid w:val="00AB5184"/>
    <w:pPr>
      <w:spacing w:after="160" w:line="240" w:lineRule="exact"/>
    </w:pPr>
    <w:rPr>
      <w:rFonts w:ascii="Tahoma" w:eastAsia="MS Mincho" w:hAnsi="Tahoma" w:cs="Tahoma"/>
      <w:szCs w:val="20"/>
      <w:lang w:val="en-US" w:eastAsia="en-US"/>
    </w:rPr>
  </w:style>
  <w:style w:type="character" w:customStyle="1" w:styleId="highlight">
    <w:name w:val="highlight"/>
    <w:rsid w:val="00AB5184"/>
  </w:style>
  <w:style w:type="paragraph" w:customStyle="1" w:styleId="n1">
    <w:name w:val="n1"/>
    <w:basedOn w:val="Normalny"/>
    <w:qFormat/>
    <w:rsid w:val="00AB5184"/>
    <w:pPr>
      <w:ind w:left="360" w:hanging="360"/>
      <w:jc w:val="center"/>
    </w:pPr>
    <w:rPr>
      <w:b/>
      <w:color w:val="008866"/>
      <w:szCs w:val="20"/>
    </w:rPr>
  </w:style>
  <w:style w:type="paragraph" w:customStyle="1" w:styleId="n2">
    <w:name w:val="n2"/>
    <w:basedOn w:val="n1"/>
    <w:rsid w:val="00AB5184"/>
    <w:pPr>
      <w:tabs>
        <w:tab w:val="num" w:pos="360"/>
      </w:tabs>
      <w:jc w:val="left"/>
    </w:pPr>
  </w:style>
  <w:style w:type="paragraph" w:customStyle="1" w:styleId="n3">
    <w:name w:val="n3"/>
    <w:basedOn w:val="n2"/>
    <w:rsid w:val="00AB5184"/>
  </w:style>
  <w:style w:type="paragraph" w:customStyle="1" w:styleId="n4">
    <w:name w:val="n4"/>
    <w:basedOn w:val="n3"/>
    <w:rsid w:val="00AB5184"/>
  </w:style>
  <w:style w:type="numbering" w:customStyle="1" w:styleId="paragrafustepnumerlitera">
    <w:name w:val="paragraf/ustep/numer/litera"/>
    <w:uiPriority w:val="99"/>
    <w:rsid w:val="00D77B6C"/>
    <w:pPr>
      <w:numPr>
        <w:numId w:val="6"/>
      </w:numPr>
    </w:pPr>
  </w:style>
  <w:style w:type="character" w:customStyle="1" w:styleId="Nierozpoznanawzmianka1">
    <w:name w:val="Nierozpoznana wzmianka1"/>
    <w:uiPriority w:val="99"/>
    <w:semiHidden/>
    <w:unhideWhenUsed/>
    <w:rsid w:val="00D77B6C"/>
    <w:rPr>
      <w:color w:val="605E5C"/>
      <w:shd w:val="clear" w:color="auto" w:fill="E1DFDD"/>
    </w:rPr>
  </w:style>
  <w:style w:type="character" w:customStyle="1" w:styleId="Nierozpoznanawzmianka2">
    <w:name w:val="Nierozpoznana wzmianka2"/>
    <w:uiPriority w:val="99"/>
    <w:semiHidden/>
    <w:unhideWhenUsed/>
    <w:rsid w:val="00D77B6C"/>
    <w:rPr>
      <w:color w:val="605E5C"/>
      <w:shd w:val="clear" w:color="auto" w:fill="E1DFDD"/>
    </w:rPr>
  </w:style>
  <w:style w:type="character" w:customStyle="1" w:styleId="Nierozpoznanawzmianka3">
    <w:name w:val="Nierozpoznana wzmianka3"/>
    <w:uiPriority w:val="99"/>
    <w:semiHidden/>
    <w:unhideWhenUsed/>
    <w:rsid w:val="00D77B6C"/>
    <w:rPr>
      <w:color w:val="605E5C"/>
      <w:shd w:val="clear" w:color="auto" w:fill="E1DFDD"/>
    </w:rPr>
  </w:style>
  <w:style w:type="character" w:customStyle="1" w:styleId="Styl1Znak">
    <w:name w:val="Styl1 Znak"/>
    <w:basedOn w:val="Domylnaczcionkaakapitu"/>
    <w:link w:val="Styl1"/>
    <w:rsid w:val="00AB5184"/>
    <w:rPr>
      <w:rFonts w:ascii="Calibri" w:hAnsi="Calibri"/>
      <w:b/>
      <w:bCs/>
      <w:iCs/>
      <w:color w:val="027256"/>
      <w:sz w:val="26"/>
      <w:szCs w:val="28"/>
    </w:rPr>
  </w:style>
  <w:style w:type="paragraph" w:styleId="Podtytu">
    <w:name w:val="Subtitle"/>
    <w:aliases w:val="Podtytuł_1"/>
    <w:basedOn w:val="Normalny"/>
    <w:next w:val="Normalny"/>
    <w:link w:val="PodtytuZnak"/>
    <w:autoRedefine/>
    <w:qFormat/>
    <w:locked/>
    <w:rsid w:val="00AB5184"/>
    <w:rPr>
      <w:color w:val="027256"/>
      <w:sz w:val="30"/>
    </w:rPr>
  </w:style>
  <w:style w:type="character" w:customStyle="1" w:styleId="PodtytuZnak">
    <w:name w:val="Podtytuł Znak"/>
    <w:aliases w:val="Podtytuł_1 Znak"/>
    <w:basedOn w:val="Domylnaczcionkaakapitu"/>
    <w:link w:val="Podtytu"/>
    <w:rsid w:val="00AB5184"/>
    <w:rPr>
      <w:rFonts w:ascii="Calibri" w:hAnsi="Calibri"/>
      <w:color w:val="027256"/>
      <w:sz w:val="30"/>
      <w:szCs w:val="24"/>
    </w:rPr>
  </w:style>
  <w:style w:type="paragraph" w:customStyle="1" w:styleId="Lista20">
    <w:name w:val="Lista_2"/>
    <w:basedOn w:val="Akapitzlist"/>
    <w:autoRedefine/>
    <w:qFormat/>
    <w:rsid w:val="00AB5184"/>
    <w:pPr>
      <w:spacing w:before="120"/>
      <w:ind w:left="0"/>
    </w:pPr>
    <w:rPr>
      <w:szCs w:val="20"/>
    </w:rPr>
  </w:style>
  <w:style w:type="paragraph" w:customStyle="1" w:styleId="StylAkapitzlistTekstpodstawowyCalibri11pktInterli">
    <w:name w:val="Styl Akapit z listą + +Tekst podstawowy (Calibri) 11 pkt Interli..."/>
    <w:basedOn w:val="Akapitzlist"/>
    <w:autoRedefine/>
    <w:qFormat/>
    <w:rsid w:val="00AB5184"/>
    <w:pPr>
      <w:numPr>
        <w:numId w:val="7"/>
      </w:numPr>
      <w:ind w:left="1423" w:hanging="357"/>
    </w:pPr>
    <w:rPr>
      <w:rFonts w:asciiTheme="minorHAnsi" w:hAnsiTheme="minorHAnsi"/>
      <w:szCs w:val="20"/>
    </w:rPr>
  </w:style>
  <w:style w:type="paragraph" w:customStyle="1" w:styleId="Lista10">
    <w:name w:val="Lista_1"/>
    <w:basedOn w:val="Lista"/>
    <w:autoRedefine/>
    <w:qFormat/>
    <w:rsid w:val="00D77B6C"/>
    <w:pPr>
      <w:widowControl w:val="0"/>
      <w:autoSpaceDE w:val="0"/>
      <w:autoSpaceDN w:val="0"/>
      <w:adjustRightInd w:val="0"/>
      <w:spacing w:before="60" w:after="60"/>
      <w:ind w:left="1440" w:hanging="360"/>
      <w:contextualSpacing w:val="0"/>
    </w:pPr>
    <w:rPr>
      <w:rFonts w:cs="Calibri"/>
      <w:szCs w:val="22"/>
    </w:rPr>
  </w:style>
  <w:style w:type="paragraph" w:customStyle="1" w:styleId="Lista30">
    <w:name w:val="Lista_3"/>
    <w:basedOn w:val="Akapitzlist"/>
    <w:autoRedefine/>
    <w:qFormat/>
    <w:rsid w:val="00AB5184"/>
    <w:pPr>
      <w:numPr>
        <w:numId w:val="8"/>
      </w:numPr>
      <w:autoSpaceDE w:val="0"/>
      <w:autoSpaceDN w:val="0"/>
      <w:adjustRightInd w:val="0"/>
      <w:spacing w:before="120"/>
    </w:pPr>
    <w:rPr>
      <w:rFonts w:cs="Calibri"/>
      <w:color w:val="000000"/>
      <w:szCs w:val="22"/>
    </w:rPr>
  </w:style>
  <w:style w:type="paragraph" w:styleId="Legenda">
    <w:name w:val="caption"/>
    <w:basedOn w:val="Normalny"/>
    <w:next w:val="Normalny"/>
    <w:semiHidden/>
    <w:unhideWhenUsed/>
    <w:qFormat/>
    <w:locked/>
    <w:rsid w:val="00D77B6C"/>
    <w:pPr>
      <w:spacing w:after="200"/>
    </w:pPr>
    <w:rPr>
      <w:i/>
      <w:iCs/>
      <w:color w:val="44546A"/>
      <w:sz w:val="18"/>
      <w:szCs w:val="18"/>
    </w:rPr>
  </w:style>
  <w:style w:type="paragraph" w:styleId="Tytu">
    <w:name w:val="Title"/>
    <w:aliases w:val="Tytuł_1"/>
    <w:basedOn w:val="Normalny"/>
    <w:next w:val="Normalny"/>
    <w:link w:val="TytuZnak"/>
    <w:qFormat/>
    <w:locked/>
    <w:rsid w:val="00D77B6C"/>
    <w:pPr>
      <w:contextualSpacing/>
    </w:pPr>
    <w:rPr>
      <w:color w:val="027256"/>
      <w:spacing w:val="-10"/>
      <w:kern w:val="28"/>
      <w:sz w:val="36"/>
      <w:szCs w:val="56"/>
    </w:rPr>
  </w:style>
  <w:style w:type="character" w:customStyle="1" w:styleId="TytuZnak">
    <w:name w:val="Tytuł Znak"/>
    <w:aliases w:val="Tytuł_1 Znak"/>
    <w:link w:val="Tytu"/>
    <w:rsid w:val="00D77B6C"/>
    <w:rPr>
      <w:rFonts w:ascii="Calibri" w:hAnsi="Calibri"/>
      <w:color w:val="027256"/>
      <w:spacing w:val="-10"/>
      <w:kern w:val="28"/>
      <w:sz w:val="36"/>
      <w:szCs w:val="56"/>
    </w:rPr>
  </w:style>
  <w:style w:type="paragraph" w:customStyle="1" w:styleId="StylNagwekspisutreciaciskiCalibriKolorniestandard">
    <w:name w:val="Styl Nagłówek spisu treści + (Łaciński) Calibri Kolor niestandard..."/>
    <w:basedOn w:val="Nagwekspisutreci"/>
    <w:autoRedefine/>
    <w:qFormat/>
    <w:rsid w:val="00AB5184"/>
    <w:rPr>
      <w:sz w:val="22"/>
    </w:rPr>
  </w:style>
  <w:style w:type="paragraph" w:customStyle="1" w:styleId="StylTytu">
    <w:name w:val="Styl Tytuł"/>
    <w:aliases w:val="Tytuł_1 + Interlinia:  Wielokrotne 115 wrs"/>
    <w:basedOn w:val="Tytu"/>
    <w:rsid w:val="00AB5184"/>
    <w:rPr>
      <w:szCs w:val="20"/>
    </w:rPr>
  </w:style>
  <w:style w:type="character" w:customStyle="1" w:styleId="AkapitzlistZnak">
    <w:name w:val="Akapit z listą Znak"/>
    <w:basedOn w:val="Domylnaczcionkaakapitu"/>
    <w:link w:val="Akapitzlist"/>
    <w:uiPriority w:val="34"/>
    <w:rsid w:val="00AB5184"/>
    <w:rPr>
      <w:rFonts w:ascii="Calibri" w:hAnsi="Calibri"/>
      <w:szCs w:val="24"/>
    </w:rPr>
  </w:style>
  <w:style w:type="paragraph" w:customStyle="1" w:styleId="Nagowek3paragrafPogrubienie">
    <w:name w:val="Nagłowek 3_paragraf + Pogrubienie"/>
    <w:basedOn w:val="Normalny"/>
    <w:next w:val="Normalny"/>
    <w:autoRedefine/>
    <w:qFormat/>
    <w:rsid w:val="00AB5184"/>
    <w:pPr>
      <w:keepNext/>
      <w:spacing w:before="240" w:after="160"/>
      <w:ind w:left="360" w:hanging="360"/>
      <w:outlineLvl w:val="1"/>
    </w:pPr>
    <w:rPr>
      <w:rFonts w:cstheme="minorHAnsi"/>
      <w:b/>
      <w:bCs/>
      <w:color w:val="027256"/>
      <w:szCs w:val="26"/>
    </w:rPr>
  </w:style>
  <w:style w:type="numbering" w:customStyle="1" w:styleId="StyllistyBPS">
    <w:name w:val="Styl_listy_BPS"/>
    <w:uiPriority w:val="99"/>
    <w:rsid w:val="00D77B6C"/>
    <w:pPr>
      <w:numPr>
        <w:numId w:val="9"/>
      </w:numPr>
    </w:pPr>
  </w:style>
  <w:style w:type="paragraph" w:customStyle="1" w:styleId="TreInformacji">
    <w:name w:val="Treść Informacji"/>
    <w:basedOn w:val="Normalny"/>
    <w:next w:val="Normalny"/>
    <w:qFormat/>
    <w:rsid w:val="00D77B6C"/>
    <w:pPr>
      <w:spacing w:before="240" w:after="240"/>
      <w:ind w:left="851"/>
    </w:pPr>
    <w:rPr>
      <w:szCs w:val="20"/>
    </w:rPr>
  </w:style>
  <w:style w:type="paragraph" w:customStyle="1" w:styleId="StylLista1Przed12pkt">
    <w:name w:val="Styl Lista 1 + Przed:  12 pkt"/>
    <w:basedOn w:val="Lista1"/>
    <w:rsid w:val="00D77B6C"/>
    <w:pPr>
      <w:spacing w:before="360"/>
      <w:ind w:left="357" w:hanging="357"/>
    </w:pPr>
    <w:rPr>
      <w:rFonts w:cs="Times New Roman"/>
      <w:szCs w:val="20"/>
    </w:rPr>
  </w:style>
  <w:style w:type="character" w:styleId="UyteHipercze">
    <w:name w:val="FollowedHyperlink"/>
    <w:rsid w:val="00D77B6C"/>
    <w:rPr>
      <w:color w:val="954F72"/>
      <w:u w:val="single"/>
    </w:rPr>
  </w:style>
  <w:style w:type="character" w:customStyle="1" w:styleId="StylOdwoanieprzypisudolnegoCzarny">
    <w:name w:val="Styl Odwołanie przypisu dolnego + Czarny"/>
    <w:rsid w:val="00D77B6C"/>
    <w:rPr>
      <w:rFonts w:ascii="Calibri" w:hAnsi="Calibri"/>
      <w:b w:val="0"/>
      <w:i w:val="0"/>
      <w:color w:val="000000"/>
      <w:sz w:val="20"/>
      <w:vertAlign w:val="superscript"/>
    </w:rPr>
  </w:style>
  <w:style w:type="character" w:customStyle="1" w:styleId="StylStylOdwoanieprzypisudolnegoCzarny12pkt">
    <w:name w:val="Styl Styl Odwołanie przypisu dolnego + Czarny + 12 pkt"/>
    <w:qFormat/>
    <w:rsid w:val="00D77B6C"/>
    <w:rPr>
      <w:rFonts w:ascii="Calibri" w:hAnsi="Calibri"/>
      <w:i w:val="0"/>
      <w:iCs/>
      <w:color w:val="auto"/>
      <w:sz w:val="24"/>
    </w:rPr>
  </w:style>
  <w:style w:type="character" w:styleId="Wyrnienieintensywne">
    <w:name w:val="Intense Emphasis"/>
    <w:uiPriority w:val="21"/>
    <w:qFormat/>
    <w:rsid w:val="00D77B6C"/>
    <w:rPr>
      <w:i/>
      <w:iCs/>
      <w:color w:val="5B9BD5"/>
    </w:rPr>
  </w:style>
  <w:style w:type="paragraph" w:customStyle="1" w:styleId="Mniejszaczcionka">
    <w:name w:val="Mniejsza czcionka"/>
    <w:basedOn w:val="Normalny"/>
    <w:link w:val="MniejszaczcionkaZnak"/>
    <w:qFormat/>
    <w:rsid w:val="00D77B6C"/>
    <w:pPr>
      <w:spacing w:line="240" w:lineRule="auto"/>
    </w:pPr>
    <w:rPr>
      <w:color w:val="343434"/>
      <w:sz w:val="16"/>
      <w:szCs w:val="16"/>
    </w:rPr>
  </w:style>
  <w:style w:type="character" w:customStyle="1" w:styleId="MniejszaczcionkaZnak">
    <w:name w:val="Mniejsza czcionka Znak"/>
    <w:link w:val="Mniejszaczcionka"/>
    <w:rsid w:val="00D77B6C"/>
    <w:rPr>
      <w:rFonts w:ascii="Calibri" w:hAnsi="Calibri"/>
      <w:color w:val="343434"/>
      <w:sz w:val="16"/>
      <w:szCs w:val="16"/>
    </w:rPr>
  </w:style>
  <w:style w:type="paragraph" w:customStyle="1" w:styleId="Lista1">
    <w:name w:val="Lista 1"/>
    <w:basedOn w:val="Normalny"/>
    <w:autoRedefine/>
    <w:qFormat/>
    <w:rsid w:val="00804923"/>
    <w:pPr>
      <w:widowControl w:val="0"/>
      <w:numPr>
        <w:numId w:val="10"/>
      </w:numPr>
      <w:autoSpaceDE w:val="0"/>
      <w:autoSpaceDN w:val="0"/>
      <w:adjustRightInd w:val="0"/>
      <w:ind w:left="567" w:hanging="567"/>
    </w:pPr>
    <w:rPr>
      <w:rFonts w:cs="Calibri"/>
      <w:szCs w:val="22"/>
    </w:rPr>
  </w:style>
  <w:style w:type="paragraph" w:customStyle="1" w:styleId="Akapit">
    <w:name w:val="Akapit"/>
    <w:basedOn w:val="Normalny"/>
    <w:link w:val="AkapitZnak"/>
    <w:qFormat/>
    <w:rsid w:val="00D77B6C"/>
    <w:pPr>
      <w:spacing w:after="160"/>
    </w:pPr>
    <w:rPr>
      <w:color w:val="343434"/>
      <w:sz w:val="22"/>
    </w:rPr>
  </w:style>
  <w:style w:type="character" w:customStyle="1" w:styleId="AkapitZnak">
    <w:name w:val="Akapit Znak"/>
    <w:link w:val="Akapit"/>
    <w:rsid w:val="00D77B6C"/>
    <w:rPr>
      <w:rFonts w:ascii="Calibri" w:hAnsi="Calibri"/>
      <w:color w:val="343434"/>
      <w:sz w:val="22"/>
      <w:szCs w:val="24"/>
    </w:rPr>
  </w:style>
  <w:style w:type="paragraph" w:customStyle="1" w:styleId="Nagwek30">
    <w:name w:val="Nagłówek_3"/>
    <w:basedOn w:val="Normalny"/>
    <w:next w:val="Normalny"/>
    <w:link w:val="Nagwek3Znak0"/>
    <w:autoRedefine/>
    <w:qFormat/>
    <w:rsid w:val="00D77B6C"/>
    <w:pPr>
      <w:keepNext/>
      <w:spacing w:before="240" w:after="120"/>
      <w:outlineLvl w:val="2"/>
    </w:pPr>
    <w:rPr>
      <w:rFonts w:cs="Calibri"/>
      <w:b/>
      <w:bCs/>
      <w:color w:val="027256"/>
      <w:szCs w:val="26"/>
    </w:rPr>
  </w:style>
  <w:style w:type="character" w:customStyle="1" w:styleId="Nagwek3Znak0">
    <w:name w:val="Nagłówek_3 Znak"/>
    <w:link w:val="Nagwek30"/>
    <w:rsid w:val="00D77B6C"/>
    <w:rPr>
      <w:rFonts w:ascii="Calibri" w:hAnsi="Calibri" w:cs="Calibri"/>
      <w:b/>
      <w:bCs/>
      <w:color w:val="027256"/>
      <w:szCs w:val="26"/>
    </w:rPr>
  </w:style>
  <w:style w:type="paragraph" w:customStyle="1" w:styleId="StylLista28pktPrzed3pktPo3pkt">
    <w:name w:val="Styl Lista 2 + 8 pkt Przed:  3 pkt Po:  3 pkt"/>
    <w:basedOn w:val="Lista2"/>
    <w:autoRedefine/>
    <w:rsid w:val="00D77B6C"/>
    <w:pPr>
      <w:spacing w:before="60" w:after="60"/>
    </w:pPr>
    <w:rPr>
      <w:sz w:val="16"/>
      <w:szCs w:val="20"/>
    </w:rPr>
  </w:style>
  <w:style w:type="paragraph" w:customStyle="1" w:styleId="Nagwektabeli">
    <w:name w:val="Nagłówek tabeli"/>
    <w:basedOn w:val="Normalny"/>
    <w:autoRedefine/>
    <w:qFormat/>
    <w:rsid w:val="00D77B6C"/>
    <w:pPr>
      <w:jc w:val="center"/>
    </w:pPr>
    <w:rPr>
      <w:b/>
      <w:bCs/>
      <w:szCs w:val="20"/>
    </w:rPr>
  </w:style>
  <w:style w:type="paragraph" w:customStyle="1" w:styleId="Znak1">
    <w:name w:val="Znak"/>
    <w:basedOn w:val="Normalny"/>
    <w:rsid w:val="006E6C98"/>
    <w:pPr>
      <w:spacing w:after="160" w:line="240" w:lineRule="exact"/>
    </w:pPr>
    <w:rPr>
      <w:rFonts w:ascii="Tahoma" w:eastAsia="MS Mincho" w:hAnsi="Tahoma" w:cs="Tahoma"/>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8681">
      <w:bodyDiv w:val="1"/>
      <w:marLeft w:val="0"/>
      <w:marRight w:val="0"/>
      <w:marTop w:val="0"/>
      <w:marBottom w:val="0"/>
      <w:divBdr>
        <w:top w:val="none" w:sz="0" w:space="0" w:color="auto"/>
        <w:left w:val="none" w:sz="0" w:space="0" w:color="auto"/>
        <w:bottom w:val="none" w:sz="0" w:space="0" w:color="auto"/>
        <w:right w:val="none" w:sz="0" w:space="0" w:color="auto"/>
      </w:divBdr>
    </w:div>
    <w:div w:id="256906948">
      <w:bodyDiv w:val="1"/>
      <w:marLeft w:val="0"/>
      <w:marRight w:val="0"/>
      <w:marTop w:val="0"/>
      <w:marBottom w:val="0"/>
      <w:divBdr>
        <w:top w:val="none" w:sz="0" w:space="0" w:color="auto"/>
        <w:left w:val="none" w:sz="0" w:space="0" w:color="auto"/>
        <w:bottom w:val="none" w:sz="0" w:space="0" w:color="auto"/>
        <w:right w:val="none" w:sz="0" w:space="0" w:color="auto"/>
      </w:divBdr>
    </w:div>
    <w:div w:id="611480860">
      <w:marLeft w:val="0"/>
      <w:marRight w:val="0"/>
      <w:marTop w:val="0"/>
      <w:marBottom w:val="0"/>
      <w:divBdr>
        <w:top w:val="none" w:sz="0" w:space="0" w:color="auto"/>
        <w:left w:val="none" w:sz="0" w:space="0" w:color="auto"/>
        <w:bottom w:val="none" w:sz="0" w:space="0" w:color="auto"/>
        <w:right w:val="none" w:sz="0" w:space="0" w:color="auto"/>
      </w:divBdr>
    </w:div>
    <w:div w:id="611480861">
      <w:marLeft w:val="0"/>
      <w:marRight w:val="0"/>
      <w:marTop w:val="0"/>
      <w:marBottom w:val="0"/>
      <w:divBdr>
        <w:top w:val="none" w:sz="0" w:space="0" w:color="auto"/>
        <w:left w:val="none" w:sz="0" w:space="0" w:color="auto"/>
        <w:bottom w:val="none" w:sz="0" w:space="0" w:color="auto"/>
        <w:right w:val="none" w:sz="0" w:space="0" w:color="auto"/>
      </w:divBdr>
    </w:div>
    <w:div w:id="812452733">
      <w:bodyDiv w:val="1"/>
      <w:marLeft w:val="0"/>
      <w:marRight w:val="0"/>
      <w:marTop w:val="0"/>
      <w:marBottom w:val="0"/>
      <w:divBdr>
        <w:top w:val="none" w:sz="0" w:space="0" w:color="auto"/>
        <w:left w:val="none" w:sz="0" w:space="0" w:color="auto"/>
        <w:bottom w:val="none" w:sz="0" w:space="0" w:color="auto"/>
        <w:right w:val="none" w:sz="0" w:space="0" w:color="auto"/>
      </w:divBdr>
    </w:div>
    <w:div w:id="1446578243">
      <w:bodyDiv w:val="1"/>
      <w:marLeft w:val="0"/>
      <w:marRight w:val="0"/>
      <w:marTop w:val="0"/>
      <w:marBottom w:val="0"/>
      <w:divBdr>
        <w:top w:val="none" w:sz="0" w:space="0" w:color="auto"/>
        <w:left w:val="none" w:sz="0" w:space="0" w:color="auto"/>
        <w:bottom w:val="none" w:sz="0" w:space="0" w:color="auto"/>
        <w:right w:val="none" w:sz="0" w:space="0" w:color="auto"/>
      </w:divBdr>
    </w:div>
    <w:div w:id="1577284257">
      <w:bodyDiv w:val="1"/>
      <w:marLeft w:val="0"/>
      <w:marRight w:val="0"/>
      <w:marTop w:val="0"/>
      <w:marBottom w:val="0"/>
      <w:divBdr>
        <w:top w:val="none" w:sz="0" w:space="0" w:color="auto"/>
        <w:left w:val="none" w:sz="0" w:space="0" w:color="auto"/>
        <w:bottom w:val="none" w:sz="0" w:space="0" w:color="auto"/>
        <w:right w:val="none" w:sz="0" w:space="0" w:color="auto"/>
      </w:divBdr>
    </w:div>
    <w:div w:id="1751922517">
      <w:bodyDiv w:val="1"/>
      <w:marLeft w:val="0"/>
      <w:marRight w:val="0"/>
      <w:marTop w:val="0"/>
      <w:marBottom w:val="0"/>
      <w:divBdr>
        <w:top w:val="none" w:sz="0" w:space="0" w:color="auto"/>
        <w:left w:val="none" w:sz="0" w:space="0" w:color="auto"/>
        <w:bottom w:val="none" w:sz="0" w:space="0" w:color="auto"/>
        <w:right w:val="none" w:sz="0" w:space="0" w:color="auto"/>
      </w:divBdr>
    </w:div>
    <w:div w:id="202122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ad.polubowny@knf.gov.p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rbitraz.kancelaria@zbp.pl" TargetMode="External"/><Relationship Id="rId2" Type="http://schemas.openxmlformats.org/officeDocument/2006/relationships/customXml" Target="../customXml/item2.xml"/><Relationship Id="rId16" Type="http://schemas.openxmlformats.org/officeDocument/2006/relationships/hyperlink" Target="http://www.zbp.pl/dla-klientow/arbiter-bankow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rf.gov.pl/polubown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ankbps.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aeurope.com/making-payments/exchange-rat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ta.bieniek\Desktop\Szablon%20BPS%20reg.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501E35E4849B428AEDC4E0CDF4057D" ma:contentTypeVersion="3" ma:contentTypeDescription="Utwórz nowy dokument." ma:contentTypeScope="" ma:versionID="fea463f028c444a5e38f7e5136ada55b">
  <xsd:schema xmlns:xsd="http://www.w3.org/2001/XMLSchema" xmlns:xs="http://www.w3.org/2001/XMLSchema" xmlns:p="http://schemas.microsoft.com/office/2006/metadata/properties" xmlns:ns2="f1e2aae6-e09b-4899-a156-31a49ed4c2b5" targetNamespace="http://schemas.microsoft.com/office/2006/metadata/properties" ma:root="true" ma:fieldsID="6c02058abcff4e755751f7cf52686967" ns2:_="">
    <xsd:import namespace="f1e2aae6-e09b-4899-a156-31a49ed4c2b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2aae6-e09b-4899-a156-31a49ed4c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116A46-1DA5-417D-826D-7376DAC73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2aae6-e09b-4899-a156-31a49ed4c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9E94A-336B-4415-B97F-A0D259CFF3B2}">
  <ds:schemaRefs>
    <ds:schemaRef ds:uri="http://schemas.microsoft.com/sharepoint/v3/contenttype/forms"/>
  </ds:schemaRefs>
</ds:datastoreItem>
</file>

<file path=customXml/itemProps3.xml><?xml version="1.0" encoding="utf-8"?>
<ds:datastoreItem xmlns:ds="http://schemas.openxmlformats.org/officeDocument/2006/customXml" ds:itemID="{B2CD4BAC-98CE-4BCC-8E68-A7FE913BE51E}">
  <ds:schemaRefs>
    <ds:schemaRef ds:uri="http://schemas.openxmlformats.org/officeDocument/2006/bibliography"/>
  </ds:schemaRefs>
</ds:datastoreItem>
</file>

<file path=customXml/itemProps4.xml><?xml version="1.0" encoding="utf-8"?>
<ds:datastoreItem xmlns:ds="http://schemas.openxmlformats.org/officeDocument/2006/customXml" ds:itemID="{15A32F82-A97A-428B-8DC6-4A8D8FC868BB}">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f1e2aae6-e09b-4899-a156-31a49ed4c2b5"/>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Szablon BPS reg</Template>
  <TotalTime>239</TotalTime>
  <Pages>27</Pages>
  <Words>13242</Words>
  <Characters>82564</Characters>
  <Application>Microsoft Office Word</Application>
  <DocSecurity>0</DocSecurity>
  <Lines>688</Lines>
  <Paragraphs>191</Paragraphs>
  <ScaleCrop>false</ScaleCrop>
  <HeadingPairs>
    <vt:vector size="2" baseType="variant">
      <vt:variant>
        <vt:lpstr>Tytuł</vt:lpstr>
      </vt:variant>
      <vt:variant>
        <vt:i4>1</vt:i4>
      </vt:variant>
    </vt:vector>
  </HeadingPairs>
  <TitlesOfParts>
    <vt:vector size="1" baseType="lpstr">
      <vt:lpstr>Regulamin kart kredytowych</vt:lpstr>
    </vt:vector>
  </TitlesOfParts>
  <Company>Bank Polskiej Spółdzielczości</Company>
  <LinksUpToDate>false</LinksUpToDate>
  <CharactersWithSpaces>95615</CharactersWithSpaces>
  <SharedDoc>false</SharedDoc>
  <HLinks>
    <vt:vector size="282" baseType="variant">
      <vt:variant>
        <vt:i4>6881384</vt:i4>
      </vt:variant>
      <vt:variant>
        <vt:i4>255</vt:i4>
      </vt:variant>
      <vt:variant>
        <vt:i4>0</vt:i4>
      </vt:variant>
      <vt:variant>
        <vt:i4>5</vt:i4>
      </vt:variant>
      <vt:variant>
        <vt:lpwstr>http://www.bankbps.pl/</vt:lpwstr>
      </vt:variant>
      <vt:variant>
        <vt:lpwstr/>
      </vt:variant>
      <vt:variant>
        <vt:i4>6881384</vt:i4>
      </vt:variant>
      <vt:variant>
        <vt:i4>252</vt:i4>
      </vt:variant>
      <vt:variant>
        <vt:i4>0</vt:i4>
      </vt:variant>
      <vt:variant>
        <vt:i4>5</vt:i4>
      </vt:variant>
      <vt:variant>
        <vt:lpwstr>http://www.bankbps.pl/</vt:lpwstr>
      </vt:variant>
      <vt:variant>
        <vt:lpwstr/>
      </vt:variant>
      <vt:variant>
        <vt:i4>6881375</vt:i4>
      </vt:variant>
      <vt:variant>
        <vt:i4>249</vt:i4>
      </vt:variant>
      <vt:variant>
        <vt:i4>0</vt:i4>
      </vt:variant>
      <vt:variant>
        <vt:i4>5</vt:i4>
      </vt:variant>
      <vt:variant>
        <vt:lpwstr>mailto:sad.polubowny@knf.gov.pl</vt:lpwstr>
      </vt:variant>
      <vt:variant>
        <vt:lpwstr/>
      </vt:variant>
      <vt:variant>
        <vt:i4>6094909</vt:i4>
      </vt:variant>
      <vt:variant>
        <vt:i4>246</vt:i4>
      </vt:variant>
      <vt:variant>
        <vt:i4>0</vt:i4>
      </vt:variant>
      <vt:variant>
        <vt:i4>5</vt:i4>
      </vt:variant>
      <vt:variant>
        <vt:lpwstr>mailto:arbitraz.kancelaria@zbp.pl</vt:lpwstr>
      </vt:variant>
      <vt:variant>
        <vt:lpwstr/>
      </vt:variant>
      <vt:variant>
        <vt:i4>2752631</vt:i4>
      </vt:variant>
      <vt:variant>
        <vt:i4>243</vt:i4>
      </vt:variant>
      <vt:variant>
        <vt:i4>0</vt:i4>
      </vt:variant>
      <vt:variant>
        <vt:i4>5</vt:i4>
      </vt:variant>
      <vt:variant>
        <vt:lpwstr>http://www.zbp.pl/dla-klientow/arbiter-bankowy</vt:lpwstr>
      </vt:variant>
      <vt:variant>
        <vt:lpwstr/>
      </vt:variant>
      <vt:variant>
        <vt:i4>852061</vt:i4>
      </vt:variant>
      <vt:variant>
        <vt:i4>240</vt:i4>
      </vt:variant>
      <vt:variant>
        <vt:i4>0</vt:i4>
      </vt:variant>
      <vt:variant>
        <vt:i4>5</vt:i4>
      </vt:variant>
      <vt:variant>
        <vt:lpwstr>https://rf.gov.pl/polubowne/</vt:lpwstr>
      </vt:variant>
      <vt:variant>
        <vt:lpwstr/>
      </vt:variant>
      <vt:variant>
        <vt:i4>4980745</vt:i4>
      </vt:variant>
      <vt:variant>
        <vt:i4>237</vt:i4>
      </vt:variant>
      <vt:variant>
        <vt:i4>0</vt:i4>
      </vt:variant>
      <vt:variant>
        <vt:i4>5</vt:i4>
      </vt:variant>
      <vt:variant>
        <vt:lpwstr>https://www.visaeurope.com/making-payments/exchange-rates</vt:lpwstr>
      </vt:variant>
      <vt:variant>
        <vt:lpwstr/>
      </vt:variant>
      <vt:variant>
        <vt:i4>6881384</vt:i4>
      </vt:variant>
      <vt:variant>
        <vt:i4>234</vt:i4>
      </vt:variant>
      <vt:variant>
        <vt:i4>0</vt:i4>
      </vt:variant>
      <vt:variant>
        <vt:i4>5</vt:i4>
      </vt:variant>
      <vt:variant>
        <vt:lpwstr>http://www.bankbps.pl/</vt:lpwstr>
      </vt:variant>
      <vt:variant>
        <vt:lpwstr/>
      </vt:variant>
      <vt:variant>
        <vt:i4>6881384</vt:i4>
      </vt:variant>
      <vt:variant>
        <vt:i4>231</vt:i4>
      </vt:variant>
      <vt:variant>
        <vt:i4>0</vt:i4>
      </vt:variant>
      <vt:variant>
        <vt:i4>5</vt:i4>
      </vt:variant>
      <vt:variant>
        <vt:lpwstr>http://www.bankbps.pl/</vt:lpwstr>
      </vt:variant>
      <vt:variant>
        <vt:lpwstr/>
      </vt:variant>
      <vt:variant>
        <vt:i4>1769525</vt:i4>
      </vt:variant>
      <vt:variant>
        <vt:i4>224</vt:i4>
      </vt:variant>
      <vt:variant>
        <vt:i4>0</vt:i4>
      </vt:variant>
      <vt:variant>
        <vt:i4>5</vt:i4>
      </vt:variant>
      <vt:variant>
        <vt:lpwstr/>
      </vt:variant>
      <vt:variant>
        <vt:lpwstr>_Toc192063060</vt:lpwstr>
      </vt:variant>
      <vt:variant>
        <vt:i4>1572917</vt:i4>
      </vt:variant>
      <vt:variant>
        <vt:i4>218</vt:i4>
      </vt:variant>
      <vt:variant>
        <vt:i4>0</vt:i4>
      </vt:variant>
      <vt:variant>
        <vt:i4>5</vt:i4>
      </vt:variant>
      <vt:variant>
        <vt:lpwstr/>
      </vt:variant>
      <vt:variant>
        <vt:lpwstr>_Toc192063059</vt:lpwstr>
      </vt:variant>
      <vt:variant>
        <vt:i4>1572917</vt:i4>
      </vt:variant>
      <vt:variant>
        <vt:i4>212</vt:i4>
      </vt:variant>
      <vt:variant>
        <vt:i4>0</vt:i4>
      </vt:variant>
      <vt:variant>
        <vt:i4>5</vt:i4>
      </vt:variant>
      <vt:variant>
        <vt:lpwstr/>
      </vt:variant>
      <vt:variant>
        <vt:lpwstr>_Toc192063058</vt:lpwstr>
      </vt:variant>
      <vt:variant>
        <vt:i4>1572917</vt:i4>
      </vt:variant>
      <vt:variant>
        <vt:i4>206</vt:i4>
      </vt:variant>
      <vt:variant>
        <vt:i4>0</vt:i4>
      </vt:variant>
      <vt:variant>
        <vt:i4>5</vt:i4>
      </vt:variant>
      <vt:variant>
        <vt:lpwstr/>
      </vt:variant>
      <vt:variant>
        <vt:lpwstr>_Toc192063057</vt:lpwstr>
      </vt:variant>
      <vt:variant>
        <vt:i4>1572917</vt:i4>
      </vt:variant>
      <vt:variant>
        <vt:i4>200</vt:i4>
      </vt:variant>
      <vt:variant>
        <vt:i4>0</vt:i4>
      </vt:variant>
      <vt:variant>
        <vt:i4>5</vt:i4>
      </vt:variant>
      <vt:variant>
        <vt:lpwstr/>
      </vt:variant>
      <vt:variant>
        <vt:lpwstr>_Toc192063056</vt:lpwstr>
      </vt:variant>
      <vt:variant>
        <vt:i4>1572917</vt:i4>
      </vt:variant>
      <vt:variant>
        <vt:i4>194</vt:i4>
      </vt:variant>
      <vt:variant>
        <vt:i4>0</vt:i4>
      </vt:variant>
      <vt:variant>
        <vt:i4>5</vt:i4>
      </vt:variant>
      <vt:variant>
        <vt:lpwstr/>
      </vt:variant>
      <vt:variant>
        <vt:lpwstr>_Toc192063055</vt:lpwstr>
      </vt:variant>
      <vt:variant>
        <vt:i4>1572917</vt:i4>
      </vt:variant>
      <vt:variant>
        <vt:i4>188</vt:i4>
      </vt:variant>
      <vt:variant>
        <vt:i4>0</vt:i4>
      </vt:variant>
      <vt:variant>
        <vt:i4>5</vt:i4>
      </vt:variant>
      <vt:variant>
        <vt:lpwstr/>
      </vt:variant>
      <vt:variant>
        <vt:lpwstr>_Toc192063054</vt:lpwstr>
      </vt:variant>
      <vt:variant>
        <vt:i4>1572917</vt:i4>
      </vt:variant>
      <vt:variant>
        <vt:i4>182</vt:i4>
      </vt:variant>
      <vt:variant>
        <vt:i4>0</vt:i4>
      </vt:variant>
      <vt:variant>
        <vt:i4>5</vt:i4>
      </vt:variant>
      <vt:variant>
        <vt:lpwstr/>
      </vt:variant>
      <vt:variant>
        <vt:lpwstr>_Toc192063053</vt:lpwstr>
      </vt:variant>
      <vt:variant>
        <vt:i4>1572917</vt:i4>
      </vt:variant>
      <vt:variant>
        <vt:i4>176</vt:i4>
      </vt:variant>
      <vt:variant>
        <vt:i4>0</vt:i4>
      </vt:variant>
      <vt:variant>
        <vt:i4>5</vt:i4>
      </vt:variant>
      <vt:variant>
        <vt:lpwstr/>
      </vt:variant>
      <vt:variant>
        <vt:lpwstr>_Toc192063052</vt:lpwstr>
      </vt:variant>
      <vt:variant>
        <vt:i4>1572917</vt:i4>
      </vt:variant>
      <vt:variant>
        <vt:i4>170</vt:i4>
      </vt:variant>
      <vt:variant>
        <vt:i4>0</vt:i4>
      </vt:variant>
      <vt:variant>
        <vt:i4>5</vt:i4>
      </vt:variant>
      <vt:variant>
        <vt:lpwstr/>
      </vt:variant>
      <vt:variant>
        <vt:lpwstr>_Toc192063051</vt:lpwstr>
      </vt:variant>
      <vt:variant>
        <vt:i4>1572917</vt:i4>
      </vt:variant>
      <vt:variant>
        <vt:i4>164</vt:i4>
      </vt:variant>
      <vt:variant>
        <vt:i4>0</vt:i4>
      </vt:variant>
      <vt:variant>
        <vt:i4>5</vt:i4>
      </vt:variant>
      <vt:variant>
        <vt:lpwstr/>
      </vt:variant>
      <vt:variant>
        <vt:lpwstr>_Toc192063050</vt:lpwstr>
      </vt:variant>
      <vt:variant>
        <vt:i4>1638453</vt:i4>
      </vt:variant>
      <vt:variant>
        <vt:i4>158</vt:i4>
      </vt:variant>
      <vt:variant>
        <vt:i4>0</vt:i4>
      </vt:variant>
      <vt:variant>
        <vt:i4>5</vt:i4>
      </vt:variant>
      <vt:variant>
        <vt:lpwstr/>
      </vt:variant>
      <vt:variant>
        <vt:lpwstr>_Toc192063049</vt:lpwstr>
      </vt:variant>
      <vt:variant>
        <vt:i4>1638453</vt:i4>
      </vt:variant>
      <vt:variant>
        <vt:i4>152</vt:i4>
      </vt:variant>
      <vt:variant>
        <vt:i4>0</vt:i4>
      </vt:variant>
      <vt:variant>
        <vt:i4>5</vt:i4>
      </vt:variant>
      <vt:variant>
        <vt:lpwstr/>
      </vt:variant>
      <vt:variant>
        <vt:lpwstr>_Toc192063048</vt:lpwstr>
      </vt:variant>
      <vt:variant>
        <vt:i4>1638453</vt:i4>
      </vt:variant>
      <vt:variant>
        <vt:i4>146</vt:i4>
      </vt:variant>
      <vt:variant>
        <vt:i4>0</vt:i4>
      </vt:variant>
      <vt:variant>
        <vt:i4>5</vt:i4>
      </vt:variant>
      <vt:variant>
        <vt:lpwstr/>
      </vt:variant>
      <vt:variant>
        <vt:lpwstr>_Toc192063047</vt:lpwstr>
      </vt:variant>
      <vt:variant>
        <vt:i4>1638453</vt:i4>
      </vt:variant>
      <vt:variant>
        <vt:i4>140</vt:i4>
      </vt:variant>
      <vt:variant>
        <vt:i4>0</vt:i4>
      </vt:variant>
      <vt:variant>
        <vt:i4>5</vt:i4>
      </vt:variant>
      <vt:variant>
        <vt:lpwstr/>
      </vt:variant>
      <vt:variant>
        <vt:lpwstr>_Toc192063046</vt:lpwstr>
      </vt:variant>
      <vt:variant>
        <vt:i4>1638453</vt:i4>
      </vt:variant>
      <vt:variant>
        <vt:i4>134</vt:i4>
      </vt:variant>
      <vt:variant>
        <vt:i4>0</vt:i4>
      </vt:variant>
      <vt:variant>
        <vt:i4>5</vt:i4>
      </vt:variant>
      <vt:variant>
        <vt:lpwstr/>
      </vt:variant>
      <vt:variant>
        <vt:lpwstr>_Toc192063045</vt:lpwstr>
      </vt:variant>
      <vt:variant>
        <vt:i4>1638453</vt:i4>
      </vt:variant>
      <vt:variant>
        <vt:i4>128</vt:i4>
      </vt:variant>
      <vt:variant>
        <vt:i4>0</vt:i4>
      </vt:variant>
      <vt:variant>
        <vt:i4>5</vt:i4>
      </vt:variant>
      <vt:variant>
        <vt:lpwstr/>
      </vt:variant>
      <vt:variant>
        <vt:lpwstr>_Toc192063044</vt:lpwstr>
      </vt:variant>
      <vt:variant>
        <vt:i4>1638453</vt:i4>
      </vt:variant>
      <vt:variant>
        <vt:i4>122</vt:i4>
      </vt:variant>
      <vt:variant>
        <vt:i4>0</vt:i4>
      </vt:variant>
      <vt:variant>
        <vt:i4>5</vt:i4>
      </vt:variant>
      <vt:variant>
        <vt:lpwstr/>
      </vt:variant>
      <vt:variant>
        <vt:lpwstr>_Toc192063043</vt:lpwstr>
      </vt:variant>
      <vt:variant>
        <vt:i4>1638453</vt:i4>
      </vt:variant>
      <vt:variant>
        <vt:i4>116</vt:i4>
      </vt:variant>
      <vt:variant>
        <vt:i4>0</vt:i4>
      </vt:variant>
      <vt:variant>
        <vt:i4>5</vt:i4>
      </vt:variant>
      <vt:variant>
        <vt:lpwstr/>
      </vt:variant>
      <vt:variant>
        <vt:lpwstr>_Toc192063042</vt:lpwstr>
      </vt:variant>
      <vt:variant>
        <vt:i4>1638453</vt:i4>
      </vt:variant>
      <vt:variant>
        <vt:i4>110</vt:i4>
      </vt:variant>
      <vt:variant>
        <vt:i4>0</vt:i4>
      </vt:variant>
      <vt:variant>
        <vt:i4>5</vt:i4>
      </vt:variant>
      <vt:variant>
        <vt:lpwstr/>
      </vt:variant>
      <vt:variant>
        <vt:lpwstr>_Toc192063041</vt:lpwstr>
      </vt:variant>
      <vt:variant>
        <vt:i4>1638453</vt:i4>
      </vt:variant>
      <vt:variant>
        <vt:i4>104</vt:i4>
      </vt:variant>
      <vt:variant>
        <vt:i4>0</vt:i4>
      </vt:variant>
      <vt:variant>
        <vt:i4>5</vt:i4>
      </vt:variant>
      <vt:variant>
        <vt:lpwstr/>
      </vt:variant>
      <vt:variant>
        <vt:lpwstr>_Toc192063040</vt:lpwstr>
      </vt:variant>
      <vt:variant>
        <vt:i4>1966133</vt:i4>
      </vt:variant>
      <vt:variant>
        <vt:i4>98</vt:i4>
      </vt:variant>
      <vt:variant>
        <vt:i4>0</vt:i4>
      </vt:variant>
      <vt:variant>
        <vt:i4>5</vt:i4>
      </vt:variant>
      <vt:variant>
        <vt:lpwstr/>
      </vt:variant>
      <vt:variant>
        <vt:lpwstr>_Toc192063039</vt:lpwstr>
      </vt:variant>
      <vt:variant>
        <vt:i4>1966133</vt:i4>
      </vt:variant>
      <vt:variant>
        <vt:i4>92</vt:i4>
      </vt:variant>
      <vt:variant>
        <vt:i4>0</vt:i4>
      </vt:variant>
      <vt:variant>
        <vt:i4>5</vt:i4>
      </vt:variant>
      <vt:variant>
        <vt:lpwstr/>
      </vt:variant>
      <vt:variant>
        <vt:lpwstr>_Toc192063038</vt:lpwstr>
      </vt:variant>
      <vt:variant>
        <vt:i4>1966133</vt:i4>
      </vt:variant>
      <vt:variant>
        <vt:i4>86</vt:i4>
      </vt:variant>
      <vt:variant>
        <vt:i4>0</vt:i4>
      </vt:variant>
      <vt:variant>
        <vt:i4>5</vt:i4>
      </vt:variant>
      <vt:variant>
        <vt:lpwstr/>
      </vt:variant>
      <vt:variant>
        <vt:lpwstr>_Toc192063037</vt:lpwstr>
      </vt:variant>
      <vt:variant>
        <vt:i4>1966133</vt:i4>
      </vt:variant>
      <vt:variant>
        <vt:i4>80</vt:i4>
      </vt:variant>
      <vt:variant>
        <vt:i4>0</vt:i4>
      </vt:variant>
      <vt:variant>
        <vt:i4>5</vt:i4>
      </vt:variant>
      <vt:variant>
        <vt:lpwstr/>
      </vt:variant>
      <vt:variant>
        <vt:lpwstr>_Toc192063036</vt:lpwstr>
      </vt:variant>
      <vt:variant>
        <vt:i4>1966133</vt:i4>
      </vt:variant>
      <vt:variant>
        <vt:i4>74</vt:i4>
      </vt:variant>
      <vt:variant>
        <vt:i4>0</vt:i4>
      </vt:variant>
      <vt:variant>
        <vt:i4>5</vt:i4>
      </vt:variant>
      <vt:variant>
        <vt:lpwstr/>
      </vt:variant>
      <vt:variant>
        <vt:lpwstr>_Toc192063035</vt:lpwstr>
      </vt:variant>
      <vt:variant>
        <vt:i4>1966133</vt:i4>
      </vt:variant>
      <vt:variant>
        <vt:i4>68</vt:i4>
      </vt:variant>
      <vt:variant>
        <vt:i4>0</vt:i4>
      </vt:variant>
      <vt:variant>
        <vt:i4>5</vt:i4>
      </vt:variant>
      <vt:variant>
        <vt:lpwstr/>
      </vt:variant>
      <vt:variant>
        <vt:lpwstr>_Toc192063034</vt:lpwstr>
      </vt:variant>
      <vt:variant>
        <vt:i4>1966133</vt:i4>
      </vt:variant>
      <vt:variant>
        <vt:i4>62</vt:i4>
      </vt:variant>
      <vt:variant>
        <vt:i4>0</vt:i4>
      </vt:variant>
      <vt:variant>
        <vt:i4>5</vt:i4>
      </vt:variant>
      <vt:variant>
        <vt:lpwstr/>
      </vt:variant>
      <vt:variant>
        <vt:lpwstr>_Toc192063033</vt:lpwstr>
      </vt:variant>
      <vt:variant>
        <vt:i4>1966133</vt:i4>
      </vt:variant>
      <vt:variant>
        <vt:i4>56</vt:i4>
      </vt:variant>
      <vt:variant>
        <vt:i4>0</vt:i4>
      </vt:variant>
      <vt:variant>
        <vt:i4>5</vt:i4>
      </vt:variant>
      <vt:variant>
        <vt:lpwstr/>
      </vt:variant>
      <vt:variant>
        <vt:lpwstr>_Toc192063032</vt:lpwstr>
      </vt:variant>
      <vt:variant>
        <vt:i4>1966133</vt:i4>
      </vt:variant>
      <vt:variant>
        <vt:i4>50</vt:i4>
      </vt:variant>
      <vt:variant>
        <vt:i4>0</vt:i4>
      </vt:variant>
      <vt:variant>
        <vt:i4>5</vt:i4>
      </vt:variant>
      <vt:variant>
        <vt:lpwstr/>
      </vt:variant>
      <vt:variant>
        <vt:lpwstr>_Toc192063031</vt:lpwstr>
      </vt:variant>
      <vt:variant>
        <vt:i4>1966133</vt:i4>
      </vt:variant>
      <vt:variant>
        <vt:i4>44</vt:i4>
      </vt:variant>
      <vt:variant>
        <vt:i4>0</vt:i4>
      </vt:variant>
      <vt:variant>
        <vt:i4>5</vt:i4>
      </vt:variant>
      <vt:variant>
        <vt:lpwstr/>
      </vt:variant>
      <vt:variant>
        <vt:lpwstr>_Toc192063030</vt:lpwstr>
      </vt:variant>
      <vt:variant>
        <vt:i4>2031669</vt:i4>
      </vt:variant>
      <vt:variant>
        <vt:i4>38</vt:i4>
      </vt:variant>
      <vt:variant>
        <vt:i4>0</vt:i4>
      </vt:variant>
      <vt:variant>
        <vt:i4>5</vt:i4>
      </vt:variant>
      <vt:variant>
        <vt:lpwstr/>
      </vt:variant>
      <vt:variant>
        <vt:lpwstr>_Toc192063029</vt:lpwstr>
      </vt:variant>
      <vt:variant>
        <vt:i4>2031669</vt:i4>
      </vt:variant>
      <vt:variant>
        <vt:i4>32</vt:i4>
      </vt:variant>
      <vt:variant>
        <vt:i4>0</vt:i4>
      </vt:variant>
      <vt:variant>
        <vt:i4>5</vt:i4>
      </vt:variant>
      <vt:variant>
        <vt:lpwstr/>
      </vt:variant>
      <vt:variant>
        <vt:lpwstr>_Toc192063028</vt:lpwstr>
      </vt:variant>
      <vt:variant>
        <vt:i4>2031669</vt:i4>
      </vt:variant>
      <vt:variant>
        <vt:i4>26</vt:i4>
      </vt:variant>
      <vt:variant>
        <vt:i4>0</vt:i4>
      </vt:variant>
      <vt:variant>
        <vt:i4>5</vt:i4>
      </vt:variant>
      <vt:variant>
        <vt:lpwstr/>
      </vt:variant>
      <vt:variant>
        <vt:lpwstr>_Toc192063027</vt:lpwstr>
      </vt:variant>
      <vt:variant>
        <vt:i4>2031669</vt:i4>
      </vt:variant>
      <vt:variant>
        <vt:i4>20</vt:i4>
      </vt:variant>
      <vt:variant>
        <vt:i4>0</vt:i4>
      </vt:variant>
      <vt:variant>
        <vt:i4>5</vt:i4>
      </vt:variant>
      <vt:variant>
        <vt:lpwstr/>
      </vt:variant>
      <vt:variant>
        <vt:lpwstr>_Toc192063026</vt:lpwstr>
      </vt:variant>
      <vt:variant>
        <vt:i4>2031669</vt:i4>
      </vt:variant>
      <vt:variant>
        <vt:i4>14</vt:i4>
      </vt:variant>
      <vt:variant>
        <vt:i4>0</vt:i4>
      </vt:variant>
      <vt:variant>
        <vt:i4>5</vt:i4>
      </vt:variant>
      <vt:variant>
        <vt:lpwstr/>
      </vt:variant>
      <vt:variant>
        <vt:lpwstr>_Toc192063025</vt:lpwstr>
      </vt:variant>
      <vt:variant>
        <vt:i4>2031669</vt:i4>
      </vt:variant>
      <vt:variant>
        <vt:i4>8</vt:i4>
      </vt:variant>
      <vt:variant>
        <vt:i4>0</vt:i4>
      </vt:variant>
      <vt:variant>
        <vt:i4>5</vt:i4>
      </vt:variant>
      <vt:variant>
        <vt:lpwstr/>
      </vt:variant>
      <vt:variant>
        <vt:lpwstr>_Toc192063024</vt:lpwstr>
      </vt:variant>
      <vt:variant>
        <vt:i4>2031669</vt:i4>
      </vt:variant>
      <vt:variant>
        <vt:i4>2</vt:i4>
      </vt:variant>
      <vt:variant>
        <vt:i4>0</vt:i4>
      </vt:variant>
      <vt:variant>
        <vt:i4>5</vt:i4>
      </vt:variant>
      <vt:variant>
        <vt:lpwstr/>
      </vt:variant>
      <vt:variant>
        <vt:lpwstr>_Toc192063023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kart kredytowych</dc:title>
  <dc:subject/>
  <dc:creator>Hexa Bank Spółdzielczy</dc:creator>
  <cp:keywords>Regulamin</cp:keywords>
  <cp:lastModifiedBy>Aleksandra Dobrzańska</cp:lastModifiedBy>
  <cp:revision>51</cp:revision>
  <cp:lastPrinted>2026-02-11T11:30:00Z</cp:lastPrinted>
  <dcterms:created xsi:type="dcterms:W3CDTF">2025-07-07T09:06:00Z</dcterms:created>
  <dcterms:modified xsi:type="dcterms:W3CDTF">2026-07-10T12:00:00Z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kanITGREENmodKATEGORIA">
    <vt:lpwstr>WEWNETRZNE</vt:lpwstr>
  </property>
  <property fmtid="{D5CDD505-2E9C-101B-9397-08002B2CF9AE}" pid="3" name="TukanITGREENmodClassifiedBy">
    <vt:lpwstr>BANK\Monika.Stefanska;Monika Stefańska</vt:lpwstr>
  </property>
  <property fmtid="{D5CDD505-2E9C-101B-9397-08002B2CF9AE}" pid="4" name="TukanITGREENmodClassificationDateOld">
    <vt:lpwstr>636150230727831046</vt:lpwstr>
  </property>
  <property fmtid="{D5CDD505-2E9C-101B-9397-08002B2CF9AE}" pid="5" name="BPSKATEGORIA">
    <vt:lpwstr>Do-uz-wewnetrznego</vt:lpwstr>
  </property>
  <property fmtid="{D5CDD505-2E9C-101B-9397-08002B2CF9AE}" pid="6" name="BPSClassifiedBy">
    <vt:lpwstr>BANK\artur.janczur;Artur Janczur</vt:lpwstr>
  </property>
  <property fmtid="{D5CDD505-2E9C-101B-9397-08002B2CF9AE}" pid="7" name="BPSClassificationDate">
    <vt:lpwstr>2018-04-12T11:40:33.2029342+02:00</vt:lpwstr>
  </property>
  <property fmtid="{D5CDD505-2E9C-101B-9397-08002B2CF9AE}" pid="8" name="BPSGRNItemId">
    <vt:lpwstr>GRN-fbcc7efe-eaa4-461b-b22d-b773ffa9b407</vt:lpwstr>
  </property>
  <property fmtid="{D5CDD505-2E9C-101B-9397-08002B2CF9AE}" pid="9" name="BPSHash">
    <vt:lpwstr>q3th6u9oB2kNNoGBO55CFsVloqFuwA8dpGgmn9SdL0U=</vt:lpwstr>
  </property>
  <property fmtid="{D5CDD505-2E9C-101B-9397-08002B2CF9AE}" pid="10" name="BPSRefresh">
    <vt:lpwstr>False</vt:lpwstr>
  </property>
  <property fmtid="{D5CDD505-2E9C-101B-9397-08002B2CF9AE}" pid="11" name="MSIP_Label_d7832789-9aa1-4f04-9c65-85f3123b866c_Enabled">
    <vt:lpwstr>true</vt:lpwstr>
  </property>
  <property fmtid="{D5CDD505-2E9C-101B-9397-08002B2CF9AE}" pid="12" name="MSIP_Label_d7832789-9aa1-4f04-9c65-85f3123b866c_SetDate">
    <vt:lpwstr>2025-05-20T10:25:46Z</vt:lpwstr>
  </property>
  <property fmtid="{D5CDD505-2E9C-101B-9397-08002B2CF9AE}" pid="13" name="MSIP_Label_d7832789-9aa1-4f04-9c65-85f3123b866c_Method">
    <vt:lpwstr>Standard</vt:lpwstr>
  </property>
  <property fmtid="{D5CDD505-2E9C-101B-9397-08002B2CF9AE}" pid="14" name="MSIP_Label_d7832789-9aa1-4f04-9c65-85f3123b866c_Name">
    <vt:lpwstr>Public</vt:lpwstr>
  </property>
  <property fmtid="{D5CDD505-2E9C-101B-9397-08002B2CF9AE}" pid="15" name="MSIP_Label_d7832789-9aa1-4f04-9c65-85f3123b866c_SiteId">
    <vt:lpwstr>a9fe57fa-5bc6-4f9e-8162-9b2b050abe12</vt:lpwstr>
  </property>
  <property fmtid="{D5CDD505-2E9C-101B-9397-08002B2CF9AE}" pid="16" name="MSIP_Label_d7832789-9aa1-4f04-9c65-85f3123b866c_ActionId">
    <vt:lpwstr>71a11f35-8aa2-43f4-be17-8995496ddedf</vt:lpwstr>
  </property>
  <property fmtid="{D5CDD505-2E9C-101B-9397-08002B2CF9AE}" pid="17" name="MSIP_Label_d7832789-9aa1-4f04-9c65-85f3123b866c_ContentBits">
    <vt:lpwstr>0</vt:lpwstr>
  </property>
  <property fmtid="{D5CDD505-2E9C-101B-9397-08002B2CF9AE}" pid="18" name="MSIP_Label_d7832789-9aa1-4f04-9c65-85f3123b866c_Tag">
    <vt:lpwstr>10, 3, 0, 1</vt:lpwstr>
  </property>
  <property fmtid="{D5CDD505-2E9C-101B-9397-08002B2CF9AE}" pid="19" name="ContentTypeId">
    <vt:lpwstr>0x010100B9501E35E4849B428AEDC4E0CDF4057D</vt:lpwstr>
  </property>
</Properties>
</file>